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A7F6" w14:textId="77777777" w:rsidR="000969C5" w:rsidRPr="000969C5" w:rsidRDefault="000969C5" w:rsidP="000969C5">
      <w:pPr>
        <w:spacing w:after="0" w:line="240" w:lineRule="auto"/>
        <w:jc w:val="both"/>
        <w:rPr>
          <w:rFonts w:ascii="Arial Rounded MT Bold" w:eastAsia="Arial Rounded MT Bold" w:hAnsi="Arial Rounded MT Bold" w:cs="Arial"/>
          <w:color w:val="151A65"/>
          <w:sz w:val="20"/>
        </w:rPr>
      </w:pPr>
    </w:p>
    <w:p w14:paraId="78F362BA" w14:textId="77777777" w:rsidR="001031BD" w:rsidRPr="00D3775F" w:rsidRDefault="00331677" w:rsidP="005A6EE4">
      <w:pPr>
        <w:spacing w:after="0" w:line="240" w:lineRule="auto"/>
        <w:rPr>
          <w:rFonts w:cstheme="minorHAnsi"/>
          <w:b/>
          <w:color w:val="7030A0"/>
          <w:sz w:val="24"/>
          <w:szCs w:val="24"/>
        </w:rPr>
      </w:pPr>
      <w:r w:rsidRPr="00D3775F">
        <w:rPr>
          <w:rFonts w:cstheme="minorHAnsi"/>
          <w:b/>
          <w:color w:val="7030A0"/>
          <w:sz w:val="24"/>
          <w:szCs w:val="24"/>
          <w:u w:val="single"/>
        </w:rPr>
        <w:t>Job Description</w:t>
      </w:r>
      <w:r w:rsidRPr="00D3775F">
        <w:rPr>
          <w:rFonts w:cstheme="minorHAnsi"/>
          <w:b/>
          <w:color w:val="7030A0"/>
          <w:sz w:val="24"/>
          <w:szCs w:val="24"/>
        </w:rPr>
        <w:br/>
      </w:r>
    </w:p>
    <w:p w14:paraId="2C1F7C06" w14:textId="1F8ADAA8" w:rsidR="00331677" w:rsidRPr="00D3775F" w:rsidRDefault="00331677" w:rsidP="005A6EE4">
      <w:pPr>
        <w:spacing w:after="0" w:line="240" w:lineRule="auto"/>
        <w:rPr>
          <w:rFonts w:cstheme="minorHAnsi"/>
          <w:b/>
          <w:color w:val="7030A0"/>
          <w:sz w:val="24"/>
          <w:szCs w:val="24"/>
        </w:rPr>
      </w:pPr>
      <w:r w:rsidRPr="00B21FA2">
        <w:rPr>
          <w:rFonts w:ascii="Apex Rounded Medium" w:hAnsi="Apex Rounded Medium"/>
          <w:b/>
          <w:color w:val="7030A0"/>
          <w:sz w:val="24"/>
          <w:szCs w:val="24"/>
        </w:rPr>
        <w:br/>
      </w:r>
      <w:r w:rsidRPr="00D3775F">
        <w:rPr>
          <w:rFonts w:cstheme="minorHAnsi"/>
          <w:b/>
          <w:color w:val="7030A0"/>
        </w:rPr>
        <w:t xml:space="preserve">Job Title: </w:t>
      </w:r>
      <w:r w:rsidRPr="00D3775F">
        <w:rPr>
          <w:rFonts w:cstheme="minorHAnsi"/>
          <w:b/>
          <w:color w:val="7030A0"/>
        </w:rPr>
        <w:tab/>
      </w:r>
      <w:r w:rsidRPr="00D3775F">
        <w:rPr>
          <w:rFonts w:cstheme="minorHAnsi"/>
          <w:b/>
          <w:color w:val="7030A0"/>
        </w:rPr>
        <w:tab/>
      </w:r>
      <w:r w:rsidR="00397B00">
        <w:rPr>
          <w:rFonts w:cstheme="minorHAnsi"/>
          <w:b/>
          <w:color w:val="7030A0"/>
        </w:rPr>
        <w:t xml:space="preserve">Consultant </w:t>
      </w:r>
      <w:r w:rsidR="001B67AA" w:rsidRPr="00D3775F">
        <w:rPr>
          <w:rFonts w:cstheme="minorHAnsi"/>
          <w:b/>
          <w:color w:val="7030A0"/>
        </w:rPr>
        <w:t>Podiatr</w:t>
      </w:r>
      <w:r w:rsidR="00397B00">
        <w:rPr>
          <w:rFonts w:cstheme="minorHAnsi"/>
          <w:b/>
          <w:color w:val="7030A0"/>
        </w:rPr>
        <w:t>ic Surgeon</w:t>
      </w:r>
      <w:r w:rsidRPr="00D3775F">
        <w:rPr>
          <w:rFonts w:cstheme="minorHAnsi"/>
          <w:b/>
          <w:color w:val="7030A0"/>
        </w:rPr>
        <w:br/>
        <w:t>Accountable to:</w:t>
      </w:r>
      <w:r w:rsidRPr="00D3775F">
        <w:rPr>
          <w:rFonts w:cstheme="minorHAnsi"/>
          <w:b/>
          <w:color w:val="7030A0"/>
        </w:rPr>
        <w:tab/>
      </w:r>
      <w:r w:rsidR="00397B00">
        <w:rPr>
          <w:rFonts w:cstheme="minorHAnsi"/>
          <w:b/>
          <w:color w:val="7030A0"/>
        </w:rPr>
        <w:t xml:space="preserve">Medical Director, </w:t>
      </w:r>
      <w:proofErr w:type="spellStart"/>
      <w:r w:rsidR="00397B00">
        <w:rPr>
          <w:rFonts w:cstheme="minorHAnsi"/>
          <w:b/>
          <w:color w:val="7030A0"/>
        </w:rPr>
        <w:t>Emersons</w:t>
      </w:r>
      <w:proofErr w:type="spellEnd"/>
      <w:r w:rsidR="00397B00">
        <w:rPr>
          <w:rFonts w:cstheme="minorHAnsi"/>
          <w:b/>
          <w:color w:val="7030A0"/>
        </w:rPr>
        <w:t xml:space="preserve"> Green/Devizes</w:t>
      </w:r>
      <w:r w:rsidR="001031BD" w:rsidRPr="00D3775F">
        <w:rPr>
          <w:rFonts w:cstheme="minorHAnsi"/>
          <w:b/>
          <w:color w:val="7030A0"/>
        </w:rPr>
        <w:br/>
        <w:t xml:space="preserve">Location: </w:t>
      </w:r>
      <w:r w:rsidR="001031BD" w:rsidRPr="00D3775F">
        <w:rPr>
          <w:rFonts w:cstheme="minorHAnsi"/>
          <w:b/>
          <w:color w:val="7030A0"/>
        </w:rPr>
        <w:tab/>
      </w:r>
      <w:r w:rsidR="001031BD" w:rsidRPr="00D3775F">
        <w:rPr>
          <w:rFonts w:cstheme="minorHAnsi"/>
          <w:b/>
          <w:color w:val="7030A0"/>
        </w:rPr>
        <w:tab/>
      </w:r>
      <w:proofErr w:type="spellStart"/>
      <w:r w:rsidR="00397B00">
        <w:rPr>
          <w:rFonts w:cstheme="minorHAnsi"/>
          <w:b/>
          <w:color w:val="7030A0"/>
        </w:rPr>
        <w:t>Emersons</w:t>
      </w:r>
      <w:proofErr w:type="spellEnd"/>
      <w:r w:rsidR="00397B00">
        <w:rPr>
          <w:rFonts w:cstheme="minorHAnsi"/>
          <w:b/>
          <w:color w:val="7030A0"/>
        </w:rPr>
        <w:t xml:space="preserve"> Green/Devizes</w:t>
      </w:r>
    </w:p>
    <w:p w14:paraId="4EE5AECC" w14:textId="77777777" w:rsidR="0039763A" w:rsidRPr="004B427E" w:rsidRDefault="00331677" w:rsidP="0039763A">
      <w:pPr>
        <w:pStyle w:val="NormalWeb"/>
        <w:rPr>
          <w:rFonts w:asciiTheme="minorHAnsi" w:hAnsiTheme="minorHAnsi" w:cstheme="minorHAnsi"/>
          <w:sz w:val="22"/>
          <w:szCs w:val="22"/>
          <w:lang w:val="en"/>
        </w:rPr>
      </w:pPr>
      <w:r>
        <w:br/>
      </w:r>
      <w:r w:rsidR="0039763A" w:rsidRPr="004B427E">
        <w:rPr>
          <w:rFonts w:asciiTheme="minorHAnsi" w:hAnsiTheme="minorHAnsi" w:cstheme="minorHAnsi"/>
          <w:sz w:val="22"/>
          <w:szCs w:val="22"/>
          <w:lang w:val="en"/>
        </w:rPr>
        <w:t>At Practice Plus Group our vision is to deliver “Access to Excellence”.</w:t>
      </w:r>
    </w:p>
    <w:p w14:paraId="5C6F9FED" w14:textId="77777777" w:rsidR="0039763A" w:rsidRPr="004B427E" w:rsidRDefault="0039763A" w:rsidP="0039763A">
      <w:pPr>
        <w:pStyle w:val="NormalWeb"/>
        <w:rPr>
          <w:rFonts w:asciiTheme="minorHAnsi" w:hAnsiTheme="minorHAnsi" w:cstheme="minorHAnsi"/>
          <w:sz w:val="22"/>
          <w:szCs w:val="22"/>
          <w:lang w:val="en"/>
        </w:rPr>
      </w:pPr>
      <w:r w:rsidRPr="004B427E">
        <w:rPr>
          <w:rFonts w:asciiTheme="minorHAnsi" w:hAnsiTheme="minorHAnsi" w:cstheme="minorHAnsi"/>
          <w:sz w:val="22"/>
          <w:szCs w:val="22"/>
          <w:lang w:val="en"/>
        </w:rPr>
        <w:t>We strive to practice exceptional healthcare every day, growing responsibly so that we can help more people. Our services are chosen and trusted by patients and NHS commissioners, and are easily available to all. We are driven by innovation and proudly deliver through expert colleagues working together as a team.</w:t>
      </w:r>
    </w:p>
    <w:p w14:paraId="41571C71" w14:textId="77777777" w:rsidR="0039763A" w:rsidRPr="004B427E" w:rsidRDefault="0039763A" w:rsidP="0039763A">
      <w:pPr>
        <w:spacing w:before="100" w:beforeAutospacing="1" w:after="100" w:afterAutospacing="1" w:line="240" w:lineRule="auto"/>
        <w:outlineLvl w:val="2"/>
        <w:rPr>
          <w:rFonts w:eastAsia="Times New Roman" w:cstheme="minorHAnsi"/>
          <w:b/>
          <w:bCs/>
          <w:color w:val="444444"/>
          <w:lang w:val="en" w:eastAsia="en-GB"/>
        </w:rPr>
      </w:pPr>
      <w:r w:rsidRPr="004B427E">
        <w:rPr>
          <w:rFonts w:eastAsia="Times New Roman" w:cstheme="minorHAnsi"/>
          <w:b/>
          <w:bCs/>
          <w:color w:val="444444"/>
          <w:lang w:val="en" w:eastAsia="en-GB"/>
        </w:rPr>
        <w:t>Our values:</w:t>
      </w:r>
    </w:p>
    <w:p w14:paraId="45EAF09E"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treat patients and each other as we would like to be treated</w:t>
      </w:r>
    </w:p>
    <w:p w14:paraId="611DC7D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act with integrity</w:t>
      </w:r>
    </w:p>
    <w:p w14:paraId="4E89941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embrace diversity</w:t>
      </w:r>
    </w:p>
    <w:p w14:paraId="0F044880"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strive to do things better together</w:t>
      </w:r>
    </w:p>
    <w:p w14:paraId="5BEB366A" w14:textId="3A5FCABF" w:rsidR="0039763A" w:rsidRPr="001031BD" w:rsidRDefault="0039763A" w:rsidP="0039763A">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shd w:val="clear" w:color="auto" w:fill="FFFFFF"/>
        </w:rPr>
        <w:t xml:space="preserve">We believe in putting the patient first, regardless of the environment or their history. </w:t>
      </w:r>
      <w:r w:rsidRPr="001031BD">
        <w:rPr>
          <w:rFonts w:eastAsia="Arial Unicode MS" w:cstheme="minorHAnsi"/>
          <w:color w:val="0F243E" w:themeColor="text2" w:themeShade="80"/>
        </w:rPr>
        <w:t>The prison population is one of the most vulnerable and challenged patient groups in society, and the delivery of their health care is conducted within often difficult and demanding environments.</w:t>
      </w:r>
    </w:p>
    <w:p w14:paraId="699369B4" w14:textId="77777777" w:rsidR="00331677" w:rsidRPr="001031BD" w:rsidRDefault="00331677" w:rsidP="0039763A">
      <w:pPr>
        <w:spacing w:after="0" w:line="240" w:lineRule="auto"/>
        <w:rPr>
          <w:rFonts w:eastAsia="Arial Unicode MS" w:cstheme="minorHAnsi"/>
          <w:color w:val="0F243E" w:themeColor="text2" w:themeShade="80"/>
        </w:rPr>
      </w:pPr>
    </w:p>
    <w:p w14:paraId="574B1F7E" w14:textId="77777777" w:rsidR="00331677" w:rsidRPr="001031BD" w:rsidRDefault="00331677"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As a </w:t>
      </w:r>
      <w:r w:rsidR="001B67AA" w:rsidRPr="001031BD">
        <w:rPr>
          <w:rFonts w:eastAsia="Arial Unicode MS" w:cstheme="minorHAnsi"/>
          <w:color w:val="0F243E" w:themeColor="text2" w:themeShade="80"/>
        </w:rPr>
        <w:t>Podiatrist</w:t>
      </w:r>
      <w:r w:rsidR="00D46431" w:rsidRPr="001031BD">
        <w:rPr>
          <w:rFonts w:eastAsia="Arial Unicode MS" w:cstheme="minorHAnsi"/>
          <w:color w:val="0F243E" w:themeColor="text2" w:themeShade="80"/>
        </w:rPr>
        <w:t xml:space="preserve"> working</w:t>
      </w:r>
      <w:r w:rsidRPr="001031BD">
        <w:rPr>
          <w:rFonts w:eastAsia="Arial Unicode MS" w:cstheme="minorHAnsi"/>
          <w:color w:val="0F243E" w:themeColor="text2" w:themeShade="80"/>
        </w:rPr>
        <w:t xml:space="preserve"> with </w:t>
      </w:r>
      <w:r w:rsidR="00D014BA">
        <w:rPr>
          <w:rFonts w:eastAsia="Arial Unicode MS" w:cstheme="minorHAnsi"/>
          <w:color w:val="0F243E" w:themeColor="text2" w:themeShade="80"/>
        </w:rPr>
        <w:t>Practice Plus Group</w:t>
      </w:r>
      <w:r w:rsidRPr="001031BD">
        <w:rPr>
          <w:rFonts w:eastAsia="Arial Unicode MS" w:cstheme="minorHAnsi"/>
          <w:color w:val="0F243E" w:themeColor="text2" w:themeShade="80"/>
        </w:rPr>
        <w:t xml:space="preserve"> you will:</w:t>
      </w:r>
    </w:p>
    <w:p w14:paraId="7803FD56" w14:textId="77777777" w:rsidR="00331677" w:rsidRPr="001031BD" w:rsidRDefault="00331677" w:rsidP="005A6EE4">
      <w:pPr>
        <w:spacing w:after="0" w:line="240" w:lineRule="auto"/>
        <w:rPr>
          <w:rFonts w:eastAsia="Arial Rounded MT Bold" w:cstheme="minorHAnsi"/>
          <w:color w:val="151A65"/>
        </w:rPr>
      </w:pPr>
    </w:p>
    <w:p w14:paraId="4C1AC0E8" w14:textId="77777777" w:rsidR="00331677" w:rsidRPr="001031BD" w:rsidRDefault="00331677" w:rsidP="00D3775F">
      <w:pPr>
        <w:spacing w:after="0" w:line="240" w:lineRule="auto"/>
        <w:rPr>
          <w:rFonts w:cstheme="minorHAnsi"/>
        </w:rPr>
      </w:pPr>
      <w:r w:rsidRPr="001031BD">
        <w:rPr>
          <w:rFonts w:cstheme="minorHAnsi"/>
          <w:b/>
          <w:color w:val="7030A0"/>
        </w:rPr>
        <w:t>Provide</w:t>
      </w:r>
    </w:p>
    <w:p w14:paraId="39675714" w14:textId="77777777" w:rsidR="00666747" w:rsidRPr="001031BD" w:rsidRDefault="00D46431"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Outstanding </w:t>
      </w:r>
      <w:proofErr w:type="gramStart"/>
      <w:r w:rsidRPr="001031BD">
        <w:rPr>
          <w:rFonts w:eastAsia="Arial Unicode MS" w:cstheme="minorHAnsi"/>
          <w:color w:val="0F243E" w:themeColor="text2" w:themeShade="80"/>
        </w:rPr>
        <w:t>evidence based</w:t>
      </w:r>
      <w:proofErr w:type="gramEnd"/>
      <w:r w:rsidRPr="001031BD">
        <w:rPr>
          <w:rFonts w:eastAsia="Arial Unicode MS" w:cstheme="minorHAnsi"/>
          <w:color w:val="0F243E" w:themeColor="text2" w:themeShade="80"/>
        </w:rPr>
        <w:t xml:space="preserve"> care, listening and acting on patient feedback so that care is personalised and </w:t>
      </w:r>
      <w:r w:rsidR="001031BD">
        <w:rPr>
          <w:rFonts w:eastAsia="Arial Unicode MS" w:cstheme="minorHAnsi"/>
          <w:color w:val="0F243E" w:themeColor="text2" w:themeShade="80"/>
        </w:rPr>
        <w:t>informed by what matters to patients</w:t>
      </w:r>
      <w:r w:rsidRPr="001031BD">
        <w:rPr>
          <w:rFonts w:eastAsia="Arial Unicode MS" w:cstheme="minorHAnsi"/>
          <w:color w:val="0F243E" w:themeColor="text2" w:themeShade="80"/>
        </w:rPr>
        <w:t xml:space="preserve"> focusing on both planned and unplanned care.</w:t>
      </w:r>
    </w:p>
    <w:p w14:paraId="4C846917" w14:textId="77777777" w:rsidR="00D46431" w:rsidRPr="001031BD" w:rsidRDefault="00D46431" w:rsidP="005A6EE4">
      <w:pPr>
        <w:spacing w:after="0" w:line="360" w:lineRule="auto"/>
        <w:rPr>
          <w:rFonts w:cstheme="minorHAnsi"/>
          <w:color w:val="0F243E" w:themeColor="text2" w:themeShade="80"/>
        </w:rPr>
      </w:pPr>
    </w:p>
    <w:p w14:paraId="0EC0747F" w14:textId="77777777" w:rsidR="00D46431" w:rsidRPr="001031BD" w:rsidRDefault="00331677" w:rsidP="005A6EE4">
      <w:pPr>
        <w:pStyle w:val="NoSpacing"/>
        <w:rPr>
          <w:rFonts w:eastAsia="Arial Unicode MS" w:cstheme="minorHAnsi"/>
          <w:color w:val="0F243E" w:themeColor="text2" w:themeShade="80"/>
        </w:rPr>
      </w:pPr>
      <w:r w:rsidRPr="001031BD">
        <w:rPr>
          <w:rFonts w:cstheme="minorHAnsi"/>
          <w:b/>
          <w:color w:val="7030A0"/>
        </w:rPr>
        <w:t>Deliver</w:t>
      </w:r>
      <w:r w:rsidRPr="001031BD">
        <w:rPr>
          <w:rFonts w:cstheme="minorHAnsi"/>
          <w:color w:val="0F243E" w:themeColor="text2" w:themeShade="80"/>
        </w:rPr>
        <w:br/>
      </w:r>
      <w:r w:rsidR="00D46431" w:rsidRPr="001031BD">
        <w:rPr>
          <w:rFonts w:eastAsia="Arial Unicode MS" w:cstheme="minorHAnsi"/>
          <w:color w:val="0F243E" w:themeColor="text2" w:themeShade="80"/>
        </w:rPr>
        <w:t>Non-judgemental care, building therapeutic relationships and promoting professional boundaries. Playing an active part in the assessment, planning, implementation and evaluation of the patient’s care following our policies, procedures and always considering safeguarding.</w:t>
      </w:r>
    </w:p>
    <w:p w14:paraId="0841D726" w14:textId="77777777" w:rsidR="00AB4F00" w:rsidRPr="001031BD" w:rsidRDefault="00331677" w:rsidP="00D3775F">
      <w:pPr>
        <w:pStyle w:val="NoSpacing"/>
        <w:rPr>
          <w:rFonts w:cstheme="minorHAnsi"/>
        </w:rPr>
      </w:pPr>
      <w:r w:rsidRPr="001031BD">
        <w:rPr>
          <w:rFonts w:cstheme="minorHAnsi"/>
        </w:rPr>
        <w:br/>
      </w:r>
      <w:r w:rsidRPr="001031BD">
        <w:rPr>
          <w:rFonts w:cstheme="minorHAnsi"/>
          <w:b/>
          <w:color w:val="7030A0"/>
        </w:rPr>
        <w:t>Inspire</w:t>
      </w:r>
    </w:p>
    <w:p w14:paraId="60E78A52" w14:textId="0CC2DFCD" w:rsidR="00D46431" w:rsidRPr="001031BD" w:rsidRDefault="00D46431"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Excellence in your colleagues by </w:t>
      </w:r>
      <w:r w:rsidR="00166980" w:rsidRPr="001031BD">
        <w:rPr>
          <w:rFonts w:eastAsia="Arial Unicode MS" w:cstheme="minorHAnsi"/>
          <w:color w:val="0F243E" w:themeColor="text2" w:themeShade="80"/>
        </w:rPr>
        <w:t xml:space="preserve">being </w:t>
      </w:r>
      <w:r w:rsidRPr="001031BD">
        <w:rPr>
          <w:rFonts w:eastAsia="Arial Unicode MS" w:cstheme="minorHAnsi"/>
          <w:color w:val="0F243E" w:themeColor="text2" w:themeShade="80"/>
        </w:rPr>
        <w:t>pro-active</w:t>
      </w:r>
      <w:r w:rsidR="00166980" w:rsidRPr="001031BD">
        <w:rPr>
          <w:rFonts w:eastAsia="Arial Unicode MS" w:cstheme="minorHAnsi"/>
          <w:color w:val="0F243E" w:themeColor="text2" w:themeShade="80"/>
        </w:rPr>
        <w:t xml:space="preserve"> in the management of </w:t>
      </w:r>
      <w:r w:rsidR="00DF61A0">
        <w:rPr>
          <w:rFonts w:eastAsia="Arial Unicode MS" w:cstheme="minorHAnsi"/>
          <w:color w:val="0F243E" w:themeColor="text2" w:themeShade="80"/>
        </w:rPr>
        <w:t xml:space="preserve">foot, ankle and lower extremity </w:t>
      </w:r>
      <w:r w:rsidR="00166980" w:rsidRPr="001031BD">
        <w:rPr>
          <w:rFonts w:eastAsia="Arial Unicode MS" w:cstheme="minorHAnsi"/>
          <w:color w:val="0F243E" w:themeColor="text2" w:themeShade="80"/>
        </w:rPr>
        <w:t xml:space="preserve">conditions and motivating the wider team to identify patients at high risk.  You will forge strong working relationships with the </w:t>
      </w:r>
      <w:r w:rsidR="00662F83">
        <w:rPr>
          <w:rFonts w:eastAsia="Arial Unicode MS" w:cstheme="minorHAnsi"/>
          <w:color w:val="0F243E" w:themeColor="text2" w:themeShade="80"/>
        </w:rPr>
        <w:t>Practice Plus Group</w:t>
      </w:r>
      <w:r w:rsidR="00166980" w:rsidRPr="001031BD">
        <w:rPr>
          <w:rFonts w:eastAsia="Arial Unicode MS" w:cstheme="minorHAnsi"/>
          <w:color w:val="0F243E" w:themeColor="text2" w:themeShade="80"/>
        </w:rPr>
        <w:t xml:space="preserve"> healthcare team and the wider prison service.</w:t>
      </w:r>
    </w:p>
    <w:p w14:paraId="2DB24A80" w14:textId="77777777" w:rsidR="00AB4F00" w:rsidRPr="001031BD" w:rsidRDefault="00AB4F00" w:rsidP="005A6EE4">
      <w:pPr>
        <w:spacing w:after="0" w:line="360" w:lineRule="auto"/>
        <w:rPr>
          <w:rFonts w:cstheme="minorHAnsi"/>
          <w:b/>
          <w:color w:val="7030A0"/>
        </w:rPr>
      </w:pPr>
    </w:p>
    <w:p w14:paraId="2BE0DAC1" w14:textId="77777777" w:rsidR="00D46431" w:rsidRPr="001031BD" w:rsidRDefault="00331677" w:rsidP="005A6EE4">
      <w:pPr>
        <w:spacing w:after="0" w:line="240" w:lineRule="auto"/>
        <w:rPr>
          <w:rFonts w:cstheme="minorHAnsi"/>
        </w:rPr>
      </w:pPr>
      <w:r w:rsidRPr="001031BD">
        <w:rPr>
          <w:rFonts w:cstheme="minorHAnsi"/>
          <w:b/>
          <w:color w:val="7030A0"/>
        </w:rPr>
        <w:t xml:space="preserve">Promote </w:t>
      </w:r>
      <w:r w:rsidRPr="001031BD">
        <w:rPr>
          <w:rFonts w:cstheme="minorHAnsi"/>
        </w:rPr>
        <w:br/>
      </w:r>
      <w:r w:rsidR="00D46431" w:rsidRPr="001031BD">
        <w:rPr>
          <w:rFonts w:eastAsia="Arial Unicode MS" w:cstheme="minorHAnsi"/>
          <w:color w:val="0F243E" w:themeColor="text2" w:themeShade="80"/>
        </w:rPr>
        <w:t xml:space="preserve">Best practice, </w:t>
      </w:r>
      <w:proofErr w:type="gramStart"/>
      <w:r w:rsidR="00D46431" w:rsidRPr="001031BD">
        <w:rPr>
          <w:rFonts w:eastAsia="Arial Unicode MS" w:cstheme="minorHAnsi"/>
          <w:color w:val="0F243E" w:themeColor="text2" w:themeShade="80"/>
        </w:rPr>
        <w:t>evidence based</w:t>
      </w:r>
      <w:proofErr w:type="gramEnd"/>
      <w:r w:rsidR="00D46431" w:rsidRPr="001031BD">
        <w:rPr>
          <w:rFonts w:eastAsia="Arial Unicode MS" w:cstheme="minorHAnsi"/>
          <w:color w:val="0F243E" w:themeColor="text2" w:themeShade="80"/>
        </w:rPr>
        <w:t xml:space="preserve"> care and continuous quality improvement embedding a culture of reflection and shared learning.</w:t>
      </w:r>
      <w:r w:rsidR="00D46431" w:rsidRPr="001031BD">
        <w:rPr>
          <w:rFonts w:cstheme="minorHAnsi"/>
          <w:color w:val="0F243E" w:themeColor="text2" w:themeShade="80"/>
        </w:rPr>
        <w:t xml:space="preserve"> </w:t>
      </w:r>
    </w:p>
    <w:p w14:paraId="6C34F82D" w14:textId="77777777" w:rsidR="00331677" w:rsidRPr="001031BD" w:rsidRDefault="00331677" w:rsidP="005A6EE4">
      <w:pPr>
        <w:spacing w:after="0" w:line="360" w:lineRule="auto"/>
        <w:rPr>
          <w:rFonts w:cstheme="minorHAnsi"/>
          <w:bCs/>
          <w:color w:val="000000"/>
        </w:rPr>
      </w:pPr>
    </w:p>
    <w:p w14:paraId="4721BCED" w14:textId="77777777" w:rsidR="00166980" w:rsidRDefault="00331677" w:rsidP="005A6EE4">
      <w:pPr>
        <w:spacing w:after="0" w:line="240" w:lineRule="auto"/>
        <w:rPr>
          <w:rFonts w:eastAsia="Arial Unicode MS" w:cstheme="minorHAnsi"/>
          <w:color w:val="0F243E" w:themeColor="text2" w:themeShade="80"/>
        </w:rPr>
      </w:pPr>
      <w:r w:rsidRPr="001031BD">
        <w:rPr>
          <w:rFonts w:cstheme="minorHAnsi"/>
          <w:b/>
          <w:color w:val="7030A0"/>
        </w:rPr>
        <w:lastRenderedPageBreak/>
        <w:t>Share</w:t>
      </w:r>
      <w:r w:rsidR="00CD7A28" w:rsidRPr="001031BD">
        <w:rPr>
          <w:rFonts w:cstheme="minorHAnsi"/>
        </w:rPr>
        <w:t xml:space="preserve"> </w:t>
      </w:r>
      <w:r w:rsidRPr="001031BD">
        <w:rPr>
          <w:rFonts w:cstheme="minorHAnsi"/>
          <w:color w:val="0F243E" w:themeColor="text2" w:themeShade="80"/>
        </w:rPr>
        <w:br/>
      </w:r>
      <w:r w:rsidR="00D46431" w:rsidRPr="001031BD">
        <w:rPr>
          <w:rFonts w:eastAsia="Arial Unicode MS" w:cstheme="minorHAnsi"/>
          <w:color w:val="0F243E" w:themeColor="text2" w:themeShade="80"/>
        </w:rPr>
        <w:t>Knowledge, skills and expertise to ensure safe care supporting your clinical and non-clinical colleagues to do a great job.</w:t>
      </w:r>
    </w:p>
    <w:p w14:paraId="74599D32" w14:textId="77777777" w:rsidR="00D3775F" w:rsidRDefault="00D3775F" w:rsidP="005A6EE4">
      <w:pPr>
        <w:spacing w:after="0" w:line="240" w:lineRule="auto"/>
        <w:rPr>
          <w:rFonts w:cstheme="minorHAnsi"/>
          <w:color w:val="0F243E" w:themeColor="text2" w:themeShade="80"/>
        </w:rPr>
      </w:pPr>
    </w:p>
    <w:p w14:paraId="4A621A19" w14:textId="77777777" w:rsidR="00166980" w:rsidRDefault="00166980" w:rsidP="005A6EE4">
      <w:pPr>
        <w:spacing w:after="0" w:line="240" w:lineRule="auto"/>
        <w:rPr>
          <w:rFonts w:cstheme="minorHAnsi"/>
          <w:b/>
          <w:bCs/>
          <w:color w:val="7030A0"/>
          <w:u w:val="single"/>
        </w:rPr>
      </w:pPr>
      <w:r w:rsidRPr="001031BD">
        <w:rPr>
          <w:rFonts w:cstheme="minorHAnsi"/>
          <w:b/>
          <w:bCs/>
          <w:color w:val="7030A0"/>
          <w:u w:val="single"/>
        </w:rPr>
        <w:t>Clinical Responsibilities</w:t>
      </w:r>
    </w:p>
    <w:p w14:paraId="3090066E" w14:textId="77777777" w:rsidR="00166980" w:rsidRDefault="00166980" w:rsidP="005A6EE4">
      <w:pPr>
        <w:spacing w:after="0" w:line="240" w:lineRule="auto"/>
        <w:rPr>
          <w:rFonts w:cstheme="minorHAnsi"/>
          <w:b/>
          <w:bCs/>
          <w:color w:val="7030A0"/>
          <w:u w:val="single"/>
        </w:rPr>
      </w:pPr>
    </w:p>
    <w:p w14:paraId="205366CE" w14:textId="77777777" w:rsidR="005A6EE4" w:rsidRDefault="005A6EE4" w:rsidP="005A6EE4">
      <w:pPr>
        <w:spacing w:after="0" w:line="240" w:lineRule="auto"/>
        <w:rPr>
          <w:rFonts w:cstheme="minorHAnsi"/>
          <w:b/>
          <w:bCs/>
          <w:color w:val="7030A0"/>
          <w:u w:val="single"/>
        </w:rPr>
      </w:pPr>
    </w:p>
    <w:p w14:paraId="3A9BB332" w14:textId="77777777" w:rsidR="00DF61A0" w:rsidRDefault="00DF61A0" w:rsidP="005A6EE4">
      <w:pPr>
        <w:pStyle w:val="ListParagraph"/>
        <w:numPr>
          <w:ilvl w:val="0"/>
          <w:numId w:val="7"/>
        </w:numPr>
        <w:spacing w:after="0" w:line="240" w:lineRule="auto"/>
        <w:rPr>
          <w:rFonts w:cstheme="minorHAnsi"/>
          <w:bCs/>
        </w:rPr>
      </w:pPr>
      <w:r w:rsidRPr="005F77CA">
        <w:rPr>
          <w:rFonts w:cstheme="minorHAnsi"/>
        </w:rPr>
        <w:t>To be professionally and legally accountable for all aspects of your work, including the management of patients in your care</w:t>
      </w:r>
      <w:r w:rsidR="00166980" w:rsidRPr="001031BD">
        <w:rPr>
          <w:rFonts w:cstheme="minorHAnsi"/>
          <w:bCs/>
        </w:rPr>
        <w:t>.</w:t>
      </w:r>
    </w:p>
    <w:p w14:paraId="02364E26" w14:textId="77777777" w:rsidR="00A84566" w:rsidRPr="00A84566" w:rsidRDefault="00A84566" w:rsidP="005A6EE4">
      <w:pPr>
        <w:numPr>
          <w:ilvl w:val="0"/>
          <w:numId w:val="7"/>
        </w:numPr>
        <w:spacing w:after="0" w:line="240" w:lineRule="auto"/>
        <w:rPr>
          <w:rFonts w:cstheme="minorHAnsi"/>
          <w:bCs/>
        </w:rPr>
      </w:pPr>
      <w:r w:rsidRPr="0026144E">
        <w:rPr>
          <w:rFonts w:cstheme="minorHAnsi"/>
          <w:bCs/>
        </w:rPr>
        <w:t>To assess, diagnose and manage p</w:t>
      </w:r>
      <w:r>
        <w:rPr>
          <w:rFonts w:cstheme="minorHAnsi"/>
          <w:bCs/>
        </w:rPr>
        <w:t>atients referred to the service, ensuring a high standard of clinical care.</w:t>
      </w:r>
    </w:p>
    <w:p w14:paraId="7860B821"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interpret and analyse clinical and non-clinical facts to form accurate diagnosis and treatment planning.</w:t>
      </w:r>
    </w:p>
    <w:p w14:paraId="3184D043" w14:textId="77777777" w:rsidR="00166980" w:rsidRDefault="00166980" w:rsidP="005A6EE4">
      <w:pPr>
        <w:pStyle w:val="ListParagraph"/>
        <w:numPr>
          <w:ilvl w:val="0"/>
          <w:numId w:val="7"/>
        </w:numPr>
        <w:spacing w:after="0" w:line="240" w:lineRule="auto"/>
        <w:rPr>
          <w:rFonts w:cstheme="minorHAnsi"/>
          <w:bCs/>
        </w:rPr>
      </w:pPr>
      <w:r w:rsidRPr="001031BD">
        <w:rPr>
          <w:rFonts w:cstheme="minorHAnsi"/>
          <w:bCs/>
        </w:rPr>
        <w:t>To undertake comprehensive assessment of patients including those with complex presentation</w:t>
      </w:r>
      <w:r w:rsidR="00A84566">
        <w:rPr>
          <w:rFonts w:cstheme="minorHAnsi"/>
          <w:bCs/>
        </w:rPr>
        <w:t>s</w:t>
      </w:r>
      <w:r w:rsidRPr="001031BD">
        <w:rPr>
          <w:rFonts w:cstheme="minorHAnsi"/>
          <w:bCs/>
        </w:rPr>
        <w:t>, to formulate individualised management and treatment plans.</w:t>
      </w:r>
    </w:p>
    <w:p w14:paraId="4F367813" w14:textId="77777777" w:rsidR="002B793E" w:rsidRPr="002B793E" w:rsidRDefault="002B793E" w:rsidP="005A6EE4">
      <w:pPr>
        <w:pStyle w:val="ListParagraph"/>
        <w:numPr>
          <w:ilvl w:val="0"/>
          <w:numId w:val="7"/>
        </w:numPr>
        <w:spacing w:after="0" w:line="240" w:lineRule="auto"/>
        <w:rPr>
          <w:rFonts w:cstheme="minorHAnsi"/>
          <w:bCs/>
        </w:rPr>
      </w:pPr>
      <w:r>
        <w:rPr>
          <w:rFonts w:cstheme="minorHAnsi"/>
          <w:bCs/>
        </w:rPr>
        <w:t>To determine and set agreed and realistic outcomes with patients to achieve anticipated outcomes of treatment.</w:t>
      </w:r>
    </w:p>
    <w:p w14:paraId="77A953A8" w14:textId="77777777" w:rsidR="00166980" w:rsidRDefault="00166980" w:rsidP="005A6EE4">
      <w:pPr>
        <w:pStyle w:val="ListParagraph"/>
        <w:numPr>
          <w:ilvl w:val="0"/>
          <w:numId w:val="7"/>
        </w:numPr>
        <w:spacing w:after="0" w:line="240" w:lineRule="auto"/>
        <w:rPr>
          <w:rFonts w:cstheme="minorHAnsi"/>
          <w:bCs/>
        </w:rPr>
      </w:pPr>
      <w:r w:rsidRPr="001031BD">
        <w:rPr>
          <w:rFonts w:cstheme="minorHAnsi"/>
          <w:bCs/>
        </w:rPr>
        <w:t xml:space="preserve">To use a wide range of </w:t>
      </w:r>
      <w:proofErr w:type="gramStart"/>
      <w:r w:rsidR="002B793E">
        <w:rPr>
          <w:rFonts w:cstheme="minorHAnsi"/>
          <w:bCs/>
        </w:rPr>
        <w:t>evidence based</w:t>
      </w:r>
      <w:proofErr w:type="gramEnd"/>
      <w:r w:rsidR="002B793E">
        <w:rPr>
          <w:rFonts w:cstheme="minorHAnsi"/>
          <w:bCs/>
        </w:rPr>
        <w:t xml:space="preserve"> </w:t>
      </w:r>
      <w:r w:rsidRPr="001031BD">
        <w:rPr>
          <w:rFonts w:cstheme="minorHAnsi"/>
          <w:bCs/>
        </w:rPr>
        <w:t>treatment skills including but not limited to nail surgery, insole provision, biomechanical assessments, lower limb assessment, wound assessment and management.</w:t>
      </w:r>
    </w:p>
    <w:p w14:paraId="35FB3D4E"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refer patients back to the GP if treatment not appropriate, or further investigations required.</w:t>
      </w:r>
    </w:p>
    <w:p w14:paraId="026BBB1F"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provide</w:t>
      </w:r>
      <w:r w:rsidR="002B793E">
        <w:rPr>
          <w:rFonts w:cstheme="minorHAnsi"/>
          <w:bCs/>
        </w:rPr>
        <w:t xml:space="preserve"> specialist</w:t>
      </w:r>
      <w:r w:rsidRPr="001031BD">
        <w:rPr>
          <w:rFonts w:cstheme="minorHAnsi"/>
          <w:bCs/>
        </w:rPr>
        <w:t xml:space="preserve"> advice</w:t>
      </w:r>
      <w:r w:rsidR="002B793E">
        <w:rPr>
          <w:rFonts w:cstheme="minorHAnsi"/>
          <w:bCs/>
        </w:rPr>
        <w:t xml:space="preserve"> and training</w:t>
      </w:r>
      <w:r w:rsidRPr="001031BD">
        <w:rPr>
          <w:rFonts w:cstheme="minorHAnsi"/>
          <w:bCs/>
        </w:rPr>
        <w:t xml:space="preserve"> to wider colleagues</w:t>
      </w:r>
      <w:r w:rsidR="002B793E">
        <w:rPr>
          <w:rFonts w:cstheme="minorHAnsi"/>
          <w:bCs/>
        </w:rPr>
        <w:t>,</w:t>
      </w:r>
      <w:r w:rsidRPr="001031BD">
        <w:rPr>
          <w:rFonts w:cstheme="minorHAnsi"/>
          <w:bCs/>
        </w:rPr>
        <w:t xml:space="preserve"> </w:t>
      </w:r>
      <w:r w:rsidR="00A84566">
        <w:rPr>
          <w:rFonts w:cstheme="minorHAnsi"/>
          <w:bCs/>
        </w:rPr>
        <w:t>including, but not limited to, physiotherapists, GPs and</w:t>
      </w:r>
      <w:r w:rsidRPr="001031BD">
        <w:rPr>
          <w:rFonts w:cstheme="minorHAnsi"/>
          <w:bCs/>
        </w:rPr>
        <w:t xml:space="preserve"> nurses to support best management of patient</w:t>
      </w:r>
      <w:r w:rsidR="00A84566">
        <w:rPr>
          <w:rFonts w:cstheme="minorHAnsi"/>
          <w:bCs/>
        </w:rPr>
        <w:t>s.</w:t>
      </w:r>
    </w:p>
    <w:p w14:paraId="79F6494F"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manage clinical risk within own patient caseload.</w:t>
      </w:r>
    </w:p>
    <w:p w14:paraId="78674C9E" w14:textId="611BACE5" w:rsidR="00166980" w:rsidRDefault="00166980" w:rsidP="005A6EE4">
      <w:pPr>
        <w:pStyle w:val="ListParagraph"/>
        <w:numPr>
          <w:ilvl w:val="0"/>
          <w:numId w:val="7"/>
        </w:numPr>
        <w:spacing w:after="0" w:line="240" w:lineRule="auto"/>
        <w:rPr>
          <w:rFonts w:cstheme="minorHAnsi"/>
          <w:bCs/>
        </w:rPr>
      </w:pPr>
      <w:r w:rsidRPr="001031BD">
        <w:rPr>
          <w:rFonts w:cstheme="minorHAnsi"/>
          <w:bCs/>
        </w:rPr>
        <w:t>To communicate effective</w:t>
      </w:r>
      <w:r w:rsidR="002B793E">
        <w:rPr>
          <w:rFonts w:cstheme="minorHAnsi"/>
          <w:bCs/>
        </w:rPr>
        <w:t>ly</w:t>
      </w:r>
      <w:r w:rsidRPr="001031BD">
        <w:rPr>
          <w:rFonts w:cstheme="minorHAnsi"/>
          <w:bCs/>
        </w:rPr>
        <w:t xml:space="preserve"> with patients to maximise understanding of </w:t>
      </w:r>
      <w:r w:rsidR="002B793E">
        <w:rPr>
          <w:rFonts w:cstheme="minorHAnsi"/>
          <w:bCs/>
        </w:rPr>
        <w:t xml:space="preserve">their </w:t>
      </w:r>
      <w:r w:rsidRPr="001031BD">
        <w:rPr>
          <w:rFonts w:cstheme="minorHAnsi"/>
          <w:bCs/>
        </w:rPr>
        <w:t>condition and rehabilitation potential.</w:t>
      </w:r>
    </w:p>
    <w:p w14:paraId="6F1AFC04" w14:textId="77777777" w:rsidR="0006498D" w:rsidRDefault="0006498D" w:rsidP="0006498D">
      <w:pPr>
        <w:pStyle w:val="ListParagraph"/>
        <w:numPr>
          <w:ilvl w:val="0"/>
          <w:numId w:val="7"/>
        </w:numPr>
        <w:spacing w:after="0" w:line="240" w:lineRule="auto"/>
        <w:contextualSpacing w:val="0"/>
        <w:rPr>
          <w:rFonts w:eastAsia="Times New Roman"/>
        </w:rPr>
      </w:pPr>
      <w:r>
        <w:rPr>
          <w:rFonts w:eastAsia="Times New Roman"/>
        </w:rPr>
        <w:t>Perform surgery within agreed scope of practice</w:t>
      </w:r>
    </w:p>
    <w:p w14:paraId="79430775" w14:textId="77777777" w:rsidR="0006498D" w:rsidRDefault="0006498D" w:rsidP="0006498D">
      <w:pPr>
        <w:pStyle w:val="ListParagraph"/>
        <w:numPr>
          <w:ilvl w:val="0"/>
          <w:numId w:val="7"/>
        </w:numPr>
        <w:spacing w:after="0" w:line="240" w:lineRule="auto"/>
        <w:contextualSpacing w:val="0"/>
        <w:rPr>
          <w:rFonts w:eastAsia="Times New Roman"/>
        </w:rPr>
      </w:pPr>
      <w:r>
        <w:rPr>
          <w:rFonts w:eastAsia="Times New Roman"/>
        </w:rPr>
        <w:t xml:space="preserve">Review in an MDT setting all patients requiring mid or hind foot procedures and those with congenital abnormality, needing revisional surgery or where the diagnosis or </w:t>
      </w:r>
      <w:proofErr w:type="gramStart"/>
      <w:r>
        <w:rPr>
          <w:rFonts w:eastAsia="Times New Roman"/>
        </w:rPr>
        <w:t>abnormality  is</w:t>
      </w:r>
      <w:proofErr w:type="gramEnd"/>
      <w:r>
        <w:rPr>
          <w:rFonts w:eastAsia="Times New Roman"/>
        </w:rPr>
        <w:t xml:space="preserve"> rare.</w:t>
      </w:r>
    </w:p>
    <w:p w14:paraId="7DC4AFB8" w14:textId="77777777" w:rsidR="0006498D" w:rsidRPr="0006498D" w:rsidRDefault="0006498D" w:rsidP="0006498D">
      <w:pPr>
        <w:spacing w:after="0" w:line="240" w:lineRule="auto"/>
        <w:ind w:left="360"/>
        <w:rPr>
          <w:rFonts w:cstheme="minorHAnsi"/>
          <w:bCs/>
        </w:rPr>
      </w:pPr>
    </w:p>
    <w:p w14:paraId="2DF32FFA" w14:textId="77777777" w:rsidR="000C0605" w:rsidRPr="001031BD" w:rsidRDefault="000C0605" w:rsidP="005A6EE4">
      <w:pPr>
        <w:spacing w:after="0" w:line="240" w:lineRule="auto"/>
        <w:rPr>
          <w:rFonts w:cstheme="minorHAnsi"/>
          <w:bCs/>
        </w:rPr>
      </w:pPr>
    </w:p>
    <w:p w14:paraId="658456EB" w14:textId="77777777" w:rsidR="000C0605" w:rsidRPr="001031BD" w:rsidRDefault="000C0605" w:rsidP="005A6EE4">
      <w:pPr>
        <w:tabs>
          <w:tab w:val="left" w:pos="-720"/>
          <w:tab w:val="left" w:pos="0"/>
        </w:tabs>
        <w:suppressAutoHyphens/>
        <w:rPr>
          <w:rFonts w:cstheme="minorHAnsi"/>
          <w:b/>
          <w:bCs/>
          <w:color w:val="7030A0"/>
          <w:spacing w:val="-3"/>
          <w:u w:val="single"/>
        </w:rPr>
      </w:pPr>
      <w:r w:rsidRPr="001031BD">
        <w:rPr>
          <w:rFonts w:cstheme="minorHAnsi"/>
          <w:b/>
          <w:bCs/>
          <w:color w:val="7030A0"/>
          <w:spacing w:val="-3"/>
          <w:u w:val="single"/>
        </w:rPr>
        <w:t>Management</w:t>
      </w:r>
    </w:p>
    <w:p w14:paraId="2107720E"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manage a caseload of podiatry outpatients with varying diagnosis and/or needs, using evidence based / patient centred principles to assess, plan, implement and evaluate in a defined area.</w:t>
      </w:r>
    </w:p>
    <w:p w14:paraId="35AF4027"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hold responsibility for own caseload working with minimal supervision. Supervision taking the form of regular clinical reasoning sessions and peer review</w:t>
      </w:r>
      <w:r w:rsidR="005A6EE4">
        <w:rPr>
          <w:rFonts w:cstheme="minorHAnsi"/>
          <w:bCs/>
        </w:rPr>
        <w:t xml:space="preserve"> with Team L</w:t>
      </w:r>
      <w:r w:rsidRPr="001031BD">
        <w:rPr>
          <w:rFonts w:cstheme="minorHAnsi"/>
          <w:bCs/>
        </w:rPr>
        <w:t xml:space="preserve">ead. Access to advice and support from </w:t>
      </w:r>
      <w:r w:rsidR="005A6EE4">
        <w:rPr>
          <w:rFonts w:cstheme="minorHAnsi"/>
          <w:bCs/>
        </w:rPr>
        <w:t>a Team L</w:t>
      </w:r>
      <w:r w:rsidRPr="001031BD">
        <w:rPr>
          <w:rFonts w:cstheme="minorHAnsi"/>
          <w:bCs/>
        </w:rPr>
        <w:t xml:space="preserve">ead </w:t>
      </w:r>
      <w:r w:rsidR="005A6EE4">
        <w:rPr>
          <w:rFonts w:cstheme="minorHAnsi"/>
          <w:bCs/>
        </w:rPr>
        <w:t xml:space="preserve">Podiatrist </w:t>
      </w:r>
      <w:r w:rsidRPr="001031BD">
        <w:rPr>
          <w:rFonts w:cstheme="minorHAnsi"/>
          <w:bCs/>
        </w:rPr>
        <w:t xml:space="preserve">will be available remotely. </w:t>
      </w:r>
    </w:p>
    <w:p w14:paraId="1F3CF36F"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be professionally accountable and responsible for own work; to maintain a high standard of clinical care for patients in accordance with recognised standards, guidelines or best practise</w:t>
      </w:r>
    </w:p>
    <w:p w14:paraId="5DBF797E" w14:textId="28137F51" w:rsidR="0039763A" w:rsidRPr="0018023C" w:rsidRDefault="000C0605" w:rsidP="005A6EE4">
      <w:pPr>
        <w:numPr>
          <w:ilvl w:val="0"/>
          <w:numId w:val="10"/>
        </w:numPr>
        <w:spacing w:after="0" w:line="240" w:lineRule="auto"/>
        <w:rPr>
          <w:rFonts w:cstheme="minorHAnsi"/>
          <w:bCs/>
        </w:rPr>
      </w:pPr>
      <w:r w:rsidRPr="001031BD">
        <w:rPr>
          <w:rFonts w:cstheme="minorHAnsi"/>
          <w:bCs/>
        </w:rPr>
        <w:t xml:space="preserve">To work within the College of Podiatry and </w:t>
      </w:r>
      <w:r w:rsidR="00662F83">
        <w:rPr>
          <w:rFonts w:cstheme="minorHAnsi"/>
          <w:bCs/>
        </w:rPr>
        <w:t>Practice Plus Group</w:t>
      </w:r>
      <w:r w:rsidRPr="001031BD">
        <w:rPr>
          <w:rFonts w:cstheme="minorHAnsi"/>
          <w:bCs/>
        </w:rPr>
        <w:t xml:space="preserve"> guidelines to maintain knowledge of national and local standards and monitor own and colleague’s safe and competent practice.</w:t>
      </w:r>
    </w:p>
    <w:p w14:paraId="15A4BABB" w14:textId="77777777" w:rsidR="0039763A" w:rsidRDefault="0039763A" w:rsidP="005A6EE4">
      <w:pPr>
        <w:spacing w:after="0" w:line="240" w:lineRule="auto"/>
        <w:rPr>
          <w:rFonts w:cstheme="minorHAnsi"/>
          <w:b/>
          <w:bCs/>
          <w:color w:val="7030A0"/>
          <w:u w:val="single"/>
        </w:rPr>
      </w:pPr>
    </w:p>
    <w:p w14:paraId="6B9C573F" w14:textId="77777777"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Professional</w:t>
      </w:r>
    </w:p>
    <w:p w14:paraId="67CBF861" w14:textId="77777777" w:rsidR="009F61CE" w:rsidRPr="001031BD" w:rsidRDefault="009F61CE" w:rsidP="005A6EE4">
      <w:pPr>
        <w:spacing w:after="0" w:line="240" w:lineRule="auto"/>
        <w:rPr>
          <w:rFonts w:cstheme="minorHAnsi"/>
          <w:b/>
          <w:bCs/>
          <w:color w:val="7030A0"/>
          <w:u w:val="single"/>
        </w:rPr>
      </w:pPr>
    </w:p>
    <w:p w14:paraId="1704A20B"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 xml:space="preserve">To maintain own CPD by keeping abreast of </w:t>
      </w:r>
      <w:proofErr w:type="gramStart"/>
      <w:r w:rsidRPr="001031BD">
        <w:rPr>
          <w:rFonts w:cstheme="minorHAnsi"/>
          <w:bCs/>
        </w:rPr>
        <w:t>evidence based</w:t>
      </w:r>
      <w:proofErr w:type="gramEnd"/>
      <w:r w:rsidRPr="001031BD">
        <w:rPr>
          <w:rFonts w:cstheme="minorHAnsi"/>
          <w:bCs/>
        </w:rPr>
        <w:t xml:space="preserve"> practice</w:t>
      </w:r>
      <w:r w:rsidR="009B438A">
        <w:rPr>
          <w:rFonts w:cstheme="minorHAnsi"/>
          <w:bCs/>
        </w:rPr>
        <w:t>.</w:t>
      </w:r>
    </w:p>
    <w:p w14:paraId="27C93CB1"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lastRenderedPageBreak/>
        <w:t>To communicate effectively and work collaboratively with all colleagues in the MDT to ensure a co-ordinated service.</w:t>
      </w:r>
    </w:p>
    <w:p w14:paraId="6E2A0AB8" w14:textId="77777777" w:rsidR="009F61CE" w:rsidRPr="001031BD" w:rsidRDefault="005A6EE4" w:rsidP="005A6EE4">
      <w:pPr>
        <w:pStyle w:val="ListParagraph"/>
        <w:numPr>
          <w:ilvl w:val="0"/>
          <w:numId w:val="8"/>
        </w:numPr>
        <w:spacing w:after="0" w:line="240" w:lineRule="auto"/>
        <w:rPr>
          <w:rFonts w:cstheme="minorHAnsi"/>
          <w:b/>
          <w:bCs/>
          <w:u w:val="single"/>
        </w:rPr>
      </w:pPr>
      <w:r>
        <w:rPr>
          <w:rFonts w:cstheme="minorHAnsi"/>
          <w:bCs/>
        </w:rPr>
        <w:t>To participate i</w:t>
      </w:r>
      <w:r w:rsidR="009F61CE" w:rsidRPr="001031BD">
        <w:rPr>
          <w:rFonts w:cstheme="minorHAnsi"/>
          <w:bCs/>
        </w:rPr>
        <w:t>n Personal Development Review (PDR)</w:t>
      </w:r>
      <w:r w:rsidR="009B438A">
        <w:rPr>
          <w:rFonts w:cstheme="minorHAnsi"/>
          <w:bCs/>
        </w:rPr>
        <w:t>.</w:t>
      </w:r>
    </w:p>
    <w:p w14:paraId="5DEA2C6E"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undertake clinical audits to evidence effectiveness of service</w:t>
      </w:r>
      <w:r w:rsidR="005A6EE4">
        <w:rPr>
          <w:rFonts w:cstheme="minorHAnsi"/>
          <w:bCs/>
        </w:rPr>
        <w:t xml:space="preserve"> delivered</w:t>
      </w:r>
      <w:r w:rsidR="009B438A">
        <w:rPr>
          <w:rFonts w:cstheme="minorHAnsi"/>
          <w:bCs/>
        </w:rPr>
        <w:t>.</w:t>
      </w:r>
    </w:p>
    <w:p w14:paraId="7BB74DE6" w14:textId="77777777" w:rsidR="000C0605" w:rsidRPr="005A6EE4" w:rsidRDefault="009F61CE" w:rsidP="005A6EE4">
      <w:pPr>
        <w:pStyle w:val="ListParagraph"/>
        <w:numPr>
          <w:ilvl w:val="0"/>
          <w:numId w:val="8"/>
        </w:numPr>
        <w:spacing w:after="0" w:line="240" w:lineRule="auto"/>
        <w:rPr>
          <w:rFonts w:cstheme="minorHAnsi"/>
          <w:b/>
          <w:bCs/>
          <w:u w:val="single"/>
        </w:rPr>
      </w:pPr>
      <w:r w:rsidRPr="001031BD">
        <w:rPr>
          <w:rFonts w:cstheme="minorHAnsi"/>
          <w:bCs/>
        </w:rPr>
        <w:t xml:space="preserve">To demonstrate an understanding of Clinical Governance and how it applies to a </w:t>
      </w:r>
      <w:proofErr w:type="spellStart"/>
      <w:r w:rsidRPr="001031BD">
        <w:rPr>
          <w:rFonts w:cstheme="minorHAnsi"/>
          <w:bCs/>
        </w:rPr>
        <w:t>HiJ</w:t>
      </w:r>
      <w:proofErr w:type="spellEnd"/>
      <w:r w:rsidRPr="001031BD">
        <w:rPr>
          <w:rFonts w:cstheme="minorHAnsi"/>
          <w:bCs/>
        </w:rPr>
        <w:t xml:space="preserve"> situation.</w:t>
      </w:r>
    </w:p>
    <w:p w14:paraId="42347DDF" w14:textId="77777777" w:rsidR="000C0605" w:rsidRDefault="000C0605" w:rsidP="00D3775F">
      <w:pPr>
        <w:pStyle w:val="ListParagraph"/>
        <w:tabs>
          <w:tab w:val="left" w:pos="6887"/>
        </w:tabs>
        <w:spacing w:after="0" w:line="240" w:lineRule="auto"/>
        <w:rPr>
          <w:rFonts w:cstheme="minorHAnsi"/>
          <w:b/>
          <w:bCs/>
          <w:u w:val="single"/>
        </w:rPr>
      </w:pPr>
    </w:p>
    <w:p w14:paraId="3EE8A6CE" w14:textId="77777777" w:rsidR="009F61CE" w:rsidRPr="001031BD" w:rsidRDefault="009F61CE" w:rsidP="005A6EE4">
      <w:pPr>
        <w:spacing w:after="0" w:line="240" w:lineRule="auto"/>
        <w:rPr>
          <w:rFonts w:cstheme="minorHAnsi"/>
          <w:b/>
          <w:bCs/>
          <w:u w:val="single"/>
        </w:rPr>
      </w:pPr>
    </w:p>
    <w:p w14:paraId="594E9539" w14:textId="77777777" w:rsidR="0018023C" w:rsidRDefault="0018023C" w:rsidP="005A6EE4">
      <w:pPr>
        <w:spacing w:after="0" w:line="240" w:lineRule="auto"/>
        <w:rPr>
          <w:rFonts w:cstheme="minorHAnsi"/>
          <w:b/>
          <w:bCs/>
          <w:color w:val="7030A0"/>
          <w:u w:val="single"/>
        </w:rPr>
      </w:pPr>
    </w:p>
    <w:p w14:paraId="7E5404CC" w14:textId="0166A181"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Organisational</w:t>
      </w:r>
    </w:p>
    <w:p w14:paraId="78490FC0" w14:textId="77777777" w:rsidR="009F61CE" w:rsidRPr="001031BD" w:rsidRDefault="009F61CE" w:rsidP="005A6EE4">
      <w:pPr>
        <w:spacing w:after="0" w:line="240" w:lineRule="auto"/>
        <w:rPr>
          <w:rFonts w:cstheme="minorHAnsi"/>
          <w:b/>
          <w:bCs/>
          <w:color w:val="7030A0"/>
          <w:u w:val="single"/>
        </w:rPr>
      </w:pPr>
    </w:p>
    <w:p w14:paraId="25EE2C84" w14:textId="77777777" w:rsidR="009F61CE"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responsible for your own a</w:t>
      </w:r>
      <w:r w:rsidR="005A6EE4">
        <w:rPr>
          <w:rFonts w:cstheme="minorHAnsi"/>
          <w:bCs/>
        </w:rPr>
        <w:t>rea of work including advising Clinical L</w:t>
      </w:r>
      <w:r w:rsidRPr="001031BD">
        <w:rPr>
          <w:rFonts w:cstheme="minorHAnsi"/>
          <w:bCs/>
        </w:rPr>
        <w:t>ead on stock required</w:t>
      </w:r>
      <w:r w:rsidR="009B438A">
        <w:rPr>
          <w:rFonts w:cstheme="minorHAnsi"/>
          <w:bCs/>
        </w:rPr>
        <w:t>.</w:t>
      </w:r>
    </w:p>
    <w:p w14:paraId="3D2E8FDB"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decide prioritises for caseloads and advise the wider MDT on triage processes</w:t>
      </w:r>
      <w:r w:rsidR="009B438A">
        <w:rPr>
          <w:rFonts w:cstheme="minorHAnsi"/>
          <w:bCs/>
        </w:rPr>
        <w:t>.</w:t>
      </w:r>
    </w:p>
    <w:p w14:paraId="3E519E79"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maintain accurate, comprehensive and up to date documentation in line with legal requirements</w:t>
      </w:r>
      <w:r w:rsidR="009B438A">
        <w:rPr>
          <w:rFonts w:cstheme="minorHAnsi"/>
          <w:bCs/>
        </w:rPr>
        <w:t>.</w:t>
      </w:r>
    </w:p>
    <w:p w14:paraId="5C396099"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actively involved in collection of date for monthly audits</w:t>
      </w:r>
      <w:r w:rsidR="009B438A">
        <w:rPr>
          <w:rFonts w:cstheme="minorHAnsi"/>
          <w:bCs/>
        </w:rPr>
        <w:t>.</w:t>
      </w:r>
    </w:p>
    <w:p w14:paraId="203BA2DA"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aware of health and safety aspects of your work and policies surrounding these</w:t>
      </w:r>
      <w:r w:rsidR="009B438A">
        <w:rPr>
          <w:rFonts w:cstheme="minorHAnsi"/>
          <w:bCs/>
        </w:rPr>
        <w:t>.</w:t>
      </w:r>
    </w:p>
    <w:p w14:paraId="2AE353CC" w14:textId="77777777" w:rsidR="00166980" w:rsidRPr="001031BD" w:rsidRDefault="00166980" w:rsidP="005A6EE4">
      <w:pPr>
        <w:spacing w:after="0" w:line="240" w:lineRule="auto"/>
        <w:rPr>
          <w:rFonts w:cstheme="minorHAnsi"/>
          <w:b/>
          <w:bCs/>
          <w:u w:val="single"/>
        </w:rPr>
      </w:pPr>
    </w:p>
    <w:p w14:paraId="06291479" w14:textId="77777777" w:rsidR="00331677" w:rsidRPr="001031BD" w:rsidRDefault="00331677" w:rsidP="005A6EE4">
      <w:pPr>
        <w:spacing w:after="0" w:line="240" w:lineRule="auto"/>
        <w:rPr>
          <w:rFonts w:eastAsia="Arial Rounded MT Bold" w:cstheme="minorHAnsi"/>
          <w:color w:val="151A65"/>
        </w:rPr>
      </w:pPr>
      <w:r w:rsidRPr="001031BD">
        <w:rPr>
          <w:rFonts w:cstheme="minorHAnsi"/>
          <w:b/>
          <w:bCs/>
          <w:color w:val="7030A0"/>
          <w:u w:val="single"/>
        </w:rPr>
        <w:t>About you</w:t>
      </w:r>
    </w:p>
    <w:p w14:paraId="71032771" w14:textId="77777777" w:rsidR="00E14E3E" w:rsidRPr="001031BD" w:rsidRDefault="00E14E3E" w:rsidP="005A6EE4">
      <w:pPr>
        <w:spacing w:after="0" w:line="240" w:lineRule="auto"/>
        <w:rPr>
          <w:rFonts w:cstheme="minorHAnsi"/>
          <w:b/>
          <w:bCs/>
          <w:color w:val="0F243E" w:themeColor="text2" w:themeShade="80"/>
          <w:u w:val="single"/>
        </w:rPr>
      </w:pPr>
    </w:p>
    <w:p w14:paraId="210D10D0" w14:textId="77777777" w:rsidR="00331677" w:rsidRPr="001031BD" w:rsidRDefault="00D46431"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Registered </w:t>
      </w:r>
      <w:r w:rsidR="009B438A">
        <w:rPr>
          <w:rFonts w:cstheme="minorHAnsi"/>
          <w:color w:val="0F243E" w:themeColor="text2" w:themeShade="80"/>
        </w:rPr>
        <w:t xml:space="preserve">Podiatrist </w:t>
      </w:r>
      <w:r w:rsidR="00166980" w:rsidRPr="001031BD">
        <w:rPr>
          <w:rFonts w:cstheme="minorHAnsi"/>
          <w:color w:val="0F243E" w:themeColor="text2" w:themeShade="80"/>
        </w:rPr>
        <w:t xml:space="preserve">(HCPC and </w:t>
      </w:r>
      <w:r w:rsidR="000C0605" w:rsidRPr="001031BD">
        <w:rPr>
          <w:rFonts w:cstheme="minorHAnsi"/>
          <w:color w:val="0F243E" w:themeColor="text2" w:themeShade="80"/>
        </w:rPr>
        <w:t>Member of the College of Podiatry</w:t>
      </w:r>
      <w:r w:rsidR="00166980" w:rsidRPr="001031BD">
        <w:rPr>
          <w:rFonts w:cstheme="minorHAnsi"/>
          <w:color w:val="0F243E" w:themeColor="text2" w:themeShade="80"/>
        </w:rPr>
        <w:t>)</w:t>
      </w:r>
      <w:r w:rsidR="00331677" w:rsidRPr="001031BD">
        <w:rPr>
          <w:rFonts w:cstheme="minorHAnsi"/>
          <w:color w:val="0F243E" w:themeColor="text2" w:themeShade="80"/>
        </w:rPr>
        <w:br/>
      </w:r>
    </w:p>
    <w:p w14:paraId="0D4AD1A9" w14:textId="663402BB"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Evidence </w:t>
      </w:r>
      <w:r w:rsidR="0018023C" w:rsidRPr="001031BD">
        <w:rPr>
          <w:rFonts w:cstheme="minorHAnsi"/>
          <w:color w:val="0F243E" w:themeColor="text2" w:themeShade="80"/>
        </w:rPr>
        <w:t>of relevant</w:t>
      </w:r>
      <w:r w:rsidR="00166980" w:rsidRPr="001031BD">
        <w:rPr>
          <w:rFonts w:cstheme="minorHAnsi"/>
          <w:color w:val="0F243E" w:themeColor="text2" w:themeShade="80"/>
        </w:rPr>
        <w:t xml:space="preserve"> experience within podiatry and </w:t>
      </w:r>
      <w:r w:rsidRPr="001031BD">
        <w:rPr>
          <w:rFonts w:cstheme="minorHAnsi"/>
          <w:color w:val="0F243E" w:themeColor="text2" w:themeShade="80"/>
        </w:rPr>
        <w:t>Continue</w:t>
      </w:r>
      <w:r w:rsidR="00D46431" w:rsidRPr="001031BD">
        <w:rPr>
          <w:rFonts w:cstheme="minorHAnsi"/>
          <w:color w:val="0F243E" w:themeColor="text2" w:themeShade="80"/>
        </w:rPr>
        <w:t xml:space="preserve">d Professional Development </w:t>
      </w:r>
      <w:r w:rsidR="009B438A">
        <w:rPr>
          <w:rFonts w:cstheme="minorHAnsi"/>
          <w:color w:val="0F243E" w:themeColor="text2" w:themeShade="80"/>
        </w:rPr>
        <w:t>(CPD)</w:t>
      </w:r>
      <w:r w:rsidRPr="001031BD">
        <w:rPr>
          <w:rFonts w:cstheme="minorHAnsi"/>
          <w:color w:val="0F243E" w:themeColor="text2" w:themeShade="80"/>
        </w:rPr>
        <w:br/>
      </w:r>
    </w:p>
    <w:p w14:paraId="0A59E88F"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Understanding of the complexities of multi-disciplinary and multi-agency working</w:t>
      </w:r>
      <w:r w:rsidRPr="001031BD">
        <w:rPr>
          <w:rFonts w:cstheme="minorHAnsi"/>
          <w:color w:val="0F243E" w:themeColor="text2" w:themeShade="80"/>
        </w:rPr>
        <w:br/>
      </w:r>
    </w:p>
    <w:p w14:paraId="363B7736"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A non-judgmental </w:t>
      </w:r>
      <w:r w:rsidR="004C5B88" w:rsidRPr="001031BD">
        <w:rPr>
          <w:rFonts w:cstheme="minorHAnsi"/>
          <w:color w:val="0F243E" w:themeColor="text2" w:themeShade="80"/>
        </w:rPr>
        <w:t xml:space="preserve">and compassionate </w:t>
      </w:r>
      <w:r w:rsidRPr="001031BD">
        <w:rPr>
          <w:rFonts w:cstheme="minorHAnsi"/>
          <w:color w:val="0F243E" w:themeColor="text2" w:themeShade="80"/>
        </w:rPr>
        <w:t>approach</w:t>
      </w:r>
    </w:p>
    <w:p w14:paraId="2259347A" w14:textId="77777777" w:rsidR="00331677" w:rsidRPr="001031BD" w:rsidRDefault="00331677" w:rsidP="005A6EE4">
      <w:pPr>
        <w:pStyle w:val="ListParagraph"/>
        <w:rPr>
          <w:rFonts w:cstheme="minorHAnsi"/>
          <w:color w:val="0F243E" w:themeColor="text2" w:themeShade="80"/>
        </w:rPr>
      </w:pPr>
    </w:p>
    <w:p w14:paraId="533EE856"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Excellent communication skills</w:t>
      </w:r>
    </w:p>
    <w:p w14:paraId="2F64180A" w14:textId="77777777" w:rsidR="00331677" w:rsidRPr="001031BD" w:rsidRDefault="00331677" w:rsidP="005A6EE4">
      <w:pPr>
        <w:pStyle w:val="ListParagraph"/>
        <w:rPr>
          <w:rFonts w:cstheme="minorHAnsi"/>
          <w:color w:val="0F243E" w:themeColor="text2" w:themeShade="80"/>
        </w:rPr>
      </w:pPr>
    </w:p>
    <w:p w14:paraId="2DFB0795"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Understanding of clinical governance, health and safety, QOF, EBP and national standards </w:t>
      </w:r>
    </w:p>
    <w:p w14:paraId="125EB1B4" w14:textId="77777777" w:rsidR="00331677" w:rsidRPr="001031BD" w:rsidRDefault="00331677" w:rsidP="005A6EE4">
      <w:pPr>
        <w:pStyle w:val="ListParagraph"/>
        <w:rPr>
          <w:rFonts w:cstheme="minorHAnsi"/>
          <w:color w:val="0F243E" w:themeColor="text2" w:themeShade="80"/>
        </w:rPr>
      </w:pPr>
    </w:p>
    <w:p w14:paraId="55D4004F"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Good IT skills and IT literacy</w:t>
      </w:r>
    </w:p>
    <w:p w14:paraId="411CC033" w14:textId="77777777" w:rsidR="00331677" w:rsidRPr="001031BD" w:rsidRDefault="00331677" w:rsidP="005A6EE4">
      <w:pPr>
        <w:pStyle w:val="ListParagraph"/>
        <w:rPr>
          <w:rFonts w:cstheme="minorHAnsi"/>
          <w:color w:val="0F243E" w:themeColor="text2" w:themeShade="80"/>
        </w:rPr>
      </w:pPr>
    </w:p>
    <w:p w14:paraId="070634C8"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Knowledge of healthcare policies and best practice</w:t>
      </w:r>
    </w:p>
    <w:p w14:paraId="14237E61" w14:textId="77777777" w:rsidR="00331677" w:rsidRPr="001031BD" w:rsidRDefault="00331677" w:rsidP="005A6EE4">
      <w:pPr>
        <w:pStyle w:val="ListParagraph"/>
        <w:rPr>
          <w:rFonts w:cstheme="minorHAnsi"/>
          <w:color w:val="0F243E" w:themeColor="text2" w:themeShade="80"/>
        </w:rPr>
      </w:pPr>
    </w:p>
    <w:p w14:paraId="30B3F8AD"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Proactive </w:t>
      </w:r>
      <w:proofErr w:type="gramStart"/>
      <w:r w:rsidRPr="001031BD">
        <w:rPr>
          <w:rFonts w:cstheme="minorHAnsi"/>
          <w:color w:val="0F243E" w:themeColor="text2" w:themeShade="80"/>
        </w:rPr>
        <w:t>problem solving</w:t>
      </w:r>
      <w:proofErr w:type="gramEnd"/>
      <w:r w:rsidRPr="001031BD">
        <w:rPr>
          <w:rFonts w:cstheme="minorHAnsi"/>
          <w:color w:val="0F243E" w:themeColor="text2" w:themeShade="80"/>
        </w:rPr>
        <w:t xml:space="preserve"> skills</w:t>
      </w:r>
    </w:p>
    <w:p w14:paraId="0357C97C" w14:textId="77777777" w:rsidR="00331677" w:rsidRPr="001031BD" w:rsidRDefault="00331677" w:rsidP="005A6EE4">
      <w:pPr>
        <w:pStyle w:val="ListParagraph"/>
        <w:rPr>
          <w:rFonts w:cstheme="minorHAnsi"/>
          <w:color w:val="0F243E" w:themeColor="text2" w:themeShade="80"/>
        </w:rPr>
      </w:pPr>
    </w:p>
    <w:p w14:paraId="59D95C35"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Flexible attitude to working arrangements</w:t>
      </w:r>
    </w:p>
    <w:p w14:paraId="02B34602" w14:textId="77777777" w:rsidR="00331677" w:rsidRPr="001031BD" w:rsidRDefault="00331677" w:rsidP="005A6EE4">
      <w:pPr>
        <w:pStyle w:val="ListParagraph"/>
        <w:rPr>
          <w:rFonts w:cstheme="minorHAnsi"/>
          <w:color w:val="0F243E" w:themeColor="text2" w:themeShade="80"/>
        </w:rPr>
      </w:pPr>
    </w:p>
    <w:p w14:paraId="32916BA8"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Motivated as an individual and when working in a team</w:t>
      </w:r>
    </w:p>
    <w:p w14:paraId="0FDBD6F7" w14:textId="77777777" w:rsidR="00331677" w:rsidRPr="001031BD" w:rsidRDefault="00331677" w:rsidP="005A6EE4">
      <w:pPr>
        <w:pStyle w:val="ListParagraph"/>
        <w:rPr>
          <w:rFonts w:cstheme="minorHAnsi"/>
          <w:color w:val="0F243E" w:themeColor="text2" w:themeShade="80"/>
        </w:rPr>
      </w:pPr>
    </w:p>
    <w:p w14:paraId="7FD27E6B"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Able to work within a busy environment</w:t>
      </w:r>
    </w:p>
    <w:p w14:paraId="4948D405" w14:textId="77777777" w:rsidR="00331677" w:rsidRPr="001031BD" w:rsidRDefault="00331677" w:rsidP="005A6EE4">
      <w:pPr>
        <w:pStyle w:val="ListParagraph"/>
        <w:rPr>
          <w:rFonts w:cstheme="minorHAnsi"/>
          <w:color w:val="0F243E" w:themeColor="text2" w:themeShade="80"/>
        </w:rPr>
      </w:pPr>
    </w:p>
    <w:p w14:paraId="09FA951E" w14:textId="77777777" w:rsidR="00D46431"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Willing to learn and develop being committed to self-development</w:t>
      </w:r>
    </w:p>
    <w:p w14:paraId="6D375672" w14:textId="77777777" w:rsidR="00D46431" w:rsidRPr="001031BD" w:rsidRDefault="00D46431" w:rsidP="005A6EE4">
      <w:pPr>
        <w:pStyle w:val="ListParagraph"/>
        <w:rPr>
          <w:rFonts w:cstheme="minorHAnsi"/>
          <w:color w:val="0F243E" w:themeColor="text2" w:themeShade="80"/>
        </w:rPr>
      </w:pPr>
    </w:p>
    <w:p w14:paraId="7EFC363E" w14:textId="77777777" w:rsidR="00D46431" w:rsidRPr="001031BD" w:rsidRDefault="00D46431"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Patient centred values</w:t>
      </w:r>
    </w:p>
    <w:p w14:paraId="72A9E126" w14:textId="77777777" w:rsidR="0018023C" w:rsidRDefault="0018023C" w:rsidP="005A6EE4">
      <w:pPr>
        <w:spacing w:after="0" w:line="240" w:lineRule="auto"/>
        <w:rPr>
          <w:rFonts w:cstheme="minorHAnsi"/>
          <w:b/>
          <w:bCs/>
          <w:color w:val="7030A0"/>
          <w:u w:val="single"/>
        </w:rPr>
      </w:pPr>
    </w:p>
    <w:p w14:paraId="2716C7F7" w14:textId="5F7DA82E" w:rsidR="00331677" w:rsidRPr="001031BD" w:rsidRDefault="00331677" w:rsidP="005A6EE4">
      <w:pPr>
        <w:spacing w:after="0" w:line="240" w:lineRule="auto"/>
        <w:rPr>
          <w:rFonts w:cstheme="minorHAnsi"/>
          <w:b/>
          <w:bCs/>
          <w:color w:val="FF33CC"/>
          <w:u w:val="single"/>
        </w:rPr>
      </w:pPr>
      <w:r w:rsidRPr="001031BD">
        <w:rPr>
          <w:rFonts w:cstheme="minorHAnsi"/>
          <w:b/>
          <w:bCs/>
          <w:color w:val="7030A0"/>
          <w:u w:val="single"/>
        </w:rPr>
        <w:lastRenderedPageBreak/>
        <w:t>Additional Information</w:t>
      </w:r>
      <w:r w:rsidRPr="001031BD">
        <w:rPr>
          <w:rFonts w:cstheme="minorHAnsi"/>
          <w:b/>
          <w:bCs/>
          <w:color w:val="FF33CC"/>
          <w:u w:val="single"/>
        </w:rPr>
        <w:br/>
      </w:r>
    </w:p>
    <w:p w14:paraId="3002164A" w14:textId="77777777" w:rsidR="00331677" w:rsidRPr="001031BD" w:rsidRDefault="00331677" w:rsidP="005A6EE4">
      <w:pPr>
        <w:spacing w:after="0" w:line="360" w:lineRule="auto"/>
        <w:rPr>
          <w:rFonts w:cstheme="minorHAnsi"/>
          <w:b/>
          <w:bCs/>
          <w:color w:val="0F243E" w:themeColor="text2" w:themeShade="80"/>
        </w:rPr>
      </w:pPr>
      <w:r w:rsidRPr="001031BD">
        <w:rPr>
          <w:rFonts w:cstheme="minorHAnsi"/>
          <w:b/>
          <w:bCs/>
          <w:color w:val="0F243E" w:themeColor="text2" w:themeShade="80"/>
        </w:rPr>
        <w:t>Disclosure and Barring Service</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A Disclosure and Barring Service disclosure at the enhanced level is required for this role and a risk assessment if necessary.</w:t>
      </w:r>
    </w:p>
    <w:p w14:paraId="5B1DDA44" w14:textId="77777777" w:rsidR="00331677" w:rsidRPr="001031BD" w:rsidRDefault="00331677" w:rsidP="005A6EE4">
      <w:pPr>
        <w:spacing w:after="0" w:line="360" w:lineRule="auto"/>
        <w:rPr>
          <w:rFonts w:cstheme="minorHAnsi"/>
          <w:color w:val="0F243E" w:themeColor="text2" w:themeShade="80"/>
        </w:rPr>
      </w:pPr>
    </w:p>
    <w:p w14:paraId="234B4430" w14:textId="77777777" w:rsidR="00331677" w:rsidRPr="001031BD" w:rsidRDefault="00331677" w:rsidP="005A6EE4">
      <w:pPr>
        <w:spacing w:after="0" w:line="360" w:lineRule="auto"/>
        <w:rPr>
          <w:rFonts w:cstheme="minorHAnsi"/>
          <w:b/>
          <w:bCs/>
          <w:color w:val="0F243E" w:themeColor="text2" w:themeShade="80"/>
        </w:rPr>
      </w:pPr>
      <w:r w:rsidRPr="001031BD">
        <w:rPr>
          <w:rFonts w:cstheme="minorHAnsi"/>
          <w:b/>
          <w:bCs/>
          <w:color w:val="0F243E" w:themeColor="text2" w:themeShade="80"/>
        </w:rPr>
        <w:t>Prison Vetting</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A HMPPS (Her Majesties Prison and Probation Service) clearance in accordance with Ministry of Justice is required for this role plus local prison vetting.</w:t>
      </w:r>
    </w:p>
    <w:p w14:paraId="1983A4FB" w14:textId="77777777" w:rsidR="00331677" w:rsidRPr="001031BD" w:rsidRDefault="00331677" w:rsidP="005A6EE4">
      <w:pPr>
        <w:spacing w:after="0" w:line="360" w:lineRule="auto"/>
        <w:rPr>
          <w:rFonts w:cstheme="minorHAnsi"/>
          <w:color w:val="0F243E" w:themeColor="text2" w:themeShade="80"/>
        </w:rPr>
      </w:pPr>
    </w:p>
    <w:p w14:paraId="6A5CE5DB" w14:textId="77777777" w:rsidR="00D85B63" w:rsidRPr="00CD7A28" w:rsidRDefault="00331677" w:rsidP="005A6EE4">
      <w:pPr>
        <w:spacing w:after="0" w:line="360" w:lineRule="auto"/>
        <w:rPr>
          <w:rFonts w:ascii="Apex Rounded Book" w:hAnsi="Apex Rounded Book" w:cs="Arial"/>
          <w:b/>
          <w:bCs/>
          <w:color w:val="0F243E" w:themeColor="text2" w:themeShade="80"/>
          <w:sz w:val="20"/>
          <w:szCs w:val="20"/>
        </w:rPr>
      </w:pPr>
      <w:r w:rsidRPr="001031BD">
        <w:rPr>
          <w:rFonts w:cstheme="minorHAnsi"/>
          <w:b/>
          <w:bCs/>
          <w:color w:val="0F243E" w:themeColor="text2" w:themeShade="80"/>
        </w:rPr>
        <w:t>Education and Training</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Continuing professional development is encouraged and an annual appraisal system is in place to discuss ongoing objectives and support revalidation.</w:t>
      </w:r>
    </w:p>
    <w:sectPr w:rsidR="00D85B63" w:rsidRPr="00CD7A28" w:rsidSect="0018023C">
      <w:headerReference w:type="default" r:id="rId8"/>
      <w:footerReference w:type="default" r:id="rId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DD36" w14:textId="77777777" w:rsidR="00B513F2" w:rsidRDefault="00B513F2" w:rsidP="003D7783">
      <w:pPr>
        <w:spacing w:after="0" w:line="240" w:lineRule="auto"/>
      </w:pPr>
      <w:r>
        <w:separator/>
      </w:r>
    </w:p>
  </w:endnote>
  <w:endnote w:type="continuationSeparator" w:id="0">
    <w:p w14:paraId="5DC66C10" w14:textId="77777777" w:rsidR="00B513F2" w:rsidRDefault="00B513F2"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ex Rounded Medium">
    <w:altName w:val="Arial"/>
    <w:panose1 w:val="00000000000000000000"/>
    <w:charset w:val="00"/>
    <w:family w:val="modern"/>
    <w:notTrueType/>
    <w:pitch w:val="variable"/>
    <w:sig w:usb0="00000001" w:usb1="5001606B" w:usb2="00000010" w:usb3="00000000" w:csb0="0000009B" w:csb1="00000000"/>
  </w:font>
  <w:font w:name="Arial Unicode MS">
    <w:panose1 w:val="020B0604020202020204"/>
    <w:charset w:val="80"/>
    <w:family w:val="swiss"/>
    <w:pitch w:val="variable"/>
    <w:sig w:usb0="F7FFAFFF" w:usb1="E9DFFFFF" w:usb2="0000003F" w:usb3="00000000" w:csb0="003F01FF" w:csb1="00000000"/>
  </w:font>
  <w:font w:name="Apex Rounded Book">
    <w:altName w:val="Arial"/>
    <w:panose1 w:val="00000000000000000000"/>
    <w:charset w:val="00"/>
    <w:family w:val="modern"/>
    <w:notTrueType/>
    <w:pitch w:val="variable"/>
    <w:sig w:usb0="00000001" w:usb1="5001606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89067"/>
      <w:docPartObj>
        <w:docPartGallery w:val="Page Numbers (Bottom of Page)"/>
        <w:docPartUnique/>
      </w:docPartObj>
    </w:sdtPr>
    <w:sdtEndPr>
      <w:rPr>
        <w:noProof/>
      </w:rPr>
    </w:sdtEndPr>
    <w:sdtContent>
      <w:p w14:paraId="00908AEB" w14:textId="77777777" w:rsidR="009B438A" w:rsidRDefault="009B438A">
        <w:pPr>
          <w:pStyle w:val="Footer"/>
          <w:jc w:val="right"/>
        </w:pPr>
        <w:r>
          <w:fldChar w:fldCharType="begin"/>
        </w:r>
        <w:r>
          <w:instrText xml:space="preserve"> PAGE   \* MERGEFORMAT </w:instrText>
        </w:r>
        <w:r>
          <w:fldChar w:fldCharType="separate"/>
        </w:r>
        <w:r w:rsidR="0039763A">
          <w:rPr>
            <w:noProof/>
          </w:rPr>
          <w:t>1</w:t>
        </w:r>
        <w:r>
          <w:rPr>
            <w:noProof/>
          </w:rPr>
          <w:fldChar w:fldCharType="end"/>
        </w:r>
      </w:p>
    </w:sdtContent>
  </w:sdt>
  <w:p w14:paraId="442E09A0" w14:textId="77777777" w:rsidR="009B438A" w:rsidRDefault="009B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1EA6" w14:textId="77777777" w:rsidR="00B513F2" w:rsidRDefault="00B513F2" w:rsidP="003D7783">
      <w:pPr>
        <w:spacing w:after="0" w:line="240" w:lineRule="auto"/>
      </w:pPr>
      <w:r>
        <w:separator/>
      </w:r>
    </w:p>
  </w:footnote>
  <w:footnote w:type="continuationSeparator" w:id="0">
    <w:p w14:paraId="5A24ED13" w14:textId="77777777" w:rsidR="00B513F2" w:rsidRDefault="00B513F2"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634C" w14:textId="77777777" w:rsidR="00D014BA" w:rsidRDefault="00D014BA">
    <w:pPr>
      <w:pStyle w:val="Header"/>
    </w:pPr>
    <w:r w:rsidRPr="003E2ED2">
      <w:rPr>
        <w:noProof/>
        <w:lang w:eastAsia="en-GB"/>
      </w:rPr>
      <w:drawing>
        <wp:anchor distT="0" distB="0" distL="114300" distR="114300" simplePos="0" relativeHeight="251659264" behindDoc="0" locked="0" layoutInCell="0" allowOverlap="1" wp14:anchorId="5BDE5755" wp14:editId="7BC93742">
          <wp:simplePos x="0" y="0"/>
          <wp:positionH relativeFrom="column">
            <wp:posOffset>5000625</wp:posOffset>
          </wp:positionH>
          <wp:positionV relativeFrom="paragraph">
            <wp:posOffset>-286385</wp:posOffset>
          </wp:positionV>
          <wp:extent cx="1447800" cy="8902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546" r="39337" b="56444"/>
                  <a:stretch/>
                </pic:blipFill>
                <pic:spPr bwMode="auto">
                  <a:xfrm>
                    <a:off x="0" y="0"/>
                    <a:ext cx="1447800" cy="890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9E2E74" w14:textId="77777777" w:rsidR="00D014BA" w:rsidRDefault="00D0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23884"/>
    <w:multiLevelType w:val="hybridMultilevel"/>
    <w:tmpl w:val="C854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B0DC0"/>
    <w:multiLevelType w:val="multilevel"/>
    <w:tmpl w:val="40C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11D5C"/>
    <w:multiLevelType w:val="hybridMultilevel"/>
    <w:tmpl w:val="11625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77950"/>
    <w:multiLevelType w:val="hybridMultilevel"/>
    <w:tmpl w:val="8B548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8B83714"/>
    <w:multiLevelType w:val="hybridMultilevel"/>
    <w:tmpl w:val="64B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A303C"/>
    <w:multiLevelType w:val="hybridMultilevel"/>
    <w:tmpl w:val="7312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11"/>
  </w:num>
  <w:num w:numId="7">
    <w:abstractNumId w:val="2"/>
  </w:num>
  <w:num w:numId="8">
    <w:abstractNumId w:val="10"/>
  </w:num>
  <w:num w:numId="9">
    <w:abstractNumId w:val="12"/>
  </w:num>
  <w:num w:numId="10">
    <w:abstractNumId w:val="8"/>
  </w:num>
  <w:num w:numId="11">
    <w:abstractNumId w:val="6"/>
  </w:num>
  <w:num w:numId="12">
    <w:abstractNumId w:val="7"/>
  </w:num>
  <w:num w:numId="13">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6498D"/>
    <w:rsid w:val="00080515"/>
    <w:rsid w:val="000969C5"/>
    <w:rsid w:val="000C0605"/>
    <w:rsid w:val="000C5897"/>
    <w:rsid w:val="001031BD"/>
    <w:rsid w:val="00166980"/>
    <w:rsid w:val="0018023C"/>
    <w:rsid w:val="001B67AA"/>
    <w:rsid w:val="002B793E"/>
    <w:rsid w:val="00331677"/>
    <w:rsid w:val="00366589"/>
    <w:rsid w:val="00375143"/>
    <w:rsid w:val="0039763A"/>
    <w:rsid w:val="00397B00"/>
    <w:rsid w:val="003D7783"/>
    <w:rsid w:val="003F7159"/>
    <w:rsid w:val="00435451"/>
    <w:rsid w:val="00490015"/>
    <w:rsid w:val="004C5B88"/>
    <w:rsid w:val="00587887"/>
    <w:rsid w:val="005A6EE4"/>
    <w:rsid w:val="00662F83"/>
    <w:rsid w:val="00666747"/>
    <w:rsid w:val="00705612"/>
    <w:rsid w:val="00721D8F"/>
    <w:rsid w:val="00790F57"/>
    <w:rsid w:val="00822AC6"/>
    <w:rsid w:val="00826D2B"/>
    <w:rsid w:val="008E0B90"/>
    <w:rsid w:val="009B438A"/>
    <w:rsid w:val="009F61CE"/>
    <w:rsid w:val="00A42906"/>
    <w:rsid w:val="00A84566"/>
    <w:rsid w:val="00AB4F00"/>
    <w:rsid w:val="00B513F2"/>
    <w:rsid w:val="00BD4503"/>
    <w:rsid w:val="00C931BC"/>
    <w:rsid w:val="00CB1D0D"/>
    <w:rsid w:val="00CD7A28"/>
    <w:rsid w:val="00D014BA"/>
    <w:rsid w:val="00D3775F"/>
    <w:rsid w:val="00D46431"/>
    <w:rsid w:val="00D57F8F"/>
    <w:rsid w:val="00D85B63"/>
    <w:rsid w:val="00DF61A0"/>
    <w:rsid w:val="00E14E3E"/>
    <w:rsid w:val="00E21010"/>
    <w:rsid w:val="00E82462"/>
    <w:rsid w:val="00E908A3"/>
    <w:rsid w:val="00F3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0A41"/>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paragraph" w:styleId="NormalWeb">
    <w:name w:val="Normal (Web)"/>
    <w:basedOn w:val="Normal"/>
    <w:uiPriority w:val="99"/>
    <w:semiHidden/>
    <w:unhideWhenUsed/>
    <w:rsid w:val="0039763A"/>
    <w:pPr>
      <w:spacing w:before="100" w:beforeAutospacing="1" w:after="270" w:line="240" w:lineRule="atLeast"/>
    </w:pPr>
    <w:rPr>
      <w:rFonts w:ascii="Arial" w:eastAsia="Times New Roman" w:hAnsi="Arial" w:cs="Arial"/>
      <w:color w:val="444444"/>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0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76C1-900E-4F7E-BC29-17E6916B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Thomas Quirke</cp:lastModifiedBy>
  <cp:revision>3</cp:revision>
  <cp:lastPrinted>2019-07-29T12:59:00Z</cp:lastPrinted>
  <dcterms:created xsi:type="dcterms:W3CDTF">2025-10-15T10:18:00Z</dcterms:created>
  <dcterms:modified xsi:type="dcterms:W3CDTF">2025-10-15T13:13:00Z</dcterms:modified>
</cp:coreProperties>
</file>