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147" w:type="dxa"/>
        <w:tblLayout w:type="fixed"/>
        <w:tblLook w:val="01E0" w:firstRow="1" w:lastRow="1" w:firstColumn="1" w:lastColumn="1" w:noHBand="0" w:noVBand="0"/>
      </w:tblPr>
      <w:tblGrid>
        <w:gridCol w:w="7147"/>
      </w:tblGrid>
      <w:tr w:rsidR="00CE5B2A" w:rsidTr="00D8537F">
        <w:trPr>
          <w:trHeight w:val="851"/>
        </w:trPr>
        <w:tc>
          <w:tcPr>
            <w:tcW w:w="7147" w:type="dxa"/>
            <w:tcMar>
              <w:top w:w="0" w:type="dxa"/>
              <w:left w:w="0" w:type="dxa"/>
              <w:bottom w:w="0" w:type="dxa"/>
              <w:right w:w="0" w:type="dxa"/>
            </w:tcMar>
          </w:tcPr>
          <w:p w:rsidR="00CE5B2A" w:rsidRDefault="00CE5B2A">
            <w:pPr>
              <w:jc w:val="right"/>
            </w:pPr>
          </w:p>
        </w:tc>
      </w:tr>
    </w:tbl>
    <w:p w:rsidR="00090053" w:rsidRPr="004B1DFF" w:rsidRDefault="00090053" w:rsidP="00090053">
      <w:pPr>
        <w:pStyle w:val="Heading4"/>
        <w:keepNext w:val="0"/>
        <w:widowControl w:val="0"/>
        <w:pBdr>
          <w:top w:val="single" w:sz="4" w:space="11" w:color="auto"/>
          <w:left w:val="single" w:sz="4" w:space="4" w:color="auto"/>
          <w:bottom w:val="single" w:sz="4" w:space="10" w:color="auto"/>
          <w:right w:val="single" w:sz="4" w:space="4" w:color="auto"/>
        </w:pBdr>
        <w:shd w:val="pct5" w:color="auto" w:fill="auto"/>
        <w:tabs>
          <w:tab w:val="left" w:pos="2268"/>
        </w:tabs>
        <w:spacing w:after="60"/>
        <w:ind w:left="2268" w:hanging="2268"/>
        <w:rPr>
          <w:rFonts w:ascii="Arial" w:hAnsi="Arial" w:cs="Arial"/>
          <w:b w:val="0"/>
        </w:rPr>
      </w:pPr>
      <w:r w:rsidRPr="007E5B55">
        <w:rPr>
          <w:rFonts w:ascii="Arial" w:hAnsi="Arial" w:cs="Arial"/>
          <w:i w:val="0"/>
          <w:color w:val="auto"/>
        </w:rPr>
        <w:t>Job Title</w:t>
      </w:r>
      <w:r w:rsidRPr="004B1DFF">
        <w:rPr>
          <w:rFonts w:ascii="Arial" w:hAnsi="Arial" w:cs="Arial"/>
        </w:rPr>
        <w:tab/>
      </w:r>
      <w:r w:rsidR="00150047" w:rsidRPr="00150047">
        <w:rPr>
          <w:rFonts w:ascii="Arial" w:hAnsi="Arial" w:cs="Arial"/>
          <w:b w:val="0"/>
          <w:i w:val="0"/>
          <w:color w:val="auto"/>
        </w:rPr>
        <w:t xml:space="preserve">Bank </w:t>
      </w:r>
      <w:r w:rsidRPr="007E5B55">
        <w:rPr>
          <w:rFonts w:ascii="Arial" w:hAnsi="Arial" w:cs="Arial"/>
          <w:b w:val="0"/>
          <w:i w:val="0"/>
          <w:color w:val="auto"/>
        </w:rPr>
        <w:t>Co-ordinato</w:t>
      </w:r>
      <w:r w:rsidR="00071917">
        <w:rPr>
          <w:rFonts w:ascii="Arial" w:hAnsi="Arial" w:cs="Arial"/>
          <w:b w:val="0"/>
          <w:i w:val="0"/>
          <w:color w:val="auto"/>
        </w:rPr>
        <w:t xml:space="preserve">r  </w:t>
      </w:r>
    </w:p>
    <w:p w:rsidR="00090053" w:rsidRPr="004B1DFF" w:rsidRDefault="00090053" w:rsidP="00090053">
      <w:pPr>
        <w:widowControl w:val="0"/>
        <w:pBdr>
          <w:top w:val="single" w:sz="4" w:space="11" w:color="auto"/>
          <w:left w:val="single" w:sz="4" w:space="4" w:color="auto"/>
          <w:bottom w:val="single" w:sz="4" w:space="10" w:color="auto"/>
          <w:right w:val="single" w:sz="4" w:space="4" w:color="auto"/>
        </w:pBdr>
        <w:shd w:val="pct5" w:color="auto" w:fill="auto"/>
        <w:tabs>
          <w:tab w:val="left" w:pos="2268"/>
        </w:tabs>
        <w:spacing w:after="60"/>
        <w:ind w:left="2268" w:hanging="2268"/>
        <w:rPr>
          <w:rFonts w:cs="Arial"/>
        </w:rPr>
      </w:pPr>
      <w:r w:rsidRPr="004B1DFF">
        <w:rPr>
          <w:rFonts w:cs="Arial"/>
          <w:b/>
        </w:rPr>
        <w:t>Reporting To</w:t>
      </w:r>
      <w:r w:rsidRPr="004B1DFF">
        <w:rPr>
          <w:rFonts w:cs="Arial"/>
          <w:b/>
        </w:rPr>
        <w:tab/>
      </w:r>
      <w:r w:rsidR="00D75682">
        <w:rPr>
          <w:rFonts w:cs="Arial"/>
        </w:rPr>
        <w:t>Call Centre and Resourcing Manager</w:t>
      </w:r>
    </w:p>
    <w:p w:rsidR="00090053" w:rsidRPr="004B1DFF" w:rsidRDefault="00090053" w:rsidP="00090053">
      <w:pPr>
        <w:widowControl w:val="0"/>
        <w:pBdr>
          <w:top w:val="single" w:sz="4" w:space="11" w:color="auto"/>
          <w:left w:val="single" w:sz="4" w:space="4" w:color="auto"/>
          <w:bottom w:val="single" w:sz="4" w:space="10" w:color="auto"/>
          <w:right w:val="single" w:sz="4" w:space="4" w:color="auto"/>
        </w:pBdr>
        <w:shd w:val="pct5" w:color="auto" w:fill="auto"/>
        <w:tabs>
          <w:tab w:val="left" w:pos="2268"/>
        </w:tabs>
        <w:spacing w:after="60"/>
        <w:ind w:left="2268" w:hanging="2268"/>
        <w:rPr>
          <w:rFonts w:cs="Arial"/>
        </w:rPr>
      </w:pPr>
      <w:r w:rsidRPr="004B1DFF">
        <w:rPr>
          <w:rFonts w:cs="Arial"/>
          <w:b/>
        </w:rPr>
        <w:t>Accountable to</w:t>
      </w:r>
      <w:r w:rsidRPr="004B1DFF">
        <w:rPr>
          <w:rFonts w:cs="Arial"/>
        </w:rPr>
        <w:t xml:space="preserve"> </w:t>
      </w:r>
      <w:r w:rsidRPr="004B1DFF">
        <w:rPr>
          <w:rFonts w:cs="Arial"/>
        </w:rPr>
        <w:tab/>
      </w:r>
      <w:r w:rsidR="00D75682">
        <w:rPr>
          <w:rFonts w:cs="Arial"/>
        </w:rPr>
        <w:t>Service</w:t>
      </w:r>
      <w:r>
        <w:rPr>
          <w:rFonts w:cs="Arial"/>
        </w:rPr>
        <w:t xml:space="preserve"> Manager</w:t>
      </w:r>
    </w:p>
    <w:p w:rsidR="00090053" w:rsidRPr="004B1DFF" w:rsidRDefault="00090053" w:rsidP="00090053">
      <w:pPr>
        <w:pStyle w:val="Heading2"/>
        <w:keepNext w:val="0"/>
        <w:widowControl w:val="0"/>
        <w:pBdr>
          <w:top w:val="single" w:sz="4" w:space="11" w:color="auto"/>
          <w:left w:val="single" w:sz="4" w:space="4" w:color="auto"/>
          <w:bottom w:val="single" w:sz="4" w:space="10" w:color="auto"/>
          <w:right w:val="single" w:sz="4" w:space="4" w:color="auto"/>
        </w:pBdr>
        <w:shd w:val="pct5" w:color="auto" w:fill="auto"/>
        <w:tabs>
          <w:tab w:val="left" w:pos="2268"/>
        </w:tabs>
        <w:spacing w:after="60"/>
        <w:ind w:left="2268" w:hanging="2268"/>
      </w:pPr>
      <w:r w:rsidRPr="007E5B55">
        <w:t>Location</w:t>
      </w:r>
      <w:r>
        <w:tab/>
      </w:r>
      <w:r w:rsidR="00C305B2">
        <w:rPr>
          <w:b w:val="0"/>
        </w:rPr>
        <w:t>Devon</w:t>
      </w:r>
      <w:r w:rsidR="00932055">
        <w:rPr>
          <w:b w:val="0"/>
        </w:rPr>
        <w:t xml:space="preserve"> OO</w:t>
      </w:r>
      <w:r w:rsidR="006F06AA">
        <w:rPr>
          <w:b w:val="0"/>
        </w:rPr>
        <w:t>H</w:t>
      </w:r>
    </w:p>
    <w:p w:rsidR="00090053" w:rsidRDefault="00090053" w:rsidP="00090053">
      <w:pPr>
        <w:widowControl w:val="0"/>
        <w:pBdr>
          <w:top w:val="single" w:sz="4" w:space="11" w:color="auto"/>
          <w:left w:val="single" w:sz="4" w:space="4" w:color="auto"/>
          <w:bottom w:val="single" w:sz="4" w:space="10" w:color="auto"/>
          <w:right w:val="single" w:sz="4" w:space="4" w:color="auto"/>
        </w:pBdr>
        <w:shd w:val="pct5" w:color="auto" w:fill="auto"/>
        <w:tabs>
          <w:tab w:val="left" w:pos="2268"/>
        </w:tabs>
        <w:spacing w:after="60"/>
        <w:ind w:left="2268" w:hanging="2268"/>
        <w:rPr>
          <w:rFonts w:cs="Arial"/>
        </w:rPr>
      </w:pPr>
      <w:r w:rsidRPr="004B1DFF">
        <w:rPr>
          <w:rFonts w:cs="Arial"/>
          <w:b/>
        </w:rPr>
        <w:t>Hours of Work</w:t>
      </w:r>
      <w:r w:rsidRPr="004B1DFF">
        <w:rPr>
          <w:rFonts w:cs="Arial"/>
        </w:rPr>
        <w:tab/>
      </w:r>
      <w:r w:rsidR="00D50140">
        <w:rPr>
          <w:rFonts w:cs="Arial"/>
        </w:rPr>
        <w:t>Weekday Evenings &amp; Overnights</w:t>
      </w:r>
    </w:p>
    <w:p w:rsidR="00090053" w:rsidRDefault="00090053" w:rsidP="00090053">
      <w:pPr>
        <w:widowControl w:val="0"/>
        <w:pBdr>
          <w:top w:val="single" w:sz="4" w:space="11" w:color="auto"/>
          <w:left w:val="single" w:sz="4" w:space="4" w:color="auto"/>
          <w:bottom w:val="single" w:sz="4" w:space="10" w:color="auto"/>
          <w:right w:val="single" w:sz="4" w:space="4" w:color="auto"/>
        </w:pBdr>
        <w:shd w:val="pct5" w:color="auto" w:fill="auto"/>
        <w:tabs>
          <w:tab w:val="left" w:pos="2268"/>
        </w:tabs>
        <w:ind w:left="2268" w:hanging="2268"/>
        <w:rPr>
          <w:rFonts w:cs="Arial"/>
        </w:rPr>
      </w:pPr>
      <w:r>
        <w:rPr>
          <w:rFonts w:cs="Arial"/>
        </w:rPr>
        <w:tab/>
        <w:t>Weekdays 18:30 – 00:00 &amp; 00:00 – 08:00</w:t>
      </w:r>
    </w:p>
    <w:p w:rsidR="00090053" w:rsidRPr="004B1DFF" w:rsidRDefault="00090053" w:rsidP="00090053">
      <w:pPr>
        <w:widowControl w:val="0"/>
        <w:pBdr>
          <w:top w:val="single" w:sz="4" w:space="11" w:color="auto"/>
          <w:left w:val="single" w:sz="4" w:space="4" w:color="auto"/>
          <w:bottom w:val="single" w:sz="4" w:space="10" w:color="auto"/>
          <w:right w:val="single" w:sz="4" w:space="4" w:color="auto"/>
        </w:pBdr>
        <w:shd w:val="pct5" w:color="auto" w:fill="auto"/>
        <w:tabs>
          <w:tab w:val="left" w:pos="2268"/>
        </w:tabs>
        <w:ind w:left="2268" w:hanging="2268"/>
        <w:rPr>
          <w:rFonts w:cs="Arial"/>
        </w:rPr>
      </w:pPr>
      <w:r>
        <w:rPr>
          <w:rFonts w:cs="Arial"/>
        </w:rPr>
        <w:tab/>
        <w:t>Weekends &amp; BH: 08:00 – 08:00</w:t>
      </w:r>
    </w:p>
    <w:p w:rsidR="00090053" w:rsidRDefault="00090053" w:rsidP="00090053">
      <w:pPr>
        <w:pStyle w:val="Heading3"/>
        <w:jc w:val="both"/>
        <w:rPr>
          <w:szCs w:val="24"/>
        </w:rPr>
      </w:pPr>
    </w:p>
    <w:p w:rsidR="00E30E48" w:rsidRPr="00090053" w:rsidRDefault="00E30E48" w:rsidP="00513438">
      <w:pPr>
        <w:pStyle w:val="Heading3"/>
        <w:rPr>
          <w:szCs w:val="24"/>
          <w:u w:val="single"/>
        </w:rPr>
      </w:pPr>
      <w:r w:rsidRPr="00090053">
        <w:rPr>
          <w:szCs w:val="24"/>
          <w:u w:val="single"/>
        </w:rPr>
        <w:t>Organisation</w:t>
      </w:r>
    </w:p>
    <w:p w:rsidR="00E30E48" w:rsidRPr="00090053" w:rsidRDefault="000C7934" w:rsidP="00513438">
      <w:pPr>
        <w:pStyle w:val="Heading3"/>
        <w:rPr>
          <w:b w:val="0"/>
          <w:szCs w:val="24"/>
        </w:rPr>
      </w:pPr>
      <w:r>
        <w:rPr>
          <w:b w:val="0"/>
          <w:noProof/>
          <w:szCs w:val="24"/>
        </w:rPr>
        <mc:AlternateContent>
          <mc:Choice Requires="wps">
            <w:drawing>
              <wp:anchor distT="0" distB="0" distL="114300" distR="114300" simplePos="0" relativeHeight="251660288" behindDoc="0" locked="0" layoutInCell="1" allowOverlap="1">
                <wp:simplePos x="0" y="0"/>
                <wp:positionH relativeFrom="column">
                  <wp:posOffset>8018145</wp:posOffset>
                </wp:positionH>
                <wp:positionV relativeFrom="paragraph">
                  <wp:posOffset>175895</wp:posOffset>
                </wp:positionV>
                <wp:extent cx="342900" cy="114300"/>
                <wp:effectExtent l="8890" t="8890" r="1016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14300"/>
                        </a:xfrm>
                        <a:prstGeom prst="rect">
                          <a:avLst/>
                        </a:prstGeom>
                        <a:solidFill>
                          <a:srgbClr val="FFFFFF"/>
                        </a:solidFill>
                        <a:ln w="9525">
                          <a:solidFill>
                            <a:srgbClr val="FFFFFF"/>
                          </a:solidFill>
                          <a:miter lim="800000"/>
                          <a:headEnd/>
                          <a:tailEnd/>
                        </a:ln>
                      </wps:spPr>
                      <wps:txbx>
                        <w:txbxContent>
                          <w:p w:rsidR="00E30E48" w:rsidRPr="00B4269D" w:rsidRDefault="00E30E48" w:rsidP="00E30E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1.35pt;margin-top:13.85pt;width:27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" strokecolor="white">
                <v:textbox>
                  <w:txbxContent>
                    <w:p w:rsidR="00E30E48" w:rsidRPr="00B4269D" w:rsidRDefault="00E30E48" w:rsidP="00E30E48"/>
                  </w:txbxContent>
                </v:textbox>
              </v:shape>
            </w:pict>
          </mc:Fallback>
        </mc:AlternateContent>
      </w:r>
      <w:r w:rsidR="00A74617">
        <w:rPr>
          <w:b w:val="0"/>
          <w:noProof/>
          <w:szCs w:val="24"/>
        </w:rPr>
        <w:t xml:space="preserve">Practice </w:t>
      </w:r>
      <w:proofErr w:type="gramStart"/>
      <w:r w:rsidR="00A74617">
        <w:rPr>
          <w:b w:val="0"/>
          <w:noProof/>
          <w:szCs w:val="24"/>
        </w:rPr>
        <w:t>Plus Group</w:t>
      </w:r>
      <w:r w:rsidR="00090053">
        <w:rPr>
          <w:b w:val="0"/>
          <w:szCs w:val="24"/>
        </w:rPr>
        <w:t xml:space="preserve"> Out</w:t>
      </w:r>
      <w:proofErr w:type="gramEnd"/>
      <w:r w:rsidR="00090053">
        <w:rPr>
          <w:b w:val="0"/>
          <w:szCs w:val="24"/>
        </w:rPr>
        <w:t xml:space="preserve"> of Hours provides</w:t>
      </w:r>
      <w:r w:rsidR="00E30E48" w:rsidRPr="00090053">
        <w:rPr>
          <w:b w:val="0"/>
          <w:szCs w:val="24"/>
        </w:rPr>
        <w:t xml:space="preserve"> services to patients outside</w:t>
      </w:r>
      <w:r w:rsidR="00513438">
        <w:rPr>
          <w:b w:val="0"/>
          <w:szCs w:val="24"/>
        </w:rPr>
        <w:t xml:space="preserve"> normal GP surgery hours across </w:t>
      </w:r>
      <w:r w:rsidR="00C305B2">
        <w:rPr>
          <w:b w:val="0"/>
          <w:szCs w:val="24"/>
        </w:rPr>
        <w:t>Devon</w:t>
      </w:r>
      <w:r w:rsidR="00E30E48" w:rsidRPr="00090053">
        <w:rPr>
          <w:b w:val="0"/>
          <w:szCs w:val="24"/>
        </w:rPr>
        <w:t xml:space="preserve">. </w:t>
      </w:r>
    </w:p>
    <w:p w:rsidR="00E30E48" w:rsidRPr="00090053" w:rsidRDefault="00E30E48" w:rsidP="00513438">
      <w:pPr>
        <w:pStyle w:val="Heading3"/>
        <w:rPr>
          <w:szCs w:val="24"/>
        </w:rPr>
      </w:pPr>
    </w:p>
    <w:p w:rsidR="00E30E48" w:rsidRPr="00090053" w:rsidRDefault="00E30E48" w:rsidP="00513438">
      <w:pPr>
        <w:rPr>
          <w:rFonts w:cs="Arial"/>
          <w:b/>
          <w:u w:val="single"/>
        </w:rPr>
      </w:pPr>
      <w:r w:rsidRPr="00090053">
        <w:rPr>
          <w:rFonts w:cs="Arial"/>
          <w:b/>
          <w:u w:val="single"/>
        </w:rPr>
        <w:t>Job Summary</w:t>
      </w:r>
    </w:p>
    <w:p w:rsidR="00E30E48" w:rsidRPr="00090053" w:rsidRDefault="00E30E48" w:rsidP="00513438">
      <w:pPr>
        <w:rPr>
          <w:rFonts w:cs="Arial"/>
        </w:rPr>
      </w:pPr>
      <w:r w:rsidRPr="00090053">
        <w:rPr>
          <w:rFonts w:cs="Arial"/>
        </w:rPr>
        <w:t>Proactive management of our Service</w:t>
      </w:r>
      <w:r w:rsidR="00090053">
        <w:rPr>
          <w:rFonts w:cs="Arial"/>
        </w:rPr>
        <w:t>,</w:t>
      </w:r>
      <w:r w:rsidRPr="00090053">
        <w:rPr>
          <w:rFonts w:cs="Arial"/>
        </w:rPr>
        <w:t xml:space="preserve"> the Coordinator is the key link and liaison point for all members of staff and is responsible for the management, escalation and reporting of our Service. Our aim is to ensure the smooth running of </w:t>
      </w:r>
      <w:proofErr w:type="gramStart"/>
      <w:r w:rsidRPr="00090053">
        <w:rPr>
          <w:rFonts w:cs="Arial"/>
        </w:rPr>
        <w:t>shifts,</w:t>
      </w:r>
      <w:proofErr w:type="gramEnd"/>
      <w:r w:rsidR="00090053">
        <w:rPr>
          <w:rFonts w:cs="Arial"/>
        </w:rPr>
        <w:t xml:space="preserve"> W</w:t>
      </w:r>
      <w:r w:rsidRPr="00090053">
        <w:rPr>
          <w:rFonts w:cs="Arial"/>
        </w:rPr>
        <w:t xml:space="preserve">e are the link to the In hours management team so our documentation needs to be clear and concise. On site </w:t>
      </w:r>
      <w:proofErr w:type="gramStart"/>
      <w:r w:rsidRPr="00090053">
        <w:rPr>
          <w:rFonts w:cs="Arial"/>
        </w:rPr>
        <w:t>OOH</w:t>
      </w:r>
      <w:proofErr w:type="gramEnd"/>
      <w:r w:rsidRPr="00090053">
        <w:rPr>
          <w:rFonts w:cs="Arial"/>
        </w:rPr>
        <w:t xml:space="preserve"> you are the one point of contact everyone will look to for direction of workload and processes, you need to have exceptional communication skills and be used to working within a challenging environment always adopting a professional working manner.</w:t>
      </w:r>
    </w:p>
    <w:p w:rsidR="00E30E48" w:rsidRPr="00090053" w:rsidRDefault="00E30E48" w:rsidP="00513438">
      <w:pPr>
        <w:pStyle w:val="Heading4"/>
        <w:rPr>
          <w:rFonts w:ascii="Arial" w:hAnsi="Arial" w:cs="Arial"/>
          <w:i w:val="0"/>
          <w:color w:val="auto"/>
          <w:u w:val="single"/>
        </w:rPr>
      </w:pPr>
      <w:r w:rsidRPr="00090053">
        <w:rPr>
          <w:rFonts w:ascii="Arial" w:hAnsi="Arial" w:cs="Arial"/>
          <w:i w:val="0"/>
          <w:color w:val="auto"/>
          <w:u w:val="single"/>
        </w:rPr>
        <w:t xml:space="preserve">Principal Duties and Key Responsibilities </w:t>
      </w:r>
    </w:p>
    <w:p w:rsidR="00E30E48" w:rsidRPr="00090053" w:rsidRDefault="00E30E48" w:rsidP="00513438">
      <w:pPr>
        <w:pStyle w:val="BodyText"/>
        <w:numPr>
          <w:ilvl w:val="0"/>
          <w:numId w:val="3"/>
        </w:numPr>
        <w:tabs>
          <w:tab w:val="clear" w:pos="720"/>
          <w:tab w:val="num" w:pos="426"/>
        </w:tabs>
        <w:ind w:left="425" w:hanging="425"/>
        <w:rPr>
          <w:rFonts w:ascii="Arial" w:hAnsi="Arial" w:cs="Arial"/>
          <w:szCs w:val="24"/>
        </w:rPr>
      </w:pPr>
      <w:r w:rsidRPr="00090053">
        <w:rPr>
          <w:rFonts w:ascii="Arial" w:hAnsi="Arial" w:cs="Arial"/>
          <w:szCs w:val="24"/>
        </w:rPr>
        <w:t>Proactive management of call volumes within the triage pool and home visits to ensure</w:t>
      </w:r>
      <w:r w:rsidR="00090053">
        <w:rPr>
          <w:rFonts w:ascii="Arial" w:hAnsi="Arial" w:cs="Arial"/>
          <w:szCs w:val="24"/>
        </w:rPr>
        <w:t>,</w:t>
      </w:r>
      <w:r w:rsidRPr="00090053">
        <w:rPr>
          <w:rFonts w:ascii="Arial" w:hAnsi="Arial" w:cs="Arial"/>
          <w:szCs w:val="24"/>
        </w:rPr>
        <w:t xml:space="preserve"> where possible we are meeting our </w:t>
      </w:r>
      <w:r w:rsidR="00090053">
        <w:rPr>
          <w:rFonts w:ascii="Arial" w:hAnsi="Arial" w:cs="Arial"/>
          <w:szCs w:val="24"/>
        </w:rPr>
        <w:t>DX Code</w:t>
      </w:r>
      <w:r w:rsidRPr="00090053">
        <w:rPr>
          <w:rFonts w:ascii="Arial" w:hAnsi="Arial" w:cs="Arial"/>
          <w:szCs w:val="24"/>
        </w:rPr>
        <w:t xml:space="preserve"> targets with oversight o</w:t>
      </w:r>
      <w:bookmarkStart w:id="0" w:name="_GoBack"/>
      <w:bookmarkEnd w:id="0"/>
      <w:r w:rsidRPr="00090053">
        <w:rPr>
          <w:rFonts w:ascii="Arial" w:hAnsi="Arial" w:cs="Arial"/>
          <w:szCs w:val="24"/>
        </w:rPr>
        <w:t xml:space="preserve">f the bases.  Ensure when necessary we are implementing streaming to base, triage blitz, moving GP’s </w:t>
      </w:r>
      <w:proofErr w:type="gramStart"/>
      <w:r w:rsidRPr="00090053">
        <w:rPr>
          <w:rFonts w:ascii="Arial" w:hAnsi="Arial" w:cs="Arial"/>
          <w:szCs w:val="24"/>
        </w:rPr>
        <w:t>and  escalation</w:t>
      </w:r>
      <w:proofErr w:type="gramEnd"/>
      <w:r w:rsidRPr="00090053">
        <w:rPr>
          <w:rFonts w:ascii="Arial" w:hAnsi="Arial" w:cs="Arial"/>
          <w:szCs w:val="24"/>
        </w:rPr>
        <w:t xml:space="preserve"> as necessary. Reporting on breaches, providing reasons within the </w:t>
      </w:r>
      <w:proofErr w:type="spellStart"/>
      <w:r w:rsidRPr="00090053">
        <w:rPr>
          <w:rFonts w:ascii="Arial" w:hAnsi="Arial" w:cs="Arial"/>
          <w:szCs w:val="24"/>
        </w:rPr>
        <w:t>Coord</w:t>
      </w:r>
      <w:proofErr w:type="spellEnd"/>
      <w:r w:rsidRPr="00090053">
        <w:rPr>
          <w:rFonts w:ascii="Arial" w:hAnsi="Arial" w:cs="Arial"/>
          <w:szCs w:val="24"/>
        </w:rPr>
        <w:t xml:space="preserve"> Log.</w:t>
      </w:r>
    </w:p>
    <w:p w:rsidR="00E30E48" w:rsidRPr="00090053" w:rsidRDefault="00E30E48" w:rsidP="00513438">
      <w:pPr>
        <w:pStyle w:val="BodyText"/>
        <w:numPr>
          <w:ilvl w:val="0"/>
          <w:numId w:val="3"/>
        </w:numPr>
        <w:tabs>
          <w:tab w:val="clear" w:pos="720"/>
          <w:tab w:val="num" w:pos="426"/>
        </w:tabs>
        <w:ind w:left="425" w:hanging="425"/>
        <w:rPr>
          <w:rFonts w:ascii="Arial" w:hAnsi="Arial" w:cs="Arial"/>
          <w:szCs w:val="24"/>
        </w:rPr>
      </w:pPr>
      <w:r w:rsidRPr="00090053">
        <w:rPr>
          <w:rFonts w:ascii="Arial" w:hAnsi="Arial" w:cs="Arial"/>
          <w:szCs w:val="24"/>
        </w:rPr>
        <w:t>Oversight of the whole service, providing direction/distribution of workload and support.</w:t>
      </w:r>
    </w:p>
    <w:p w:rsidR="00E30E48" w:rsidRPr="00090053" w:rsidRDefault="00E30E48" w:rsidP="00513438">
      <w:pPr>
        <w:pStyle w:val="BodyText"/>
        <w:numPr>
          <w:ilvl w:val="0"/>
          <w:numId w:val="3"/>
        </w:numPr>
        <w:tabs>
          <w:tab w:val="clear" w:pos="720"/>
          <w:tab w:val="num" w:pos="426"/>
        </w:tabs>
        <w:ind w:left="425" w:hanging="425"/>
        <w:rPr>
          <w:rFonts w:ascii="Arial" w:hAnsi="Arial" w:cs="Arial"/>
          <w:szCs w:val="24"/>
        </w:rPr>
      </w:pPr>
      <w:r w:rsidRPr="00090053">
        <w:rPr>
          <w:rFonts w:ascii="Arial" w:hAnsi="Arial" w:cs="Arial"/>
          <w:szCs w:val="24"/>
        </w:rPr>
        <w:t xml:space="preserve">Despatch patient calls within </w:t>
      </w:r>
      <w:r w:rsidR="00A74617">
        <w:rPr>
          <w:rFonts w:ascii="Arial" w:hAnsi="Arial" w:cs="Arial"/>
          <w:szCs w:val="24"/>
        </w:rPr>
        <w:t>Practice Plus Group</w:t>
      </w:r>
      <w:r w:rsidRPr="00090053">
        <w:rPr>
          <w:rFonts w:ascii="Arial" w:hAnsi="Arial" w:cs="Arial"/>
          <w:szCs w:val="24"/>
        </w:rPr>
        <w:t xml:space="preserve"> performance standards. </w:t>
      </w:r>
    </w:p>
    <w:p w:rsidR="00E30E48" w:rsidRPr="00090053" w:rsidRDefault="00E30E48" w:rsidP="00513438">
      <w:pPr>
        <w:pStyle w:val="BodyText"/>
        <w:numPr>
          <w:ilvl w:val="0"/>
          <w:numId w:val="3"/>
        </w:numPr>
        <w:tabs>
          <w:tab w:val="clear" w:pos="720"/>
          <w:tab w:val="num" w:pos="426"/>
        </w:tabs>
        <w:ind w:left="425" w:hanging="425"/>
        <w:rPr>
          <w:rFonts w:ascii="Arial" w:hAnsi="Arial" w:cs="Arial"/>
          <w:szCs w:val="24"/>
        </w:rPr>
      </w:pPr>
      <w:r w:rsidRPr="00090053">
        <w:rPr>
          <w:rFonts w:ascii="Arial" w:hAnsi="Arial" w:cs="Arial"/>
          <w:szCs w:val="24"/>
        </w:rPr>
        <w:t>Manage shifts appropriately by analysing and identifying pressure points using call volume and staffing levels.</w:t>
      </w:r>
    </w:p>
    <w:p w:rsidR="00E30E48" w:rsidRPr="00090053" w:rsidRDefault="00E30E48" w:rsidP="00513438">
      <w:pPr>
        <w:numPr>
          <w:ilvl w:val="0"/>
          <w:numId w:val="3"/>
        </w:numPr>
        <w:tabs>
          <w:tab w:val="clear" w:pos="720"/>
          <w:tab w:val="num" w:pos="426"/>
        </w:tabs>
        <w:ind w:left="425" w:hanging="425"/>
        <w:rPr>
          <w:rFonts w:cs="Arial"/>
        </w:rPr>
      </w:pPr>
      <w:r w:rsidRPr="00090053">
        <w:rPr>
          <w:rFonts w:cs="Arial"/>
        </w:rPr>
        <w:t>All ca</w:t>
      </w:r>
      <w:r w:rsidR="00090053">
        <w:rPr>
          <w:rFonts w:cs="Arial"/>
        </w:rPr>
        <w:t>ses</w:t>
      </w:r>
      <w:r w:rsidRPr="00090053">
        <w:rPr>
          <w:rFonts w:cs="Arial"/>
        </w:rPr>
        <w:t xml:space="preserve"> should be processed and completed during shift, ensuring a thorough detailed handover for next session.</w:t>
      </w:r>
    </w:p>
    <w:p w:rsidR="00E30E48" w:rsidRPr="00090053" w:rsidRDefault="00E30E48" w:rsidP="00513438">
      <w:pPr>
        <w:numPr>
          <w:ilvl w:val="0"/>
          <w:numId w:val="3"/>
        </w:numPr>
        <w:tabs>
          <w:tab w:val="clear" w:pos="720"/>
          <w:tab w:val="num" w:pos="426"/>
        </w:tabs>
        <w:ind w:left="425" w:hanging="425"/>
        <w:rPr>
          <w:rFonts w:cs="Arial"/>
        </w:rPr>
      </w:pPr>
      <w:r w:rsidRPr="00090053">
        <w:rPr>
          <w:rFonts w:cs="Arial"/>
        </w:rPr>
        <w:t>Ensure that manual calls have been processed and completed in line with policy.</w:t>
      </w:r>
    </w:p>
    <w:p w:rsidR="00E30E48" w:rsidRPr="00090053" w:rsidRDefault="00E30E48" w:rsidP="00513438">
      <w:pPr>
        <w:numPr>
          <w:ilvl w:val="0"/>
          <w:numId w:val="3"/>
        </w:numPr>
        <w:tabs>
          <w:tab w:val="clear" w:pos="720"/>
          <w:tab w:val="num" w:pos="426"/>
        </w:tabs>
        <w:ind w:left="426" w:hanging="426"/>
        <w:rPr>
          <w:rFonts w:cs="Arial"/>
        </w:rPr>
      </w:pPr>
      <w:r w:rsidRPr="00090053">
        <w:rPr>
          <w:rFonts w:cs="Arial"/>
        </w:rPr>
        <w:t>Complete the Coordinators log reporting any problems, escalation, concerns or absence/lateness on shift.</w:t>
      </w:r>
    </w:p>
    <w:p w:rsidR="00E30E48" w:rsidRPr="00090053" w:rsidRDefault="00E30E48" w:rsidP="00513438">
      <w:pPr>
        <w:numPr>
          <w:ilvl w:val="0"/>
          <w:numId w:val="3"/>
        </w:numPr>
        <w:tabs>
          <w:tab w:val="clear" w:pos="720"/>
          <w:tab w:val="num" w:pos="426"/>
        </w:tabs>
        <w:ind w:left="426" w:hanging="426"/>
        <w:rPr>
          <w:rFonts w:cs="Arial"/>
        </w:rPr>
      </w:pPr>
      <w:r w:rsidRPr="00090053">
        <w:rPr>
          <w:rFonts w:cs="Arial"/>
        </w:rPr>
        <w:t>Ensure all computer queries or breakdowns are logged and addressed.</w:t>
      </w:r>
    </w:p>
    <w:p w:rsidR="00E30E48" w:rsidRPr="00090053" w:rsidRDefault="00E30E48" w:rsidP="00513438">
      <w:pPr>
        <w:numPr>
          <w:ilvl w:val="0"/>
          <w:numId w:val="3"/>
        </w:numPr>
        <w:tabs>
          <w:tab w:val="clear" w:pos="720"/>
          <w:tab w:val="num" w:pos="426"/>
        </w:tabs>
        <w:ind w:left="426" w:hanging="426"/>
        <w:rPr>
          <w:rFonts w:cs="Arial"/>
        </w:rPr>
      </w:pPr>
      <w:r w:rsidRPr="00090053">
        <w:rPr>
          <w:rFonts w:cs="Arial"/>
        </w:rPr>
        <w:t>Possess a working knowledge of the fire procedures and the relevant action in the case of activation of the fire alarm or Disaster Recovery</w:t>
      </w:r>
    </w:p>
    <w:p w:rsidR="00E30E48" w:rsidRPr="00090053" w:rsidRDefault="00E30E48" w:rsidP="00513438">
      <w:pPr>
        <w:numPr>
          <w:ilvl w:val="0"/>
          <w:numId w:val="3"/>
        </w:numPr>
        <w:tabs>
          <w:tab w:val="clear" w:pos="720"/>
          <w:tab w:val="num" w:pos="426"/>
        </w:tabs>
        <w:ind w:left="426" w:hanging="426"/>
        <w:rPr>
          <w:rFonts w:cs="Arial"/>
        </w:rPr>
      </w:pPr>
      <w:r w:rsidRPr="00090053">
        <w:rPr>
          <w:rFonts w:cs="Arial"/>
        </w:rPr>
        <w:t>Be fully aware of our Escalation and DR policy and how to implement a manual working process as required.</w:t>
      </w:r>
    </w:p>
    <w:p w:rsidR="00E30E48" w:rsidRPr="00090053" w:rsidRDefault="00E30E48" w:rsidP="00513438">
      <w:pPr>
        <w:numPr>
          <w:ilvl w:val="0"/>
          <w:numId w:val="3"/>
        </w:numPr>
        <w:tabs>
          <w:tab w:val="clear" w:pos="720"/>
          <w:tab w:val="num" w:pos="426"/>
        </w:tabs>
        <w:ind w:left="426" w:hanging="426"/>
        <w:rPr>
          <w:rFonts w:cs="Arial"/>
        </w:rPr>
      </w:pPr>
      <w:r w:rsidRPr="00090053">
        <w:rPr>
          <w:rFonts w:cs="Arial"/>
        </w:rPr>
        <w:t>To manage and direct the Coordinator assistants to provide adequate support for the shift.</w:t>
      </w:r>
    </w:p>
    <w:p w:rsidR="00E30E48" w:rsidRPr="00090053" w:rsidRDefault="00E30E48" w:rsidP="00513438">
      <w:pPr>
        <w:numPr>
          <w:ilvl w:val="0"/>
          <w:numId w:val="3"/>
        </w:numPr>
        <w:tabs>
          <w:tab w:val="clear" w:pos="720"/>
          <w:tab w:val="num" w:pos="426"/>
        </w:tabs>
        <w:ind w:left="426" w:hanging="426"/>
        <w:rPr>
          <w:rFonts w:cs="Arial"/>
        </w:rPr>
      </w:pPr>
      <w:r w:rsidRPr="00090053">
        <w:rPr>
          <w:rFonts w:cs="Arial"/>
        </w:rPr>
        <w:t>Ensure comfort calling is actioned in accordance with our policies.</w:t>
      </w:r>
    </w:p>
    <w:p w:rsidR="00E30E48" w:rsidRPr="00090053" w:rsidRDefault="00E30E48" w:rsidP="00513438">
      <w:pPr>
        <w:numPr>
          <w:ilvl w:val="0"/>
          <w:numId w:val="3"/>
        </w:numPr>
        <w:tabs>
          <w:tab w:val="clear" w:pos="720"/>
          <w:tab w:val="num" w:pos="426"/>
        </w:tabs>
        <w:ind w:left="426" w:hanging="426"/>
        <w:rPr>
          <w:rFonts w:cs="Arial"/>
        </w:rPr>
      </w:pPr>
      <w:r w:rsidRPr="00090053">
        <w:rPr>
          <w:rFonts w:cs="Arial"/>
        </w:rPr>
        <w:t>Keep up to date with new policies and procedures.</w:t>
      </w:r>
    </w:p>
    <w:p w:rsidR="00E30E48" w:rsidRPr="00090053" w:rsidRDefault="00E30E48" w:rsidP="00513438">
      <w:pPr>
        <w:numPr>
          <w:ilvl w:val="0"/>
          <w:numId w:val="3"/>
        </w:numPr>
        <w:tabs>
          <w:tab w:val="clear" w:pos="720"/>
          <w:tab w:val="num" w:pos="426"/>
        </w:tabs>
        <w:ind w:left="426" w:hanging="426"/>
        <w:rPr>
          <w:rFonts w:cs="Arial"/>
        </w:rPr>
      </w:pPr>
      <w:r w:rsidRPr="00090053">
        <w:rPr>
          <w:rFonts w:cs="Arial"/>
        </w:rPr>
        <w:t xml:space="preserve">Attend all Co-ordinators meeting </w:t>
      </w:r>
    </w:p>
    <w:p w:rsidR="00E30E48" w:rsidRPr="00090053" w:rsidRDefault="00E30E48" w:rsidP="00513438">
      <w:pPr>
        <w:numPr>
          <w:ilvl w:val="0"/>
          <w:numId w:val="3"/>
        </w:numPr>
        <w:tabs>
          <w:tab w:val="clear" w:pos="720"/>
          <w:tab w:val="num" w:pos="426"/>
        </w:tabs>
        <w:ind w:left="426" w:hanging="426"/>
        <w:rPr>
          <w:rFonts w:cs="Arial"/>
        </w:rPr>
      </w:pPr>
      <w:r w:rsidRPr="00090053">
        <w:rPr>
          <w:rFonts w:cs="Arial"/>
        </w:rPr>
        <w:t>To attend all mandatory training courses when applicable</w:t>
      </w:r>
    </w:p>
    <w:p w:rsidR="00E30E48" w:rsidRPr="00090053" w:rsidRDefault="00E30E48" w:rsidP="00513438">
      <w:pPr>
        <w:pStyle w:val="Heading4"/>
        <w:rPr>
          <w:rFonts w:ascii="Arial" w:hAnsi="Arial" w:cs="Arial"/>
        </w:rPr>
      </w:pPr>
    </w:p>
    <w:p w:rsidR="00E30E48" w:rsidRPr="00090053" w:rsidRDefault="00E30E48" w:rsidP="00513438">
      <w:pPr>
        <w:ind w:right="-85"/>
        <w:rPr>
          <w:rFonts w:cs="Arial"/>
          <w:b/>
          <w:u w:val="single"/>
        </w:rPr>
      </w:pPr>
      <w:r w:rsidRPr="00090053">
        <w:rPr>
          <w:rFonts w:cs="Arial"/>
          <w:b/>
          <w:u w:val="single"/>
        </w:rPr>
        <w:t>Confidentiality</w:t>
      </w:r>
    </w:p>
    <w:p w:rsidR="00E30E48" w:rsidRPr="00090053" w:rsidRDefault="00E30E48" w:rsidP="00513438">
      <w:pPr>
        <w:pStyle w:val="List"/>
        <w:ind w:left="0" w:right="-85" w:firstLine="0"/>
        <w:rPr>
          <w:rFonts w:ascii="Arial" w:hAnsi="Arial" w:cs="Arial"/>
          <w:sz w:val="24"/>
          <w:szCs w:val="24"/>
        </w:rPr>
      </w:pPr>
      <w:r w:rsidRPr="00090053">
        <w:rPr>
          <w:rFonts w:ascii="Arial" w:hAnsi="Arial" w:cs="Arial"/>
          <w:sz w:val="24"/>
          <w:szCs w:val="24"/>
        </w:rPr>
        <w:lastRenderedPageBreak/>
        <w:t xml:space="preserve">All information obtained in the course of the </w:t>
      </w:r>
      <w:proofErr w:type="spellStart"/>
      <w:r w:rsidRPr="00090053">
        <w:rPr>
          <w:rFonts w:ascii="Arial" w:hAnsi="Arial" w:cs="Arial"/>
          <w:sz w:val="24"/>
          <w:szCs w:val="24"/>
        </w:rPr>
        <w:t>postholder’s</w:t>
      </w:r>
      <w:proofErr w:type="spellEnd"/>
      <w:r w:rsidRPr="00090053">
        <w:rPr>
          <w:rFonts w:ascii="Arial" w:hAnsi="Arial" w:cs="Arial"/>
          <w:sz w:val="24"/>
          <w:szCs w:val="24"/>
        </w:rPr>
        <w:t xml:space="preserve"> duties should be treated as strictly confidential.  Any breach of confidence or disclosure of such information, without express permission, may lead to disciplinary action. The post holder has a responsibility to comply with the Data Protection Act 1998 and Code of Practice on Confidentiality.</w:t>
      </w:r>
    </w:p>
    <w:p w:rsidR="00E30E48" w:rsidRPr="00090053" w:rsidRDefault="00E30E48" w:rsidP="00513438">
      <w:pPr>
        <w:pStyle w:val="BodyText"/>
        <w:ind w:right="-85"/>
        <w:rPr>
          <w:rFonts w:ascii="Arial" w:hAnsi="Arial" w:cs="Arial"/>
          <w:szCs w:val="24"/>
        </w:rPr>
      </w:pPr>
    </w:p>
    <w:p w:rsidR="00E30E48" w:rsidRPr="00090053" w:rsidRDefault="00E30E48" w:rsidP="00513438">
      <w:pPr>
        <w:pStyle w:val="Heading9"/>
        <w:spacing w:before="0"/>
        <w:ind w:right="-85"/>
        <w:rPr>
          <w:rFonts w:ascii="Arial" w:hAnsi="Arial" w:cs="Arial"/>
          <w:b/>
          <w:i w:val="0"/>
          <w:color w:val="auto"/>
          <w:sz w:val="24"/>
          <w:szCs w:val="24"/>
          <w:u w:val="single"/>
        </w:rPr>
      </w:pPr>
      <w:r w:rsidRPr="00090053">
        <w:rPr>
          <w:rFonts w:ascii="Arial" w:hAnsi="Arial" w:cs="Arial"/>
          <w:b/>
          <w:i w:val="0"/>
          <w:color w:val="auto"/>
          <w:sz w:val="24"/>
          <w:szCs w:val="24"/>
          <w:u w:val="single"/>
        </w:rPr>
        <w:t>General</w:t>
      </w:r>
    </w:p>
    <w:p w:rsidR="00E30E48" w:rsidRPr="00090053" w:rsidRDefault="00E30E48" w:rsidP="00513438">
      <w:pPr>
        <w:pStyle w:val="BodyText2"/>
        <w:spacing w:after="0"/>
        <w:ind w:right="-85"/>
        <w:jc w:val="left"/>
        <w:rPr>
          <w:rFonts w:ascii="Arial" w:hAnsi="Arial" w:cs="Arial"/>
          <w:szCs w:val="24"/>
        </w:rPr>
      </w:pPr>
      <w:r w:rsidRPr="00090053">
        <w:rPr>
          <w:rFonts w:ascii="Arial" w:hAnsi="Arial" w:cs="Arial"/>
          <w:szCs w:val="24"/>
        </w:rPr>
        <w:t xml:space="preserve">The duties of this post are a guide to the range of responsibilities that may be required.  These may change from time to time to meet the needs of the service and/or the development needs of the </w:t>
      </w:r>
      <w:proofErr w:type="spellStart"/>
      <w:r w:rsidRPr="00090053">
        <w:rPr>
          <w:rFonts w:ascii="Arial" w:hAnsi="Arial" w:cs="Arial"/>
          <w:szCs w:val="24"/>
        </w:rPr>
        <w:t>postholder</w:t>
      </w:r>
      <w:proofErr w:type="spellEnd"/>
      <w:r w:rsidRPr="00090053">
        <w:rPr>
          <w:rFonts w:ascii="Arial" w:hAnsi="Arial" w:cs="Arial"/>
          <w:szCs w:val="24"/>
        </w:rPr>
        <w:t>.</w:t>
      </w:r>
    </w:p>
    <w:p w:rsidR="00E30E48" w:rsidRPr="00090053" w:rsidRDefault="00E30E48" w:rsidP="00513438">
      <w:pPr>
        <w:ind w:right="-85"/>
        <w:rPr>
          <w:rFonts w:cs="Arial"/>
        </w:rPr>
      </w:pPr>
    </w:p>
    <w:p w:rsidR="00E30E48" w:rsidRPr="00090053" w:rsidRDefault="00E30E48" w:rsidP="00513438">
      <w:pPr>
        <w:pStyle w:val="BodyText"/>
        <w:ind w:right="-85"/>
        <w:rPr>
          <w:rFonts w:ascii="Arial" w:hAnsi="Arial" w:cs="Arial"/>
          <w:szCs w:val="24"/>
        </w:rPr>
      </w:pPr>
      <w:r w:rsidRPr="00090053">
        <w:rPr>
          <w:rFonts w:ascii="Arial" w:hAnsi="Arial" w:cs="Arial"/>
          <w:szCs w:val="24"/>
        </w:rPr>
        <w:t>This job description will be revised regularly to take account of changes within the orga</w:t>
      </w:r>
      <w:r w:rsidR="00090053">
        <w:rPr>
          <w:rFonts w:ascii="Arial" w:hAnsi="Arial" w:cs="Arial"/>
          <w:szCs w:val="24"/>
        </w:rPr>
        <w:t xml:space="preserve">nisational structure and </w:t>
      </w:r>
      <w:r w:rsidR="00A74617">
        <w:rPr>
          <w:rFonts w:ascii="Arial" w:hAnsi="Arial" w:cs="Arial"/>
          <w:szCs w:val="24"/>
        </w:rPr>
        <w:t>Practice Plus Group</w:t>
      </w:r>
      <w:r w:rsidRPr="00090053">
        <w:rPr>
          <w:rFonts w:ascii="Arial" w:hAnsi="Arial" w:cs="Arial"/>
          <w:szCs w:val="24"/>
        </w:rPr>
        <w:t>’s business plan.</w:t>
      </w:r>
    </w:p>
    <w:p w:rsidR="00E30E48" w:rsidRPr="00090053" w:rsidRDefault="00E30E48" w:rsidP="00513438">
      <w:pPr>
        <w:ind w:right="-85"/>
        <w:rPr>
          <w:rFonts w:cs="Arial"/>
        </w:rPr>
      </w:pPr>
    </w:p>
    <w:p w:rsidR="00E30E48" w:rsidRPr="00090053" w:rsidRDefault="00E30E48" w:rsidP="00513438">
      <w:pPr>
        <w:pStyle w:val="List"/>
        <w:ind w:left="0" w:right="-85" w:firstLine="0"/>
        <w:rPr>
          <w:rFonts w:ascii="Arial" w:hAnsi="Arial" w:cs="Arial"/>
          <w:sz w:val="24"/>
          <w:szCs w:val="24"/>
          <w:u w:val="single"/>
        </w:rPr>
      </w:pPr>
      <w:r w:rsidRPr="00090053">
        <w:rPr>
          <w:rFonts w:ascii="Arial" w:hAnsi="Arial" w:cs="Arial"/>
          <w:b/>
          <w:sz w:val="24"/>
          <w:szCs w:val="24"/>
          <w:u w:val="single"/>
        </w:rPr>
        <w:t xml:space="preserve">Health and Safety at Work </w:t>
      </w:r>
    </w:p>
    <w:p w:rsidR="00E30E48" w:rsidRPr="00090053" w:rsidRDefault="00E30E48" w:rsidP="00513438">
      <w:pPr>
        <w:pStyle w:val="BodyText3"/>
        <w:spacing w:after="0"/>
        <w:ind w:right="-85"/>
        <w:rPr>
          <w:rFonts w:ascii="Arial" w:hAnsi="Arial" w:cs="Arial"/>
          <w:sz w:val="24"/>
          <w:szCs w:val="24"/>
        </w:rPr>
      </w:pPr>
      <w:r w:rsidRPr="00090053">
        <w:rPr>
          <w:rFonts w:ascii="Arial" w:hAnsi="Arial" w:cs="Arial"/>
          <w:sz w:val="24"/>
          <w:szCs w:val="24"/>
        </w:rPr>
        <w:t>The post holder is required to take responsible care for the health and safety of him/herself and other persons who may be affected by his/her acts or omissions at work. The post holder is also req</w:t>
      </w:r>
      <w:r w:rsidR="00090053">
        <w:rPr>
          <w:rFonts w:ascii="Arial" w:hAnsi="Arial" w:cs="Arial"/>
          <w:sz w:val="24"/>
          <w:szCs w:val="24"/>
        </w:rPr>
        <w:t xml:space="preserve">uired to co-operate with </w:t>
      </w:r>
      <w:r w:rsidR="00A74617">
        <w:rPr>
          <w:rFonts w:ascii="Arial" w:hAnsi="Arial" w:cs="Arial"/>
          <w:sz w:val="24"/>
          <w:szCs w:val="24"/>
        </w:rPr>
        <w:t>Practice Plus Group</w:t>
      </w:r>
      <w:r w:rsidRPr="00090053">
        <w:rPr>
          <w:rFonts w:ascii="Arial" w:hAnsi="Arial" w:cs="Arial"/>
          <w:sz w:val="24"/>
          <w:szCs w:val="24"/>
        </w:rPr>
        <w:t xml:space="preserve"> to ensure that statutory and departmental safety regulations are adhered to.</w:t>
      </w:r>
    </w:p>
    <w:p w:rsidR="00E30E48" w:rsidRPr="00090053" w:rsidRDefault="00E30E48" w:rsidP="00513438">
      <w:pPr>
        <w:ind w:right="-85"/>
        <w:rPr>
          <w:rFonts w:cs="Arial"/>
        </w:rPr>
      </w:pPr>
    </w:p>
    <w:p w:rsidR="00E30E48" w:rsidRPr="00090053" w:rsidRDefault="00E30E48" w:rsidP="00513438">
      <w:pPr>
        <w:ind w:right="-85"/>
        <w:rPr>
          <w:rFonts w:cs="Arial"/>
        </w:rPr>
      </w:pPr>
      <w:r w:rsidRPr="00090053">
        <w:rPr>
          <w:rFonts w:cs="Arial"/>
        </w:rPr>
        <w:t xml:space="preserve">All duties must be carried </w:t>
      </w:r>
      <w:r w:rsidR="00513438">
        <w:rPr>
          <w:rFonts w:cs="Arial"/>
        </w:rPr>
        <w:t xml:space="preserve">out in accordance with </w:t>
      </w:r>
      <w:r w:rsidR="00A74617">
        <w:rPr>
          <w:rFonts w:cs="Arial"/>
        </w:rPr>
        <w:t>Practice Plus Group</w:t>
      </w:r>
      <w:r w:rsidRPr="00090053">
        <w:rPr>
          <w:rFonts w:cs="Arial"/>
        </w:rPr>
        <w:t xml:space="preserve"> policies and procedures and with regard to Data Protection Act 1998.</w:t>
      </w:r>
    </w:p>
    <w:p w:rsidR="00E30E48" w:rsidRPr="00090053" w:rsidRDefault="00E30E48" w:rsidP="00513438">
      <w:pPr>
        <w:ind w:right="-85"/>
        <w:rPr>
          <w:rFonts w:cs="Arial"/>
        </w:rPr>
      </w:pPr>
    </w:p>
    <w:p w:rsidR="00E30E48" w:rsidRPr="00090053" w:rsidRDefault="00E30E48" w:rsidP="00513438">
      <w:pPr>
        <w:pStyle w:val="List"/>
        <w:ind w:left="0" w:right="-85" w:firstLine="0"/>
        <w:rPr>
          <w:rFonts w:ascii="Arial" w:hAnsi="Arial" w:cs="Arial"/>
          <w:sz w:val="24"/>
          <w:szCs w:val="24"/>
          <w:u w:val="single"/>
        </w:rPr>
      </w:pPr>
      <w:r w:rsidRPr="00090053">
        <w:rPr>
          <w:rFonts w:ascii="Arial" w:hAnsi="Arial" w:cs="Arial"/>
          <w:b/>
          <w:sz w:val="24"/>
          <w:szCs w:val="24"/>
          <w:u w:val="single"/>
        </w:rPr>
        <w:t>Equal Opportunities</w:t>
      </w:r>
    </w:p>
    <w:p w:rsidR="00E30E48" w:rsidRPr="00090053" w:rsidRDefault="00A74617" w:rsidP="00513438">
      <w:pPr>
        <w:ind w:right="-85"/>
        <w:rPr>
          <w:rFonts w:cs="Arial"/>
        </w:rPr>
      </w:pPr>
      <w:r>
        <w:rPr>
          <w:rFonts w:cs="Arial"/>
        </w:rPr>
        <w:t>Practice Plus Group</w:t>
      </w:r>
      <w:r w:rsidR="00E30E48" w:rsidRPr="00090053">
        <w:rPr>
          <w:rFonts w:cs="Arial"/>
        </w:rPr>
        <w:t xml:space="preserve"> is an equal opportunities employer and you will be expected to comply with all relevant policies and procedures in this area together with all other policies and pr</w:t>
      </w:r>
      <w:r w:rsidR="00090053">
        <w:rPr>
          <w:rFonts w:cs="Arial"/>
        </w:rPr>
        <w:t xml:space="preserve">ocedures as initiated by </w:t>
      </w:r>
      <w:r>
        <w:rPr>
          <w:rFonts w:cs="Arial"/>
        </w:rPr>
        <w:t>Practice Plus Group</w:t>
      </w:r>
      <w:r w:rsidR="00E30E48" w:rsidRPr="00090053">
        <w:rPr>
          <w:rFonts w:cs="Arial"/>
        </w:rPr>
        <w:t>.</w:t>
      </w:r>
    </w:p>
    <w:p w:rsidR="00E30E48" w:rsidRPr="00090053" w:rsidRDefault="00E30E48" w:rsidP="00513438">
      <w:pPr>
        <w:ind w:right="-85"/>
        <w:rPr>
          <w:rFonts w:cs="Arial"/>
        </w:rPr>
      </w:pPr>
    </w:p>
    <w:p w:rsidR="00E30E48" w:rsidRPr="00090053" w:rsidRDefault="00E30E48" w:rsidP="00513438">
      <w:pPr>
        <w:pStyle w:val="List"/>
        <w:ind w:left="0" w:right="-85" w:firstLine="0"/>
        <w:rPr>
          <w:rFonts w:ascii="Arial" w:hAnsi="Arial" w:cs="Arial"/>
          <w:sz w:val="24"/>
          <w:szCs w:val="24"/>
          <w:u w:val="single"/>
        </w:rPr>
      </w:pPr>
      <w:r w:rsidRPr="00090053">
        <w:rPr>
          <w:rFonts w:ascii="Arial" w:hAnsi="Arial" w:cs="Arial"/>
          <w:b/>
          <w:sz w:val="24"/>
          <w:szCs w:val="24"/>
          <w:u w:val="single"/>
        </w:rPr>
        <w:t>Smoking</w:t>
      </w:r>
    </w:p>
    <w:p w:rsidR="00E30E48" w:rsidRPr="00090053" w:rsidRDefault="00A74617" w:rsidP="00513438">
      <w:pPr>
        <w:ind w:right="-85"/>
        <w:rPr>
          <w:rFonts w:cs="Arial"/>
        </w:rPr>
      </w:pPr>
      <w:r>
        <w:rPr>
          <w:rFonts w:cs="Arial"/>
        </w:rPr>
        <w:t>Practice Plus Group</w:t>
      </w:r>
      <w:r w:rsidR="00E30E48" w:rsidRPr="00090053">
        <w:rPr>
          <w:rFonts w:cs="Arial"/>
        </w:rPr>
        <w:t xml:space="preserve"> is a </w:t>
      </w:r>
      <w:r w:rsidR="008605AC" w:rsidRPr="00090053">
        <w:rPr>
          <w:rFonts w:cs="Arial"/>
        </w:rPr>
        <w:t>non-smoking</w:t>
      </w:r>
      <w:r w:rsidR="00E30E48" w:rsidRPr="00090053">
        <w:rPr>
          <w:rFonts w:cs="Arial"/>
        </w:rPr>
        <w:t xml:space="preserve"> organisation and you are therefore required not to smoke in any</w:t>
      </w:r>
      <w:r w:rsidR="00090053">
        <w:rPr>
          <w:rFonts w:cs="Arial"/>
        </w:rPr>
        <w:t xml:space="preserve"> of the buildings where </w:t>
      </w:r>
      <w:r>
        <w:rPr>
          <w:rFonts w:cs="Arial"/>
        </w:rPr>
        <w:t>Practice Plus Group</w:t>
      </w:r>
      <w:r w:rsidR="00E30E48" w:rsidRPr="00090053">
        <w:rPr>
          <w:rFonts w:cs="Arial"/>
        </w:rPr>
        <w:t>’s business is carried out unless this is within designated areas.</w:t>
      </w:r>
    </w:p>
    <w:p w:rsidR="00E30E48" w:rsidRPr="00090053" w:rsidRDefault="00E30E48" w:rsidP="00513438">
      <w:pPr>
        <w:pStyle w:val="List"/>
        <w:ind w:left="0" w:right="-85" w:firstLine="0"/>
        <w:rPr>
          <w:rFonts w:ascii="Arial" w:hAnsi="Arial" w:cs="Arial"/>
          <w:sz w:val="24"/>
          <w:szCs w:val="24"/>
        </w:rPr>
      </w:pPr>
    </w:p>
    <w:p w:rsidR="00E30E48" w:rsidRPr="00090053" w:rsidRDefault="00E30E48" w:rsidP="00513438">
      <w:pPr>
        <w:pStyle w:val="List"/>
        <w:ind w:left="0" w:right="-85" w:firstLine="0"/>
        <w:rPr>
          <w:rFonts w:ascii="Arial" w:hAnsi="Arial" w:cs="Arial"/>
          <w:sz w:val="24"/>
          <w:szCs w:val="24"/>
          <w:u w:val="single"/>
        </w:rPr>
      </w:pPr>
      <w:r w:rsidRPr="00090053">
        <w:rPr>
          <w:rFonts w:ascii="Arial" w:hAnsi="Arial" w:cs="Arial"/>
          <w:b/>
          <w:sz w:val="24"/>
          <w:szCs w:val="24"/>
          <w:u w:val="single"/>
        </w:rPr>
        <w:t>Travel to other sites</w:t>
      </w:r>
    </w:p>
    <w:p w:rsidR="00E30E48" w:rsidRPr="00090053" w:rsidRDefault="00E30E48" w:rsidP="00513438">
      <w:pPr>
        <w:pStyle w:val="List"/>
        <w:ind w:left="0" w:right="-85" w:firstLine="0"/>
        <w:rPr>
          <w:rFonts w:ascii="Arial" w:hAnsi="Arial" w:cs="Arial"/>
          <w:sz w:val="24"/>
          <w:szCs w:val="24"/>
        </w:rPr>
      </w:pPr>
      <w:r w:rsidRPr="00090053">
        <w:rPr>
          <w:rFonts w:ascii="Arial" w:hAnsi="Arial" w:cs="Arial"/>
          <w:sz w:val="24"/>
          <w:szCs w:val="24"/>
        </w:rPr>
        <w:t>You may be req</w:t>
      </w:r>
      <w:r w:rsidR="00090053">
        <w:rPr>
          <w:rFonts w:ascii="Arial" w:hAnsi="Arial" w:cs="Arial"/>
          <w:sz w:val="24"/>
          <w:szCs w:val="24"/>
        </w:rPr>
        <w:t xml:space="preserve">uired to travel to other </w:t>
      </w:r>
      <w:r w:rsidR="00A74617">
        <w:rPr>
          <w:rFonts w:ascii="Arial" w:hAnsi="Arial" w:cs="Arial"/>
          <w:sz w:val="24"/>
          <w:szCs w:val="24"/>
        </w:rPr>
        <w:t>Practice Plus Group</w:t>
      </w:r>
      <w:r w:rsidRPr="00090053">
        <w:rPr>
          <w:rFonts w:ascii="Arial" w:hAnsi="Arial" w:cs="Arial"/>
          <w:sz w:val="24"/>
          <w:szCs w:val="24"/>
        </w:rPr>
        <w:t xml:space="preserve"> locations.</w:t>
      </w:r>
    </w:p>
    <w:p w:rsidR="00E30E48" w:rsidRPr="00090053" w:rsidRDefault="00E30E48" w:rsidP="00513438">
      <w:pPr>
        <w:pStyle w:val="List"/>
        <w:ind w:left="0" w:right="-85" w:firstLine="0"/>
        <w:rPr>
          <w:rFonts w:ascii="Arial" w:hAnsi="Arial" w:cs="Arial"/>
          <w:sz w:val="24"/>
          <w:szCs w:val="24"/>
        </w:rPr>
      </w:pPr>
    </w:p>
    <w:p w:rsidR="00E30E48" w:rsidRPr="00090053" w:rsidRDefault="00E30E48" w:rsidP="00513438">
      <w:pPr>
        <w:pStyle w:val="List"/>
        <w:ind w:left="0" w:right="-85" w:firstLine="0"/>
        <w:rPr>
          <w:rFonts w:ascii="Arial" w:hAnsi="Arial" w:cs="Arial"/>
          <w:sz w:val="24"/>
          <w:szCs w:val="24"/>
          <w:u w:val="single"/>
        </w:rPr>
      </w:pPr>
      <w:r w:rsidRPr="00090053">
        <w:rPr>
          <w:rFonts w:ascii="Arial" w:hAnsi="Arial" w:cs="Arial"/>
          <w:b/>
          <w:sz w:val="24"/>
          <w:szCs w:val="24"/>
          <w:u w:val="single"/>
        </w:rPr>
        <w:t>Complaints</w:t>
      </w:r>
    </w:p>
    <w:p w:rsidR="00E30E48" w:rsidRPr="00090053" w:rsidRDefault="00E30E48" w:rsidP="00513438">
      <w:pPr>
        <w:pStyle w:val="BodyText"/>
        <w:ind w:right="-85"/>
        <w:rPr>
          <w:rFonts w:ascii="Arial" w:hAnsi="Arial" w:cs="Arial"/>
          <w:szCs w:val="24"/>
        </w:rPr>
      </w:pPr>
      <w:r w:rsidRPr="00090053">
        <w:rPr>
          <w:rFonts w:ascii="Arial" w:hAnsi="Arial" w:cs="Arial"/>
          <w:szCs w:val="24"/>
        </w:rPr>
        <w:t>From time to time, complaints may occur, no matter how professional the approach of our staff.  All complaints are investigated promptly, and the full co-operation of staff is required. The current guidelines amplify the above points with policies and procedures explained.</w:t>
      </w:r>
    </w:p>
    <w:p w:rsidR="00E30E48" w:rsidRPr="00090053" w:rsidRDefault="00E30E48" w:rsidP="00513438">
      <w:pPr>
        <w:pStyle w:val="List"/>
        <w:ind w:left="0" w:right="-85" w:firstLine="0"/>
        <w:rPr>
          <w:rFonts w:ascii="Arial" w:hAnsi="Arial" w:cs="Arial"/>
          <w:b/>
          <w:sz w:val="24"/>
          <w:szCs w:val="24"/>
          <w:u w:val="single"/>
        </w:rPr>
      </w:pPr>
    </w:p>
    <w:p w:rsidR="00E30E48" w:rsidRPr="00090053" w:rsidRDefault="00E30E48" w:rsidP="00513438">
      <w:pPr>
        <w:pStyle w:val="List"/>
        <w:ind w:left="0" w:right="-85" w:firstLine="0"/>
        <w:rPr>
          <w:rFonts w:ascii="Arial" w:hAnsi="Arial" w:cs="Arial"/>
          <w:sz w:val="24"/>
          <w:szCs w:val="24"/>
          <w:u w:val="single"/>
        </w:rPr>
      </w:pPr>
      <w:r w:rsidRPr="00090053">
        <w:rPr>
          <w:rFonts w:ascii="Arial" w:hAnsi="Arial" w:cs="Arial"/>
          <w:b/>
          <w:sz w:val="24"/>
          <w:szCs w:val="24"/>
          <w:u w:val="single"/>
        </w:rPr>
        <w:t>Other duties</w:t>
      </w:r>
    </w:p>
    <w:p w:rsidR="00E30E48" w:rsidRDefault="00E30E48" w:rsidP="00513438">
      <w:pPr>
        <w:pStyle w:val="List"/>
        <w:ind w:left="0" w:right="-85" w:firstLine="0"/>
        <w:rPr>
          <w:rFonts w:ascii="Arial" w:hAnsi="Arial" w:cs="Arial"/>
          <w:sz w:val="24"/>
          <w:szCs w:val="24"/>
        </w:rPr>
      </w:pPr>
      <w:r w:rsidRPr="00090053">
        <w:rPr>
          <w:rFonts w:ascii="Arial" w:hAnsi="Arial" w:cs="Arial"/>
          <w:sz w:val="24"/>
          <w:szCs w:val="24"/>
        </w:rPr>
        <w:t>The post holder will be required to undertake any other duties according to the needs of the service.  This job description is not intended to be an exhaustive list of activities, but rather an outline of the main areas of responsibility.  Any reasonable changes will be discussed and agreed with the post holder before any variations to the job description are made.</w:t>
      </w:r>
    </w:p>
    <w:p w:rsidR="00090053" w:rsidRDefault="00090053" w:rsidP="00513438">
      <w:pPr>
        <w:pStyle w:val="List"/>
        <w:ind w:left="0" w:right="-85" w:firstLine="0"/>
        <w:rPr>
          <w:rFonts w:ascii="Arial" w:hAnsi="Arial" w:cs="Arial"/>
          <w:sz w:val="24"/>
          <w:szCs w:val="24"/>
        </w:rPr>
      </w:pPr>
    </w:p>
    <w:p w:rsidR="00090053" w:rsidRDefault="00090053" w:rsidP="00513438">
      <w:pPr>
        <w:pStyle w:val="List"/>
        <w:ind w:left="0" w:right="-85" w:firstLine="0"/>
        <w:rPr>
          <w:rFonts w:ascii="Arial" w:hAnsi="Arial" w:cs="Arial"/>
          <w:sz w:val="24"/>
          <w:szCs w:val="24"/>
        </w:rPr>
      </w:pPr>
    </w:p>
    <w:p w:rsidR="00090053" w:rsidRPr="00090053" w:rsidRDefault="00090053" w:rsidP="00513438">
      <w:pPr>
        <w:pStyle w:val="List"/>
        <w:ind w:left="0" w:right="-85" w:firstLine="0"/>
        <w:rPr>
          <w:rFonts w:ascii="Arial" w:hAnsi="Arial" w:cs="Arial"/>
          <w:sz w:val="24"/>
          <w:szCs w:val="24"/>
        </w:rPr>
      </w:pPr>
    </w:p>
    <w:p w:rsidR="00E30E48" w:rsidRPr="00090053" w:rsidRDefault="00E30E48" w:rsidP="00513438">
      <w:pPr>
        <w:pStyle w:val="BodyText"/>
        <w:rPr>
          <w:rFonts w:ascii="Arial" w:hAnsi="Arial" w:cs="Arial"/>
          <w:szCs w:val="24"/>
          <w:u w:val="single"/>
        </w:rPr>
      </w:pPr>
      <w:r w:rsidRPr="00090053">
        <w:rPr>
          <w:rFonts w:ascii="Arial" w:hAnsi="Arial" w:cs="Arial"/>
          <w:b/>
          <w:szCs w:val="24"/>
          <w:u w:val="single"/>
        </w:rPr>
        <w:t>Background</w:t>
      </w:r>
    </w:p>
    <w:p w:rsidR="00E30E48" w:rsidRPr="00090053" w:rsidRDefault="00E30E48" w:rsidP="00513438">
      <w:pPr>
        <w:pStyle w:val="BodyText"/>
        <w:rPr>
          <w:rFonts w:ascii="Arial" w:hAnsi="Arial" w:cs="Arial"/>
          <w:szCs w:val="24"/>
        </w:rPr>
      </w:pPr>
      <w:r w:rsidRPr="00090053">
        <w:rPr>
          <w:rFonts w:ascii="Arial" w:hAnsi="Arial" w:cs="Arial"/>
          <w:szCs w:val="24"/>
        </w:rPr>
        <w:t xml:space="preserve">Out of hours patient calls are managed by 111 and forwarded to us for OOH care. The call and information is then transferred to a clinician who makes an assessment of the patient’s needs. The outcomes of this ‘triage’ process can be either: home care advice only, a primary care centre (PCC) visit, or a home visit by one of our mobile units, or a referral to another provider, i.e. A&amp;E, 999, or to health visitors, district nurses, social services etc. The drivers or PCC reception staff </w:t>
      </w:r>
      <w:r w:rsidRPr="00090053">
        <w:rPr>
          <w:rFonts w:ascii="Arial" w:hAnsi="Arial" w:cs="Arial"/>
          <w:szCs w:val="24"/>
        </w:rPr>
        <w:lastRenderedPageBreak/>
        <w:t>record the final result of the GP’s consultation onto their computer, which is then transmitted back to the call centre to end the call.</w:t>
      </w:r>
    </w:p>
    <w:p w:rsidR="00E30E48" w:rsidRPr="00090053" w:rsidRDefault="00E30E48" w:rsidP="00513438">
      <w:pPr>
        <w:pStyle w:val="Heading2"/>
        <w:rPr>
          <w:szCs w:val="24"/>
        </w:rPr>
      </w:pPr>
      <w:r w:rsidRPr="00090053">
        <w:rPr>
          <w:szCs w:val="24"/>
        </w:rPr>
        <w:br w:type="page"/>
      </w:r>
    </w:p>
    <w:p w:rsidR="00E30E48" w:rsidRPr="00090053" w:rsidRDefault="00E30E48" w:rsidP="00090053">
      <w:pPr>
        <w:pStyle w:val="Heading2"/>
        <w:jc w:val="center"/>
        <w:rPr>
          <w:szCs w:val="24"/>
          <w:u w:val="single"/>
        </w:rPr>
      </w:pPr>
      <w:r w:rsidRPr="00090053">
        <w:rPr>
          <w:szCs w:val="24"/>
          <w:u w:val="single"/>
        </w:rPr>
        <w:lastRenderedPageBreak/>
        <w:t>PERSON SPECIFICATION</w:t>
      </w:r>
    </w:p>
    <w:p w:rsidR="00E30E48" w:rsidRPr="00E30E48" w:rsidRDefault="00E30E48" w:rsidP="00E30E48">
      <w:pPr>
        <w:pStyle w:val="Heading4"/>
        <w:tabs>
          <w:tab w:val="left" w:pos="2835"/>
        </w:tabs>
        <w:ind w:left="-142"/>
        <w:jc w:val="center"/>
        <w:rPr>
          <w:rFonts w:ascii="Arial" w:hAnsi="Arial" w:cs="Arial"/>
        </w:rPr>
      </w:pPr>
      <w:r w:rsidRPr="00E30E48">
        <w:rPr>
          <w:rFonts w:ascii="Arial" w:hAnsi="Arial" w:cs="Arial"/>
        </w:rPr>
        <w:t>COORDINATOR</w:t>
      </w:r>
    </w:p>
    <w:p w:rsidR="00E30E48" w:rsidRPr="00E30E48" w:rsidRDefault="00E30E48" w:rsidP="00E30E48">
      <w:pPr>
        <w:rPr>
          <w:rFonts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434"/>
        <w:gridCol w:w="2410"/>
        <w:gridCol w:w="2126"/>
      </w:tblGrid>
      <w:tr w:rsidR="00E30E48" w:rsidRPr="00E30E48" w:rsidTr="00050E3F">
        <w:trPr>
          <w:trHeight w:val="396"/>
        </w:trPr>
        <w:tc>
          <w:tcPr>
            <w:tcW w:w="2628" w:type="dxa"/>
          </w:tcPr>
          <w:p w:rsidR="00E30E48" w:rsidRPr="00E30E48" w:rsidRDefault="00E30E48" w:rsidP="00050E3F">
            <w:pPr>
              <w:jc w:val="center"/>
              <w:rPr>
                <w:rFonts w:cs="Arial"/>
              </w:rPr>
            </w:pPr>
          </w:p>
        </w:tc>
        <w:tc>
          <w:tcPr>
            <w:tcW w:w="3434" w:type="dxa"/>
          </w:tcPr>
          <w:p w:rsidR="00E30E48" w:rsidRPr="00E30E48" w:rsidRDefault="00E30E48" w:rsidP="00050E3F">
            <w:pPr>
              <w:pStyle w:val="Heading1"/>
              <w:rPr>
                <w:szCs w:val="24"/>
              </w:rPr>
            </w:pPr>
            <w:r w:rsidRPr="00E30E48">
              <w:rPr>
                <w:szCs w:val="24"/>
              </w:rPr>
              <w:t>Essential</w:t>
            </w:r>
          </w:p>
        </w:tc>
        <w:tc>
          <w:tcPr>
            <w:tcW w:w="2410" w:type="dxa"/>
          </w:tcPr>
          <w:p w:rsidR="00E30E48" w:rsidRPr="00E30E48" w:rsidRDefault="00E30E48" w:rsidP="00050E3F">
            <w:pPr>
              <w:jc w:val="center"/>
              <w:rPr>
                <w:rFonts w:cs="Arial"/>
                <w:b/>
              </w:rPr>
            </w:pPr>
            <w:r w:rsidRPr="00E30E48">
              <w:rPr>
                <w:rFonts w:cs="Arial"/>
                <w:b/>
              </w:rPr>
              <w:t>Desirable</w:t>
            </w:r>
          </w:p>
        </w:tc>
        <w:tc>
          <w:tcPr>
            <w:tcW w:w="2126" w:type="dxa"/>
          </w:tcPr>
          <w:p w:rsidR="00E30E48" w:rsidRPr="00E30E48" w:rsidRDefault="00E30E48" w:rsidP="00050E3F">
            <w:pPr>
              <w:jc w:val="center"/>
              <w:rPr>
                <w:rFonts w:cs="Arial"/>
                <w:b/>
              </w:rPr>
            </w:pPr>
            <w:r w:rsidRPr="00E30E48">
              <w:rPr>
                <w:rFonts w:cs="Arial"/>
                <w:b/>
              </w:rPr>
              <w:t>Value</w:t>
            </w:r>
          </w:p>
        </w:tc>
      </w:tr>
      <w:tr w:rsidR="00E30E48" w:rsidRPr="00E30E48" w:rsidTr="00050E3F">
        <w:trPr>
          <w:trHeight w:val="1263"/>
        </w:trPr>
        <w:tc>
          <w:tcPr>
            <w:tcW w:w="2628" w:type="dxa"/>
          </w:tcPr>
          <w:p w:rsidR="00E30E48" w:rsidRPr="00090053" w:rsidRDefault="00E30E48" w:rsidP="00050E3F">
            <w:pPr>
              <w:jc w:val="center"/>
              <w:rPr>
                <w:rFonts w:cs="Arial"/>
                <w:b/>
              </w:rPr>
            </w:pPr>
          </w:p>
          <w:p w:rsidR="00E30E48" w:rsidRPr="00090053" w:rsidRDefault="00E30E48" w:rsidP="00050E3F">
            <w:pPr>
              <w:jc w:val="center"/>
              <w:rPr>
                <w:rFonts w:cs="Arial"/>
                <w:b/>
              </w:rPr>
            </w:pPr>
            <w:r w:rsidRPr="00090053">
              <w:rPr>
                <w:rFonts w:cs="Arial"/>
                <w:b/>
              </w:rPr>
              <w:t>EDUCATION/</w:t>
            </w:r>
          </w:p>
          <w:p w:rsidR="00E30E48" w:rsidRPr="00090053" w:rsidRDefault="00E30E48" w:rsidP="00050E3F">
            <w:pPr>
              <w:jc w:val="center"/>
              <w:rPr>
                <w:rFonts w:cs="Arial"/>
                <w:b/>
              </w:rPr>
            </w:pPr>
            <w:r w:rsidRPr="00090053">
              <w:rPr>
                <w:rFonts w:cs="Arial"/>
                <w:b/>
              </w:rPr>
              <w:t>QUALIFICATIONS</w:t>
            </w:r>
          </w:p>
        </w:tc>
        <w:tc>
          <w:tcPr>
            <w:tcW w:w="3434" w:type="dxa"/>
          </w:tcPr>
          <w:p w:rsidR="00E30E48" w:rsidRPr="00E30E48" w:rsidRDefault="00E30E48" w:rsidP="00050E3F">
            <w:pPr>
              <w:rPr>
                <w:rFonts w:cs="Arial"/>
              </w:rPr>
            </w:pPr>
          </w:p>
          <w:p w:rsidR="00E30E48" w:rsidRPr="00E30E48" w:rsidRDefault="00E30E48" w:rsidP="00050E3F">
            <w:pPr>
              <w:rPr>
                <w:rFonts w:cs="Arial"/>
              </w:rPr>
            </w:pPr>
            <w:r w:rsidRPr="00E30E48">
              <w:rPr>
                <w:rFonts w:cs="Arial"/>
              </w:rPr>
              <w:t>Good General education</w:t>
            </w:r>
          </w:p>
        </w:tc>
        <w:tc>
          <w:tcPr>
            <w:tcW w:w="2410" w:type="dxa"/>
          </w:tcPr>
          <w:p w:rsidR="00E30E48" w:rsidRPr="00E30E48" w:rsidRDefault="00E30E48" w:rsidP="00050E3F">
            <w:pPr>
              <w:rPr>
                <w:rFonts w:cs="Arial"/>
              </w:rPr>
            </w:pPr>
          </w:p>
        </w:tc>
        <w:tc>
          <w:tcPr>
            <w:tcW w:w="2126" w:type="dxa"/>
          </w:tcPr>
          <w:p w:rsidR="00E30E48" w:rsidRPr="00E30E48" w:rsidRDefault="00E30E48" w:rsidP="00050E3F">
            <w:pPr>
              <w:jc w:val="center"/>
              <w:rPr>
                <w:rFonts w:cs="Arial"/>
              </w:rPr>
            </w:pPr>
          </w:p>
        </w:tc>
      </w:tr>
      <w:tr w:rsidR="00E30E48" w:rsidRPr="00E30E48" w:rsidTr="00050E3F">
        <w:trPr>
          <w:trHeight w:val="1111"/>
        </w:trPr>
        <w:tc>
          <w:tcPr>
            <w:tcW w:w="2628" w:type="dxa"/>
          </w:tcPr>
          <w:p w:rsidR="00E30E48" w:rsidRPr="00090053" w:rsidRDefault="00E30E48" w:rsidP="00050E3F">
            <w:pPr>
              <w:jc w:val="center"/>
              <w:rPr>
                <w:rFonts w:cs="Arial"/>
                <w:b/>
              </w:rPr>
            </w:pPr>
          </w:p>
          <w:p w:rsidR="00E30E48" w:rsidRPr="00090053" w:rsidRDefault="00E30E48" w:rsidP="00050E3F">
            <w:pPr>
              <w:spacing w:after="60"/>
              <w:jc w:val="center"/>
              <w:rPr>
                <w:rFonts w:cs="Arial"/>
                <w:b/>
              </w:rPr>
            </w:pPr>
            <w:r w:rsidRPr="00090053">
              <w:rPr>
                <w:rFonts w:cs="Arial"/>
                <w:b/>
              </w:rPr>
              <w:t>SKILLS AND ABILITIES</w:t>
            </w:r>
          </w:p>
          <w:p w:rsidR="00E30E48" w:rsidRPr="00090053" w:rsidRDefault="00E30E48" w:rsidP="00050E3F">
            <w:pPr>
              <w:jc w:val="center"/>
              <w:rPr>
                <w:rFonts w:cs="Arial"/>
                <w:b/>
              </w:rPr>
            </w:pPr>
          </w:p>
        </w:tc>
        <w:tc>
          <w:tcPr>
            <w:tcW w:w="3434" w:type="dxa"/>
          </w:tcPr>
          <w:p w:rsidR="00E30E48" w:rsidRPr="00E30E48" w:rsidRDefault="00E30E48" w:rsidP="00050E3F">
            <w:pPr>
              <w:pStyle w:val="Default"/>
            </w:pPr>
            <w:r w:rsidRPr="00E30E48">
              <w:t>Excellent telephone manner</w:t>
            </w:r>
          </w:p>
          <w:p w:rsidR="00E30E48" w:rsidRPr="00E30E48" w:rsidRDefault="00E30E48" w:rsidP="00050E3F">
            <w:pPr>
              <w:pStyle w:val="Default"/>
            </w:pPr>
            <w:r w:rsidRPr="00E30E48">
              <w:t>And interpersonal skills</w:t>
            </w:r>
          </w:p>
          <w:p w:rsidR="00E30E48" w:rsidRPr="00E30E48" w:rsidRDefault="00E30E48" w:rsidP="00050E3F">
            <w:pPr>
              <w:pStyle w:val="Default"/>
            </w:pPr>
            <w:r w:rsidRPr="00E30E48">
              <w:t>Very good verbal and written communication skills Excellent organisational skills</w:t>
            </w:r>
          </w:p>
          <w:p w:rsidR="00E30E48" w:rsidRPr="00E30E48" w:rsidRDefault="00E30E48" w:rsidP="00050E3F">
            <w:pPr>
              <w:pStyle w:val="Default"/>
            </w:pPr>
            <w:r w:rsidRPr="00E30E48">
              <w:t>Team worker</w:t>
            </w:r>
          </w:p>
          <w:p w:rsidR="00E30E48" w:rsidRPr="00E30E48" w:rsidRDefault="00E30E48" w:rsidP="00050E3F">
            <w:pPr>
              <w:pStyle w:val="Default"/>
            </w:pPr>
            <w:r w:rsidRPr="00E30E48">
              <w:t>Flexible and adaptable</w:t>
            </w:r>
          </w:p>
          <w:p w:rsidR="00E30E48" w:rsidRPr="00E30E48" w:rsidRDefault="00E30E48" w:rsidP="00050E3F">
            <w:pPr>
              <w:pStyle w:val="Default"/>
            </w:pPr>
            <w:proofErr w:type="spellStart"/>
            <w:r w:rsidRPr="00E30E48">
              <w:t>Self motivated</w:t>
            </w:r>
            <w:proofErr w:type="spellEnd"/>
          </w:p>
          <w:p w:rsidR="00E30E48" w:rsidRPr="00E30E48" w:rsidRDefault="00E30E48" w:rsidP="00050E3F">
            <w:pPr>
              <w:pStyle w:val="Default"/>
            </w:pPr>
            <w:r w:rsidRPr="00E30E48">
              <w:t>Reliable</w:t>
            </w:r>
          </w:p>
          <w:p w:rsidR="00E30E48" w:rsidRPr="00E30E48" w:rsidRDefault="00E30E48" w:rsidP="00050E3F">
            <w:pPr>
              <w:pStyle w:val="Default"/>
            </w:pPr>
            <w:r w:rsidRPr="00E30E48">
              <w:t>Ability to prioritise</w:t>
            </w:r>
          </w:p>
          <w:p w:rsidR="00E30E48" w:rsidRPr="00E30E48" w:rsidRDefault="00E30E48" w:rsidP="00050E3F">
            <w:pPr>
              <w:pStyle w:val="Default"/>
            </w:pPr>
            <w:r w:rsidRPr="00E30E48">
              <w:t>Customer orientated</w:t>
            </w:r>
          </w:p>
          <w:p w:rsidR="00E30E48" w:rsidRPr="00E30E48" w:rsidRDefault="00E30E48" w:rsidP="00050E3F">
            <w:pPr>
              <w:pStyle w:val="Default"/>
            </w:pPr>
            <w:r w:rsidRPr="00E30E48">
              <w:t>Proactive</w:t>
            </w:r>
          </w:p>
          <w:p w:rsidR="00E30E48" w:rsidRPr="00E30E48" w:rsidRDefault="00E30E48" w:rsidP="00050E3F">
            <w:pPr>
              <w:pStyle w:val="Default"/>
            </w:pPr>
            <w:r w:rsidRPr="00E30E48">
              <w:t>Demonstrates common sense and tact.</w:t>
            </w:r>
          </w:p>
          <w:p w:rsidR="00E30E48" w:rsidRPr="00E30E48" w:rsidRDefault="00E30E48" w:rsidP="00050E3F">
            <w:pPr>
              <w:rPr>
                <w:rFonts w:cs="Arial"/>
              </w:rPr>
            </w:pPr>
            <w:r w:rsidRPr="00E30E48">
              <w:rPr>
                <w:rFonts w:cs="Arial"/>
              </w:rPr>
              <w:t>Ability to remain calm under pressure</w:t>
            </w:r>
          </w:p>
        </w:tc>
        <w:tc>
          <w:tcPr>
            <w:tcW w:w="2410" w:type="dxa"/>
          </w:tcPr>
          <w:p w:rsidR="00E30E48" w:rsidRPr="00E30E48" w:rsidRDefault="00E30E48" w:rsidP="00050E3F">
            <w:pPr>
              <w:rPr>
                <w:rFonts w:cs="Arial"/>
              </w:rPr>
            </w:pPr>
          </w:p>
        </w:tc>
        <w:tc>
          <w:tcPr>
            <w:tcW w:w="2126" w:type="dxa"/>
          </w:tcPr>
          <w:p w:rsidR="00E30E48" w:rsidRPr="00E30E48" w:rsidRDefault="00E30E48" w:rsidP="00050E3F">
            <w:pPr>
              <w:jc w:val="center"/>
              <w:rPr>
                <w:rFonts w:cs="Arial"/>
              </w:rPr>
            </w:pPr>
          </w:p>
        </w:tc>
      </w:tr>
      <w:tr w:rsidR="00E30E48" w:rsidRPr="00E30E48" w:rsidTr="00050E3F">
        <w:trPr>
          <w:trHeight w:val="1171"/>
        </w:trPr>
        <w:tc>
          <w:tcPr>
            <w:tcW w:w="2628" w:type="dxa"/>
          </w:tcPr>
          <w:p w:rsidR="00E30E48" w:rsidRPr="00090053" w:rsidRDefault="00E30E48" w:rsidP="00050E3F">
            <w:pPr>
              <w:jc w:val="center"/>
              <w:rPr>
                <w:rFonts w:cs="Arial"/>
                <w:b/>
              </w:rPr>
            </w:pPr>
          </w:p>
          <w:p w:rsidR="00E30E48" w:rsidRPr="00090053" w:rsidRDefault="00E30E48" w:rsidP="00050E3F">
            <w:pPr>
              <w:jc w:val="center"/>
              <w:rPr>
                <w:rFonts w:cs="Arial"/>
                <w:b/>
              </w:rPr>
            </w:pPr>
            <w:r w:rsidRPr="00090053">
              <w:rPr>
                <w:rFonts w:cs="Arial"/>
                <w:b/>
              </w:rPr>
              <w:t>RELEVANT</w:t>
            </w:r>
          </w:p>
          <w:p w:rsidR="00E30E48" w:rsidRPr="00090053" w:rsidRDefault="00E30E48" w:rsidP="00050E3F">
            <w:pPr>
              <w:jc w:val="center"/>
              <w:rPr>
                <w:rFonts w:cs="Arial"/>
                <w:b/>
              </w:rPr>
            </w:pPr>
            <w:r w:rsidRPr="00090053">
              <w:rPr>
                <w:rFonts w:cs="Arial"/>
                <w:b/>
              </w:rPr>
              <w:t>EXPERIENCE</w:t>
            </w:r>
          </w:p>
        </w:tc>
        <w:tc>
          <w:tcPr>
            <w:tcW w:w="3434" w:type="dxa"/>
          </w:tcPr>
          <w:p w:rsidR="00E30E48" w:rsidRPr="00E30E48" w:rsidRDefault="00E30E48" w:rsidP="00050E3F">
            <w:pPr>
              <w:rPr>
                <w:rFonts w:cs="Arial"/>
              </w:rPr>
            </w:pPr>
            <w:r w:rsidRPr="00E30E48">
              <w:rPr>
                <w:rFonts w:cs="Arial"/>
              </w:rPr>
              <w:t>Previous Administration experience</w:t>
            </w:r>
          </w:p>
          <w:p w:rsidR="00E30E48" w:rsidRPr="00E30E48" w:rsidRDefault="00E30E48" w:rsidP="00050E3F">
            <w:pPr>
              <w:rPr>
                <w:rFonts w:cs="Arial"/>
              </w:rPr>
            </w:pPr>
            <w:r w:rsidRPr="00E30E48">
              <w:rPr>
                <w:rFonts w:cs="Arial"/>
              </w:rPr>
              <w:t>Previous experience in working with a broad range of staffing as a team.</w:t>
            </w:r>
          </w:p>
          <w:p w:rsidR="00E30E48" w:rsidRPr="00E30E48" w:rsidRDefault="00E30E48" w:rsidP="00050E3F">
            <w:pPr>
              <w:rPr>
                <w:rFonts w:cs="Arial"/>
              </w:rPr>
            </w:pPr>
          </w:p>
        </w:tc>
        <w:tc>
          <w:tcPr>
            <w:tcW w:w="2410" w:type="dxa"/>
          </w:tcPr>
          <w:p w:rsidR="00E30E48" w:rsidRPr="00E30E48" w:rsidRDefault="00E30E48" w:rsidP="00050E3F">
            <w:pPr>
              <w:rPr>
                <w:rFonts w:cs="Arial"/>
              </w:rPr>
            </w:pPr>
          </w:p>
        </w:tc>
        <w:tc>
          <w:tcPr>
            <w:tcW w:w="2126" w:type="dxa"/>
          </w:tcPr>
          <w:p w:rsidR="00E30E48" w:rsidRPr="00E30E48" w:rsidRDefault="00E30E48" w:rsidP="00050E3F">
            <w:pPr>
              <w:jc w:val="center"/>
              <w:rPr>
                <w:rFonts w:cs="Arial"/>
              </w:rPr>
            </w:pPr>
          </w:p>
        </w:tc>
      </w:tr>
      <w:tr w:rsidR="00E30E48" w:rsidRPr="00E30E48" w:rsidTr="00050E3F">
        <w:trPr>
          <w:trHeight w:val="1269"/>
        </w:trPr>
        <w:tc>
          <w:tcPr>
            <w:tcW w:w="2628" w:type="dxa"/>
          </w:tcPr>
          <w:p w:rsidR="00E30E48" w:rsidRPr="00090053" w:rsidRDefault="00E30E48" w:rsidP="00050E3F">
            <w:pPr>
              <w:jc w:val="center"/>
              <w:rPr>
                <w:rFonts w:cs="Arial"/>
                <w:b/>
              </w:rPr>
            </w:pPr>
          </w:p>
          <w:p w:rsidR="00E30E48" w:rsidRPr="00090053" w:rsidRDefault="00E30E48" w:rsidP="00050E3F">
            <w:pPr>
              <w:jc w:val="center"/>
              <w:rPr>
                <w:rFonts w:cs="Arial"/>
                <w:b/>
              </w:rPr>
            </w:pPr>
          </w:p>
          <w:p w:rsidR="00E30E48" w:rsidRPr="00090053" w:rsidRDefault="00E30E48" w:rsidP="00050E3F">
            <w:pPr>
              <w:jc w:val="center"/>
              <w:rPr>
                <w:rFonts w:cs="Arial"/>
                <w:b/>
              </w:rPr>
            </w:pPr>
            <w:r w:rsidRPr="00090053">
              <w:rPr>
                <w:rFonts w:cs="Arial"/>
                <w:b/>
              </w:rPr>
              <w:t>KNOWLEDGE</w:t>
            </w:r>
          </w:p>
          <w:p w:rsidR="00E30E48" w:rsidRPr="00090053" w:rsidRDefault="00E30E48" w:rsidP="00050E3F">
            <w:pPr>
              <w:jc w:val="center"/>
              <w:rPr>
                <w:rFonts w:cs="Arial"/>
                <w:b/>
              </w:rPr>
            </w:pPr>
          </w:p>
        </w:tc>
        <w:tc>
          <w:tcPr>
            <w:tcW w:w="3434" w:type="dxa"/>
          </w:tcPr>
          <w:p w:rsidR="00E30E48" w:rsidRPr="00E30E48" w:rsidRDefault="00E30E48" w:rsidP="00050E3F">
            <w:pPr>
              <w:rPr>
                <w:rFonts w:cs="Arial"/>
              </w:rPr>
            </w:pPr>
          </w:p>
          <w:p w:rsidR="00E30E48" w:rsidRPr="00E30E48" w:rsidRDefault="00E30E48" w:rsidP="00050E3F">
            <w:pPr>
              <w:rPr>
                <w:rFonts w:cs="Arial"/>
              </w:rPr>
            </w:pPr>
            <w:r w:rsidRPr="00E30E48">
              <w:rPr>
                <w:rFonts w:cs="Arial"/>
              </w:rPr>
              <w:t xml:space="preserve">Good IT skills and an </w:t>
            </w:r>
          </w:p>
          <w:p w:rsidR="00E30E48" w:rsidRPr="00E30E48" w:rsidRDefault="00E30E48" w:rsidP="00050E3F">
            <w:pPr>
              <w:rPr>
                <w:rFonts w:cs="Arial"/>
              </w:rPr>
            </w:pPr>
            <w:r w:rsidRPr="00E30E48">
              <w:rPr>
                <w:rFonts w:cs="Arial"/>
              </w:rPr>
              <w:t>understanding of confidentiality/Data protection</w:t>
            </w:r>
          </w:p>
          <w:p w:rsidR="00E30E48" w:rsidRPr="00E30E48" w:rsidRDefault="00E30E48" w:rsidP="00050E3F">
            <w:pPr>
              <w:jc w:val="center"/>
              <w:rPr>
                <w:rFonts w:cs="Arial"/>
              </w:rPr>
            </w:pPr>
          </w:p>
        </w:tc>
        <w:tc>
          <w:tcPr>
            <w:tcW w:w="2410" w:type="dxa"/>
          </w:tcPr>
          <w:p w:rsidR="00E30E48" w:rsidRPr="00E30E48" w:rsidRDefault="00E30E48" w:rsidP="00050E3F">
            <w:pPr>
              <w:rPr>
                <w:rFonts w:cs="Arial"/>
              </w:rPr>
            </w:pPr>
            <w:r w:rsidRPr="00E30E48">
              <w:rPr>
                <w:rFonts w:cs="Arial"/>
              </w:rPr>
              <w:t>Understanding of the OOH national standard targets</w:t>
            </w:r>
          </w:p>
        </w:tc>
        <w:tc>
          <w:tcPr>
            <w:tcW w:w="2126" w:type="dxa"/>
          </w:tcPr>
          <w:p w:rsidR="00E30E48" w:rsidRPr="00E30E48" w:rsidRDefault="00E30E48" w:rsidP="00050E3F">
            <w:pPr>
              <w:jc w:val="center"/>
              <w:rPr>
                <w:rFonts w:cs="Arial"/>
              </w:rPr>
            </w:pPr>
          </w:p>
        </w:tc>
      </w:tr>
      <w:tr w:rsidR="00E30E48" w:rsidRPr="00E30E48" w:rsidTr="00050E3F">
        <w:trPr>
          <w:trHeight w:val="1442"/>
        </w:trPr>
        <w:tc>
          <w:tcPr>
            <w:tcW w:w="2628" w:type="dxa"/>
          </w:tcPr>
          <w:p w:rsidR="00E30E48" w:rsidRPr="00090053" w:rsidRDefault="00E30E48" w:rsidP="00050E3F">
            <w:pPr>
              <w:jc w:val="center"/>
              <w:rPr>
                <w:rFonts w:cs="Arial"/>
                <w:b/>
              </w:rPr>
            </w:pPr>
          </w:p>
          <w:p w:rsidR="00E30E48" w:rsidRPr="00090053" w:rsidRDefault="00E30E48" w:rsidP="00050E3F">
            <w:pPr>
              <w:jc w:val="center"/>
              <w:rPr>
                <w:rFonts w:cs="Arial"/>
                <w:b/>
              </w:rPr>
            </w:pPr>
          </w:p>
          <w:p w:rsidR="00E30E48" w:rsidRPr="00090053" w:rsidRDefault="00E30E48" w:rsidP="00050E3F">
            <w:pPr>
              <w:jc w:val="center"/>
              <w:rPr>
                <w:rFonts w:cs="Arial"/>
                <w:b/>
              </w:rPr>
            </w:pPr>
            <w:r w:rsidRPr="00090053">
              <w:rPr>
                <w:rFonts w:cs="Arial"/>
                <w:b/>
              </w:rPr>
              <w:t xml:space="preserve">COMPETENCIES </w:t>
            </w:r>
          </w:p>
          <w:p w:rsidR="00E30E48" w:rsidRPr="00090053" w:rsidRDefault="00E30E48" w:rsidP="00050E3F">
            <w:pPr>
              <w:jc w:val="center"/>
              <w:rPr>
                <w:rFonts w:cs="Arial"/>
                <w:b/>
              </w:rPr>
            </w:pPr>
          </w:p>
        </w:tc>
        <w:tc>
          <w:tcPr>
            <w:tcW w:w="3434" w:type="dxa"/>
          </w:tcPr>
          <w:p w:rsidR="00E30E48" w:rsidRPr="00E30E48" w:rsidRDefault="00E30E48" w:rsidP="00050E3F">
            <w:pPr>
              <w:rPr>
                <w:rFonts w:cs="Arial"/>
              </w:rPr>
            </w:pPr>
            <w:r w:rsidRPr="00E30E48">
              <w:rPr>
                <w:rFonts w:cs="Arial"/>
              </w:rPr>
              <w:t>Effective communication skills, polite and professional.</w:t>
            </w:r>
          </w:p>
          <w:p w:rsidR="00E30E48" w:rsidRPr="00E30E48" w:rsidRDefault="00E30E48" w:rsidP="00050E3F">
            <w:pPr>
              <w:rPr>
                <w:rFonts w:cs="Arial"/>
              </w:rPr>
            </w:pPr>
          </w:p>
        </w:tc>
        <w:tc>
          <w:tcPr>
            <w:tcW w:w="2410" w:type="dxa"/>
          </w:tcPr>
          <w:p w:rsidR="00E30E48" w:rsidRPr="00E30E48" w:rsidRDefault="00E30E48" w:rsidP="00050E3F">
            <w:pPr>
              <w:jc w:val="center"/>
              <w:rPr>
                <w:rFonts w:cs="Arial"/>
              </w:rPr>
            </w:pPr>
          </w:p>
        </w:tc>
        <w:tc>
          <w:tcPr>
            <w:tcW w:w="2126" w:type="dxa"/>
          </w:tcPr>
          <w:p w:rsidR="00E30E48" w:rsidRPr="00E30E48" w:rsidRDefault="00E30E48" w:rsidP="00050E3F">
            <w:pPr>
              <w:jc w:val="center"/>
              <w:rPr>
                <w:rFonts w:cs="Arial"/>
              </w:rPr>
            </w:pPr>
          </w:p>
        </w:tc>
      </w:tr>
      <w:tr w:rsidR="00E30E48" w:rsidRPr="00E30E48" w:rsidTr="00050E3F">
        <w:trPr>
          <w:trHeight w:val="1686"/>
        </w:trPr>
        <w:tc>
          <w:tcPr>
            <w:tcW w:w="2628" w:type="dxa"/>
          </w:tcPr>
          <w:p w:rsidR="00E30E48" w:rsidRPr="00090053" w:rsidRDefault="00E30E48" w:rsidP="00050E3F">
            <w:pPr>
              <w:jc w:val="center"/>
              <w:rPr>
                <w:rFonts w:cs="Arial"/>
                <w:b/>
              </w:rPr>
            </w:pPr>
          </w:p>
          <w:p w:rsidR="00E30E48" w:rsidRPr="00090053" w:rsidRDefault="00E30E48" w:rsidP="00050E3F">
            <w:pPr>
              <w:jc w:val="center"/>
              <w:rPr>
                <w:rFonts w:cs="Arial"/>
                <w:b/>
              </w:rPr>
            </w:pPr>
            <w:r w:rsidRPr="00090053">
              <w:rPr>
                <w:rFonts w:cs="Arial"/>
                <w:b/>
              </w:rPr>
              <w:t>ANY OTHER SPECIFIC</w:t>
            </w:r>
          </w:p>
          <w:p w:rsidR="00E30E48" w:rsidRPr="00090053" w:rsidRDefault="00E30E48" w:rsidP="00050E3F">
            <w:pPr>
              <w:jc w:val="center"/>
              <w:rPr>
                <w:rFonts w:cs="Arial"/>
                <w:b/>
              </w:rPr>
            </w:pPr>
            <w:r w:rsidRPr="00090053">
              <w:rPr>
                <w:rFonts w:cs="Arial"/>
                <w:b/>
              </w:rPr>
              <w:t>REQUIREMENTS</w:t>
            </w:r>
          </w:p>
          <w:p w:rsidR="00E30E48" w:rsidRPr="00090053" w:rsidRDefault="00E30E48" w:rsidP="00050E3F">
            <w:pPr>
              <w:jc w:val="center"/>
              <w:rPr>
                <w:rFonts w:cs="Arial"/>
                <w:b/>
              </w:rPr>
            </w:pPr>
          </w:p>
          <w:p w:rsidR="00E30E48" w:rsidRPr="00090053" w:rsidRDefault="00E30E48" w:rsidP="00050E3F">
            <w:pPr>
              <w:jc w:val="center"/>
              <w:rPr>
                <w:rFonts w:cs="Arial"/>
                <w:b/>
              </w:rPr>
            </w:pPr>
          </w:p>
        </w:tc>
        <w:tc>
          <w:tcPr>
            <w:tcW w:w="3434" w:type="dxa"/>
          </w:tcPr>
          <w:p w:rsidR="00E30E48" w:rsidRPr="00E30E48" w:rsidRDefault="00E30E48" w:rsidP="00050E3F">
            <w:pPr>
              <w:rPr>
                <w:rFonts w:cs="Arial"/>
              </w:rPr>
            </w:pPr>
          </w:p>
          <w:p w:rsidR="00E30E48" w:rsidRPr="00E30E48" w:rsidRDefault="00E30E48" w:rsidP="00050E3F">
            <w:pPr>
              <w:rPr>
                <w:rFonts w:cs="Arial"/>
              </w:rPr>
            </w:pPr>
            <w:r w:rsidRPr="00E30E48">
              <w:rPr>
                <w:rFonts w:cs="Arial"/>
              </w:rPr>
              <w:t>Flexibility approach to ever changing demand.</w:t>
            </w:r>
          </w:p>
          <w:p w:rsidR="00E30E48" w:rsidRPr="00E30E48" w:rsidRDefault="00E30E48" w:rsidP="00050E3F">
            <w:pPr>
              <w:rPr>
                <w:rFonts w:cs="Arial"/>
              </w:rPr>
            </w:pPr>
            <w:r w:rsidRPr="00E30E48">
              <w:rPr>
                <w:rFonts w:cs="Arial"/>
              </w:rPr>
              <w:t>Mature outlook with Positive and professional attitude.</w:t>
            </w:r>
          </w:p>
        </w:tc>
        <w:tc>
          <w:tcPr>
            <w:tcW w:w="2410" w:type="dxa"/>
          </w:tcPr>
          <w:p w:rsidR="00E30E48" w:rsidRPr="00E30E48" w:rsidRDefault="00E30E48" w:rsidP="00050E3F">
            <w:pPr>
              <w:jc w:val="center"/>
              <w:rPr>
                <w:rFonts w:cs="Arial"/>
              </w:rPr>
            </w:pPr>
          </w:p>
        </w:tc>
        <w:tc>
          <w:tcPr>
            <w:tcW w:w="2126" w:type="dxa"/>
          </w:tcPr>
          <w:p w:rsidR="00E30E48" w:rsidRPr="00E30E48" w:rsidRDefault="00E30E48" w:rsidP="00050E3F">
            <w:pPr>
              <w:jc w:val="center"/>
              <w:rPr>
                <w:rFonts w:cs="Arial"/>
              </w:rPr>
            </w:pPr>
          </w:p>
        </w:tc>
      </w:tr>
    </w:tbl>
    <w:p w:rsidR="00E30E48" w:rsidRPr="00E30E48" w:rsidRDefault="00E30E48" w:rsidP="00E30E48">
      <w:pPr>
        <w:ind w:right="-90"/>
        <w:rPr>
          <w:rFonts w:cs="Arial"/>
        </w:rPr>
      </w:pPr>
    </w:p>
    <w:p w:rsidR="00E30E48" w:rsidRPr="00E30E48" w:rsidRDefault="00E30E48" w:rsidP="00E30E48">
      <w:pPr>
        <w:rPr>
          <w:rFonts w:cs="Arial"/>
        </w:rPr>
      </w:pPr>
    </w:p>
    <w:p w:rsidR="005A3B99" w:rsidRPr="00E30E48" w:rsidRDefault="005A3B99" w:rsidP="00E30E48">
      <w:pPr>
        <w:pStyle w:val="Heading3"/>
        <w:keepNext w:val="0"/>
        <w:widowControl w:val="0"/>
        <w:jc w:val="center"/>
        <w:rPr>
          <w:sz w:val="22"/>
          <w:szCs w:val="22"/>
        </w:rPr>
      </w:pPr>
    </w:p>
    <w:sectPr w:rsidR="005A3B99" w:rsidRPr="00E30E48" w:rsidSect="00275420">
      <w:footerReference w:type="even" r:id="rId8"/>
      <w:footerReference w:type="default" r:id="rId9"/>
      <w:headerReference w:type="first" r:id="rId10"/>
      <w:pgSz w:w="11907" w:h="16840" w:code="9"/>
      <w:pgMar w:top="737" w:right="737" w:bottom="737" w:left="737" w:header="737"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9B2" w:rsidRDefault="00E749B2">
      <w:r>
        <w:separator/>
      </w:r>
    </w:p>
    <w:p w:rsidR="00E749B2" w:rsidRDefault="00E749B2"/>
    <w:p w:rsidR="00E749B2" w:rsidRDefault="00E749B2"/>
  </w:endnote>
  <w:endnote w:type="continuationSeparator" w:id="0">
    <w:p w:rsidR="00E749B2" w:rsidRDefault="00E749B2">
      <w:r>
        <w:continuationSeparator/>
      </w:r>
    </w:p>
    <w:p w:rsidR="00E749B2" w:rsidRDefault="00E749B2"/>
    <w:p w:rsidR="00E749B2" w:rsidRDefault="00E74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B55" w:rsidRDefault="007E5B55" w:rsidP="003C7C67">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5B55" w:rsidRDefault="007E5B55" w:rsidP="003C7C67">
    <w:pPr>
      <w:ind w:firstLine="360"/>
    </w:pPr>
  </w:p>
  <w:p w:rsidR="007E5B55" w:rsidRDefault="007E5B55"/>
  <w:p w:rsidR="007E5B55" w:rsidRDefault="007E5B5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B55" w:rsidRPr="003C7C67" w:rsidRDefault="007E5B55" w:rsidP="003C7C67">
    <w:pPr>
      <w:framePr w:wrap="around" w:vAnchor="text" w:hAnchor="margin" w:xAlign="center" w:y="1"/>
      <w:rPr>
        <w:rStyle w:val="PageNumber"/>
        <w:szCs w:val="15"/>
      </w:rPr>
    </w:pPr>
    <w:r w:rsidRPr="003C7C67">
      <w:rPr>
        <w:rStyle w:val="PageNumber"/>
        <w:szCs w:val="15"/>
      </w:rPr>
      <w:t xml:space="preserve">Page </w:t>
    </w:r>
    <w:r w:rsidRPr="003C7C67">
      <w:rPr>
        <w:rStyle w:val="PageNumber"/>
        <w:szCs w:val="15"/>
      </w:rPr>
      <w:fldChar w:fldCharType="begin"/>
    </w:r>
    <w:r w:rsidRPr="003C7C67">
      <w:rPr>
        <w:rStyle w:val="PageNumber"/>
        <w:szCs w:val="15"/>
      </w:rPr>
      <w:instrText xml:space="preserve">PAGE  </w:instrText>
    </w:r>
    <w:r w:rsidRPr="003C7C67">
      <w:rPr>
        <w:rStyle w:val="PageNumber"/>
        <w:szCs w:val="15"/>
      </w:rPr>
      <w:fldChar w:fldCharType="separate"/>
    </w:r>
    <w:r w:rsidR="00102144">
      <w:rPr>
        <w:rStyle w:val="PageNumber"/>
        <w:noProof/>
        <w:szCs w:val="15"/>
      </w:rPr>
      <w:t>4</w:t>
    </w:r>
    <w:r w:rsidRPr="003C7C67">
      <w:rPr>
        <w:rStyle w:val="PageNumber"/>
        <w:szCs w:val="15"/>
      </w:rPr>
      <w:fldChar w:fldCharType="end"/>
    </w:r>
    <w:r>
      <w:rPr>
        <w:rStyle w:val="PageNumber"/>
        <w:szCs w:val="15"/>
      </w:rPr>
      <w:t xml:space="preserve"> of </w:t>
    </w:r>
    <w:r>
      <w:rPr>
        <w:rStyle w:val="PageNumber"/>
      </w:rPr>
      <w:fldChar w:fldCharType="begin"/>
    </w:r>
    <w:r>
      <w:rPr>
        <w:rStyle w:val="PageNumber"/>
      </w:rPr>
      <w:instrText xml:space="preserve"> NUMPAGES </w:instrText>
    </w:r>
    <w:r>
      <w:rPr>
        <w:rStyle w:val="PageNumber"/>
      </w:rPr>
      <w:fldChar w:fldCharType="separate"/>
    </w:r>
    <w:r w:rsidR="00102144">
      <w:rPr>
        <w:rStyle w:val="PageNumber"/>
        <w:noProof/>
      </w:rPr>
      <w:t>4</w:t>
    </w:r>
    <w:r>
      <w:rPr>
        <w:rStyle w:val="PageNumber"/>
      </w:rPr>
      <w:fldChar w:fldCharType="end"/>
    </w:r>
  </w:p>
  <w:p w:rsidR="007E5B55" w:rsidRDefault="007E5B55"/>
  <w:p w:rsidR="007E5B55" w:rsidRDefault="007E5B5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9B2" w:rsidRDefault="00E749B2">
      <w:r>
        <w:separator/>
      </w:r>
    </w:p>
    <w:p w:rsidR="00E749B2" w:rsidRDefault="00E749B2"/>
    <w:p w:rsidR="00E749B2" w:rsidRDefault="00E749B2"/>
  </w:footnote>
  <w:footnote w:type="continuationSeparator" w:id="0">
    <w:p w:rsidR="00E749B2" w:rsidRDefault="00E749B2">
      <w:r>
        <w:continuationSeparator/>
      </w:r>
    </w:p>
    <w:p w:rsidR="00E749B2" w:rsidRDefault="00E749B2"/>
    <w:p w:rsidR="00E749B2" w:rsidRDefault="00E749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B55" w:rsidRPr="00F44EEB" w:rsidRDefault="00A74617" w:rsidP="00F33B76">
    <w:pPr>
      <w:tabs>
        <w:tab w:val="left" w:pos="9781"/>
      </w:tabs>
    </w:pPr>
    <w:r>
      <w:rPr>
        <w:noProof/>
      </w:rPr>
      <w:drawing>
        <wp:anchor distT="0" distB="0" distL="114300" distR="114300" simplePos="0" relativeHeight="251658752" behindDoc="1" locked="0" layoutInCell="1" allowOverlap="1">
          <wp:simplePos x="0" y="0"/>
          <wp:positionH relativeFrom="column">
            <wp:posOffset>5704205</wp:posOffset>
          </wp:positionH>
          <wp:positionV relativeFrom="paragraph">
            <wp:posOffset>-229870</wp:posOffset>
          </wp:positionV>
          <wp:extent cx="923810" cy="895238"/>
          <wp:effectExtent l="0" t="0" r="0" b="635"/>
          <wp:wrapTight wrapText="bothSides">
            <wp:wrapPolygon edited="0">
              <wp:start x="0" y="0"/>
              <wp:lineTo x="0" y="21155"/>
              <wp:lineTo x="20946" y="21155"/>
              <wp:lineTo x="209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23810" cy="895238"/>
                  </a:xfrm>
                  <a:prstGeom prst="rect">
                    <a:avLst/>
                  </a:prstGeom>
                </pic:spPr>
              </pic:pic>
            </a:graphicData>
          </a:graphic>
        </wp:anchor>
      </w:drawing>
    </w:r>
    <w:r w:rsidR="000C7934">
      <w:rPr>
        <w:noProof/>
      </w:rPr>
      <mc:AlternateContent>
        <mc:Choice Requires="wps">
          <w:drawing>
            <wp:anchor distT="0" distB="0" distL="114300" distR="114300" simplePos="0" relativeHeight="251657728" behindDoc="0" locked="0" layoutInCell="1" allowOverlap="1">
              <wp:simplePos x="0" y="0"/>
              <wp:positionH relativeFrom="column">
                <wp:posOffset>774065</wp:posOffset>
              </wp:positionH>
              <wp:positionV relativeFrom="paragraph">
                <wp:posOffset>3487420</wp:posOffset>
              </wp:positionV>
              <wp:extent cx="10440670" cy="4229100"/>
              <wp:effectExtent l="0" t="0" r="0" b="0"/>
              <wp:wrapNone/>
              <wp:docPr id="2" name="AutoShap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10440670" cy="42291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2CA7E" id="AutoShape 52" o:spid="_x0000_s1026" style="position:absolute;margin-left:60.95pt;margin-top:274.6pt;width:822.1pt;height:3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" filled="f" stroked="f">
              <o:lock v:ext="edit" aspectratio="t" text="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B2DA2"/>
    <w:multiLevelType w:val="hybridMultilevel"/>
    <w:tmpl w:val="0AAA64B6"/>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3FF97653"/>
    <w:multiLevelType w:val="singleLevel"/>
    <w:tmpl w:val="2CC630F6"/>
    <w:lvl w:ilvl="0">
      <w:start w:val="1"/>
      <w:numFmt w:val="decimal"/>
      <w:lvlText w:val="%1."/>
      <w:lvlJc w:val="left"/>
      <w:pPr>
        <w:tabs>
          <w:tab w:val="num" w:pos="720"/>
        </w:tabs>
        <w:ind w:left="720" w:hanging="720"/>
      </w:pPr>
      <w:rPr>
        <w:rFonts w:hint="default"/>
      </w:rPr>
    </w:lvl>
  </w:abstractNum>
  <w:abstractNum w:abstractNumId="2" w15:restartNumberingAfterBreak="0">
    <w:nsid w:val="68E85D92"/>
    <w:multiLevelType w:val="hybridMultilevel"/>
    <w:tmpl w:val="C59C8DE0"/>
    <w:lvl w:ilvl="0" w:tplc="08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12289">
      <o:colormru v:ext="edit" colors="#c33,#900,#309,#ff008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80B"/>
    <w:rsid w:val="00001865"/>
    <w:rsid w:val="00034B29"/>
    <w:rsid w:val="00037AA3"/>
    <w:rsid w:val="000452D6"/>
    <w:rsid w:val="00071917"/>
    <w:rsid w:val="00090053"/>
    <w:rsid w:val="000A17D2"/>
    <w:rsid w:val="000B0292"/>
    <w:rsid w:val="000C3F31"/>
    <w:rsid w:val="000C7934"/>
    <w:rsid w:val="000F23A8"/>
    <w:rsid w:val="00102144"/>
    <w:rsid w:val="00122C64"/>
    <w:rsid w:val="00150047"/>
    <w:rsid w:val="00150F2A"/>
    <w:rsid w:val="0019045A"/>
    <w:rsid w:val="001E688A"/>
    <w:rsid w:val="00273EC3"/>
    <w:rsid w:val="00275420"/>
    <w:rsid w:val="00307DDB"/>
    <w:rsid w:val="00330EA1"/>
    <w:rsid w:val="00335D2C"/>
    <w:rsid w:val="0037637F"/>
    <w:rsid w:val="00377EE1"/>
    <w:rsid w:val="003828B1"/>
    <w:rsid w:val="003877F3"/>
    <w:rsid w:val="003B602D"/>
    <w:rsid w:val="003C632D"/>
    <w:rsid w:val="003C7C67"/>
    <w:rsid w:val="003D2DC5"/>
    <w:rsid w:val="004163CA"/>
    <w:rsid w:val="00417424"/>
    <w:rsid w:val="00423C79"/>
    <w:rsid w:val="00432018"/>
    <w:rsid w:val="0043780B"/>
    <w:rsid w:val="00453CE1"/>
    <w:rsid w:val="004A3C6F"/>
    <w:rsid w:val="004B2255"/>
    <w:rsid w:val="004C0D9E"/>
    <w:rsid w:val="00513438"/>
    <w:rsid w:val="00584F22"/>
    <w:rsid w:val="005A3333"/>
    <w:rsid w:val="005A3B99"/>
    <w:rsid w:val="005B3158"/>
    <w:rsid w:val="005C586B"/>
    <w:rsid w:val="005D5E88"/>
    <w:rsid w:val="005F6709"/>
    <w:rsid w:val="005F7EC9"/>
    <w:rsid w:val="00605E23"/>
    <w:rsid w:val="00677A90"/>
    <w:rsid w:val="006B31CD"/>
    <w:rsid w:val="006C1CAA"/>
    <w:rsid w:val="006C3D47"/>
    <w:rsid w:val="006F06AA"/>
    <w:rsid w:val="00704A13"/>
    <w:rsid w:val="00774EC8"/>
    <w:rsid w:val="007D287B"/>
    <w:rsid w:val="007E5B55"/>
    <w:rsid w:val="0080264E"/>
    <w:rsid w:val="00811B2D"/>
    <w:rsid w:val="00832173"/>
    <w:rsid w:val="00836611"/>
    <w:rsid w:val="008605AC"/>
    <w:rsid w:val="008A577B"/>
    <w:rsid w:val="008B17EE"/>
    <w:rsid w:val="00914E08"/>
    <w:rsid w:val="00932055"/>
    <w:rsid w:val="00941244"/>
    <w:rsid w:val="009D77D0"/>
    <w:rsid w:val="00A44429"/>
    <w:rsid w:val="00A73AF0"/>
    <w:rsid w:val="00A74617"/>
    <w:rsid w:val="00AB520E"/>
    <w:rsid w:val="00B12B70"/>
    <w:rsid w:val="00B13A02"/>
    <w:rsid w:val="00B2367C"/>
    <w:rsid w:val="00B438E3"/>
    <w:rsid w:val="00BB2393"/>
    <w:rsid w:val="00C1498A"/>
    <w:rsid w:val="00C305B2"/>
    <w:rsid w:val="00C33A2F"/>
    <w:rsid w:val="00C45747"/>
    <w:rsid w:val="00C6250D"/>
    <w:rsid w:val="00CE5B2A"/>
    <w:rsid w:val="00D23854"/>
    <w:rsid w:val="00D50140"/>
    <w:rsid w:val="00D54988"/>
    <w:rsid w:val="00D75682"/>
    <w:rsid w:val="00D8537F"/>
    <w:rsid w:val="00DF7FD7"/>
    <w:rsid w:val="00E03168"/>
    <w:rsid w:val="00E150EC"/>
    <w:rsid w:val="00E21C9F"/>
    <w:rsid w:val="00E30E48"/>
    <w:rsid w:val="00E35BC8"/>
    <w:rsid w:val="00E41339"/>
    <w:rsid w:val="00E749B2"/>
    <w:rsid w:val="00E76DD6"/>
    <w:rsid w:val="00EA72C4"/>
    <w:rsid w:val="00ED3B14"/>
    <w:rsid w:val="00F1517F"/>
    <w:rsid w:val="00F33B76"/>
    <w:rsid w:val="00F4303D"/>
    <w:rsid w:val="00F44EEB"/>
    <w:rsid w:val="00F7642B"/>
    <w:rsid w:val="00F976EF"/>
    <w:rsid w:val="00FA3C31"/>
    <w:rsid w:val="00FA608A"/>
    <w:rsid w:val="00FC2D2F"/>
    <w:rsid w:val="00FF6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c33,#900,#309,#ff0080"/>
    </o:shapedefaults>
    <o:shapelayout v:ext="edit">
      <o:idmap v:ext="edit" data="1"/>
    </o:shapelayout>
  </w:shapeDefaults>
  <w:decimalSymbol w:val="."/>
  <w:listSeparator w:val=","/>
  <w14:docId w14:val="22E3E10B"/>
  <w15:docId w15:val="{89E31EBE-6194-4839-B5EC-B518D1F3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7F3"/>
    <w:rPr>
      <w:rFonts w:ascii="Arial" w:hAnsi="Arial"/>
      <w:sz w:val="24"/>
      <w:szCs w:val="24"/>
      <w:lang w:eastAsia="en-GB"/>
    </w:rPr>
  </w:style>
  <w:style w:type="paragraph" w:styleId="Heading1">
    <w:name w:val="heading 1"/>
    <w:basedOn w:val="Normal"/>
    <w:next w:val="Normal"/>
    <w:link w:val="Heading1Char"/>
    <w:qFormat/>
    <w:rsid w:val="003828B1"/>
    <w:pPr>
      <w:keepNext/>
      <w:outlineLvl w:val="0"/>
    </w:pPr>
    <w:rPr>
      <w:rFonts w:cs="Arial"/>
      <w:b/>
      <w:bCs/>
      <w:kern w:val="32"/>
      <w:szCs w:val="32"/>
    </w:rPr>
  </w:style>
  <w:style w:type="paragraph" w:styleId="Heading2">
    <w:name w:val="heading 2"/>
    <w:basedOn w:val="Normal"/>
    <w:next w:val="Normal"/>
    <w:link w:val="Heading2Char"/>
    <w:qFormat/>
    <w:rsid w:val="003828B1"/>
    <w:pPr>
      <w:keepNext/>
      <w:outlineLvl w:val="1"/>
    </w:pPr>
    <w:rPr>
      <w:rFonts w:cs="Arial"/>
      <w:b/>
      <w:bCs/>
      <w:iCs/>
      <w:szCs w:val="28"/>
    </w:rPr>
  </w:style>
  <w:style w:type="paragraph" w:styleId="Heading3">
    <w:name w:val="heading 3"/>
    <w:basedOn w:val="Normal"/>
    <w:next w:val="Normal"/>
    <w:link w:val="Heading3Char"/>
    <w:qFormat/>
    <w:rsid w:val="003828B1"/>
    <w:pPr>
      <w:keepNext/>
      <w:outlineLvl w:val="2"/>
    </w:pPr>
    <w:rPr>
      <w:rFonts w:cs="Arial"/>
      <w:b/>
      <w:bCs/>
      <w:szCs w:val="26"/>
    </w:rPr>
  </w:style>
  <w:style w:type="paragraph" w:styleId="Heading4">
    <w:name w:val="heading 4"/>
    <w:basedOn w:val="Normal"/>
    <w:next w:val="Normal"/>
    <w:link w:val="Heading4Char"/>
    <w:semiHidden/>
    <w:unhideWhenUsed/>
    <w:qFormat/>
    <w:rsid w:val="007E5B55"/>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semiHidden/>
    <w:unhideWhenUsed/>
    <w:qFormat/>
    <w:rsid w:val="007E5B5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5747"/>
    <w:pPr>
      <w:tabs>
        <w:tab w:val="center" w:pos="4320"/>
        <w:tab w:val="right" w:pos="8640"/>
      </w:tabs>
    </w:pPr>
  </w:style>
  <w:style w:type="paragraph" w:customStyle="1" w:styleId="Legaldetails">
    <w:name w:val="Legal details"/>
    <w:basedOn w:val="Normal"/>
    <w:rsid w:val="00330EA1"/>
    <w:pPr>
      <w:tabs>
        <w:tab w:val="center" w:pos="4320"/>
        <w:tab w:val="right" w:pos="8640"/>
      </w:tabs>
    </w:pPr>
    <w:rPr>
      <w:sz w:val="18"/>
      <w:szCs w:val="18"/>
    </w:rPr>
  </w:style>
  <w:style w:type="paragraph" w:styleId="Footer">
    <w:name w:val="footer"/>
    <w:basedOn w:val="Normal"/>
    <w:rsid w:val="000C3F31"/>
    <w:pPr>
      <w:tabs>
        <w:tab w:val="center" w:pos="4320"/>
        <w:tab w:val="right" w:pos="8640"/>
      </w:tabs>
    </w:pPr>
  </w:style>
  <w:style w:type="paragraph" w:customStyle="1" w:styleId="CentreName">
    <w:name w:val="Centre Name"/>
    <w:basedOn w:val="Address"/>
    <w:rsid w:val="00FC2D2F"/>
    <w:rPr>
      <w:b/>
      <w:bCs/>
      <w:color w:val="0066CC"/>
      <w:sz w:val="24"/>
    </w:rPr>
  </w:style>
  <w:style w:type="character" w:styleId="PageNumber">
    <w:name w:val="page number"/>
    <w:rsid w:val="00F1517F"/>
    <w:rPr>
      <w:rFonts w:ascii="Arial" w:hAnsi="Arial"/>
      <w:color w:val="auto"/>
      <w:sz w:val="18"/>
    </w:rPr>
  </w:style>
  <w:style w:type="character" w:customStyle="1" w:styleId="Heading3Char">
    <w:name w:val="Heading 3 Char"/>
    <w:link w:val="Heading3"/>
    <w:rsid w:val="003828B1"/>
    <w:rPr>
      <w:rFonts w:ascii="Calibri" w:hAnsi="Calibri" w:cs="Arial"/>
      <w:b/>
      <w:bCs/>
      <w:szCs w:val="26"/>
      <w:lang w:val="en-GB" w:eastAsia="en-GB" w:bidi="ar-SA"/>
    </w:rPr>
  </w:style>
  <w:style w:type="character" w:customStyle="1" w:styleId="Heading2Char">
    <w:name w:val="Heading 2 Char"/>
    <w:link w:val="Heading2"/>
    <w:rsid w:val="003828B1"/>
    <w:rPr>
      <w:rFonts w:ascii="Calibri" w:hAnsi="Calibri" w:cs="Arial"/>
      <w:b/>
      <w:bCs/>
      <w:iCs/>
      <w:szCs w:val="28"/>
      <w:lang w:val="en-GB" w:eastAsia="en-GB" w:bidi="ar-SA"/>
    </w:rPr>
  </w:style>
  <w:style w:type="character" w:customStyle="1" w:styleId="Heading1Char">
    <w:name w:val="Heading 1 Char"/>
    <w:link w:val="Heading1"/>
    <w:rsid w:val="003828B1"/>
    <w:rPr>
      <w:rFonts w:ascii="Calibri" w:hAnsi="Calibri" w:cs="Arial"/>
      <w:b/>
      <w:bCs/>
      <w:kern w:val="32"/>
      <w:szCs w:val="32"/>
      <w:lang w:val="en-GB" w:eastAsia="en-GB" w:bidi="ar-SA"/>
    </w:rPr>
  </w:style>
  <w:style w:type="paragraph" w:customStyle="1" w:styleId="Address">
    <w:name w:val="Address"/>
    <w:basedOn w:val="Normal"/>
    <w:rsid w:val="00FC2D2F"/>
    <w:pPr>
      <w:jc w:val="right"/>
    </w:pPr>
    <w:rPr>
      <w:sz w:val="18"/>
      <w:szCs w:val="18"/>
    </w:rPr>
  </w:style>
  <w:style w:type="paragraph" w:styleId="BalloonText">
    <w:name w:val="Balloon Text"/>
    <w:basedOn w:val="Normal"/>
    <w:link w:val="BalloonTextChar"/>
    <w:rsid w:val="00275420"/>
    <w:rPr>
      <w:rFonts w:ascii="Lucida Grande" w:hAnsi="Lucida Grande"/>
      <w:sz w:val="18"/>
      <w:szCs w:val="18"/>
    </w:rPr>
  </w:style>
  <w:style w:type="character" w:customStyle="1" w:styleId="BalloonTextChar">
    <w:name w:val="Balloon Text Char"/>
    <w:link w:val="BalloonText"/>
    <w:rsid w:val="00275420"/>
    <w:rPr>
      <w:rFonts w:ascii="Lucida Grande" w:hAnsi="Lucida Grande"/>
      <w:sz w:val="18"/>
      <w:szCs w:val="18"/>
    </w:rPr>
  </w:style>
  <w:style w:type="table" w:styleId="TableGrid">
    <w:name w:val="Table Grid"/>
    <w:basedOn w:val="TableNormal"/>
    <w:uiPriority w:val="59"/>
    <w:rsid w:val="00CE5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A3B99"/>
    <w:rPr>
      <w:rFonts w:ascii="Times New Roman" w:hAnsi="Times New Roman"/>
      <w:lang w:val="en-US" w:eastAsia="en-US"/>
    </w:rPr>
  </w:style>
  <w:style w:type="character" w:customStyle="1" w:styleId="Heading4Char">
    <w:name w:val="Heading 4 Char"/>
    <w:basedOn w:val="DefaultParagraphFont"/>
    <w:link w:val="Heading4"/>
    <w:semiHidden/>
    <w:rsid w:val="007E5B55"/>
    <w:rPr>
      <w:rFonts w:asciiTheme="majorHAnsi" w:eastAsiaTheme="majorEastAsia" w:hAnsiTheme="majorHAnsi" w:cstheme="majorBidi"/>
      <w:b/>
      <w:bCs/>
      <w:i/>
      <w:iCs/>
      <w:color w:val="4F81BD" w:themeColor="accent1"/>
      <w:sz w:val="24"/>
      <w:szCs w:val="24"/>
      <w:lang w:eastAsia="en-GB"/>
    </w:rPr>
  </w:style>
  <w:style w:type="character" w:customStyle="1" w:styleId="Heading9Char">
    <w:name w:val="Heading 9 Char"/>
    <w:basedOn w:val="DefaultParagraphFont"/>
    <w:link w:val="Heading9"/>
    <w:semiHidden/>
    <w:rsid w:val="007E5B55"/>
    <w:rPr>
      <w:rFonts w:asciiTheme="majorHAnsi" w:eastAsiaTheme="majorEastAsia" w:hAnsiTheme="majorHAnsi" w:cstheme="majorBidi"/>
      <w:i/>
      <w:iCs/>
      <w:color w:val="404040" w:themeColor="text1" w:themeTint="BF"/>
      <w:lang w:eastAsia="en-GB"/>
    </w:rPr>
  </w:style>
  <w:style w:type="paragraph" w:styleId="BodyText">
    <w:name w:val="Body Text"/>
    <w:basedOn w:val="Normal"/>
    <w:link w:val="BodyTextChar"/>
    <w:rsid w:val="007E5B55"/>
    <w:rPr>
      <w:rFonts w:ascii="Times New Roman" w:hAnsi="Times New Roman"/>
      <w:szCs w:val="20"/>
    </w:rPr>
  </w:style>
  <w:style w:type="character" w:customStyle="1" w:styleId="BodyTextChar">
    <w:name w:val="Body Text Char"/>
    <w:basedOn w:val="DefaultParagraphFont"/>
    <w:link w:val="BodyText"/>
    <w:rsid w:val="007E5B55"/>
    <w:rPr>
      <w:sz w:val="24"/>
      <w:lang w:eastAsia="en-GB"/>
    </w:rPr>
  </w:style>
  <w:style w:type="paragraph" w:styleId="BodyText2">
    <w:name w:val="Body Text 2"/>
    <w:basedOn w:val="Normal"/>
    <w:link w:val="BodyText2Char"/>
    <w:rsid w:val="007E5B55"/>
    <w:pPr>
      <w:spacing w:after="160"/>
      <w:jc w:val="both"/>
    </w:pPr>
    <w:rPr>
      <w:rFonts w:ascii="Times New Roman" w:hAnsi="Times New Roman"/>
      <w:szCs w:val="20"/>
      <w:lang w:val="en-US"/>
    </w:rPr>
  </w:style>
  <w:style w:type="character" w:customStyle="1" w:styleId="BodyText2Char">
    <w:name w:val="Body Text 2 Char"/>
    <w:basedOn w:val="DefaultParagraphFont"/>
    <w:link w:val="BodyText2"/>
    <w:rsid w:val="007E5B55"/>
    <w:rPr>
      <w:sz w:val="24"/>
      <w:lang w:val="en-US" w:eastAsia="en-GB"/>
    </w:rPr>
  </w:style>
  <w:style w:type="paragraph" w:styleId="BodyText3">
    <w:name w:val="Body Text 3"/>
    <w:basedOn w:val="Normal"/>
    <w:link w:val="BodyText3Char"/>
    <w:rsid w:val="007E5B55"/>
    <w:pPr>
      <w:spacing w:after="120"/>
    </w:pPr>
    <w:rPr>
      <w:rFonts w:ascii="Times New Roman" w:hAnsi="Times New Roman"/>
      <w:sz w:val="16"/>
      <w:szCs w:val="16"/>
    </w:rPr>
  </w:style>
  <w:style w:type="character" w:customStyle="1" w:styleId="BodyText3Char">
    <w:name w:val="Body Text 3 Char"/>
    <w:basedOn w:val="DefaultParagraphFont"/>
    <w:link w:val="BodyText3"/>
    <w:rsid w:val="007E5B55"/>
    <w:rPr>
      <w:sz w:val="16"/>
      <w:szCs w:val="16"/>
      <w:lang w:eastAsia="en-GB"/>
    </w:rPr>
  </w:style>
  <w:style w:type="paragraph" w:styleId="List">
    <w:name w:val="List"/>
    <w:basedOn w:val="Normal"/>
    <w:rsid w:val="007E5B55"/>
    <w:pPr>
      <w:ind w:left="283" w:hanging="283"/>
    </w:pPr>
    <w:rPr>
      <w:rFonts w:ascii="Times New Roman" w:hAnsi="Times New Roman"/>
      <w:sz w:val="20"/>
      <w:szCs w:val="20"/>
    </w:rPr>
  </w:style>
  <w:style w:type="paragraph" w:customStyle="1" w:styleId="Default">
    <w:name w:val="Default"/>
    <w:rsid w:val="00E30E48"/>
    <w:pPr>
      <w:autoSpaceDE w:val="0"/>
      <w:autoSpaceDN w:val="0"/>
      <w:adjustRightInd w:val="0"/>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120478">
      <w:bodyDiv w:val="1"/>
      <w:marLeft w:val="0"/>
      <w:marRight w:val="0"/>
      <w:marTop w:val="0"/>
      <w:marBottom w:val="0"/>
      <w:divBdr>
        <w:top w:val="none" w:sz="0" w:space="0" w:color="auto"/>
        <w:left w:val="none" w:sz="0" w:space="0" w:color="auto"/>
        <w:bottom w:val="none" w:sz="0" w:space="0" w:color="auto"/>
        <w:right w:val="none" w:sz="0" w:space="0" w:color="auto"/>
      </w:divBdr>
      <w:divsChild>
        <w:div w:id="165899549">
          <w:marLeft w:val="0"/>
          <w:marRight w:val="0"/>
          <w:marTop w:val="0"/>
          <w:marBottom w:val="0"/>
          <w:divBdr>
            <w:top w:val="none" w:sz="0" w:space="0" w:color="auto"/>
            <w:left w:val="none" w:sz="0" w:space="0" w:color="auto"/>
            <w:bottom w:val="none" w:sz="0" w:space="0" w:color="auto"/>
            <w:right w:val="none" w:sz="0" w:space="0" w:color="auto"/>
          </w:divBdr>
        </w:div>
      </w:divsChild>
    </w:div>
    <w:div w:id="1121388364">
      <w:bodyDiv w:val="1"/>
      <w:marLeft w:val="0"/>
      <w:marRight w:val="0"/>
      <w:marTop w:val="0"/>
      <w:marBottom w:val="0"/>
      <w:divBdr>
        <w:top w:val="none" w:sz="0" w:space="0" w:color="auto"/>
        <w:left w:val="none" w:sz="0" w:space="0" w:color="auto"/>
        <w:bottom w:val="none" w:sz="0" w:space="0" w:color="auto"/>
        <w:right w:val="none" w:sz="0" w:space="0" w:color="auto"/>
      </w:divBdr>
    </w:div>
    <w:div w:id="144356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remma\Local%20Settings\Temporary%20Internet%20Files\Content.IE5\R3GFJZ42\A4%20Letterhead%20template,%20dual%20CUK%20and%20NH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04A0C-12AA-4DBC-9BBC-9268AAF5F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Letterhead template, dual CUK and NHS[1]</Template>
  <TotalTime>1</TotalTime>
  <Pages>4</Pages>
  <Words>1026</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Nick Job</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Nick Job</dc:title>
  <dc:creator>claremma</dc:creator>
  <cp:lastModifiedBy>Charlie Allen</cp:lastModifiedBy>
  <cp:revision>2</cp:revision>
  <cp:lastPrinted>2015-09-29T09:40:00Z</cp:lastPrinted>
  <dcterms:created xsi:type="dcterms:W3CDTF">2023-02-16T13:11:00Z</dcterms:created>
  <dcterms:modified xsi:type="dcterms:W3CDTF">2023-02-16T13:11:00Z</dcterms:modified>
</cp:coreProperties>
</file>