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C7198" w14:textId="77777777" w:rsidR="0095625E" w:rsidRPr="00D9094A" w:rsidRDefault="0095625E" w:rsidP="0095625E">
      <w:pPr>
        <w:rPr>
          <w:rFonts w:ascii="Verdana" w:eastAsia="Batang" w:hAnsi="Verdana"/>
          <w:b/>
          <w:color w:val="7030A0"/>
          <w:lang w:eastAsia="ko-KR"/>
        </w:rPr>
      </w:pPr>
      <w:r w:rsidRPr="00D9094A">
        <w:rPr>
          <w:rFonts w:ascii="Verdana" w:eastAsia="Batang" w:hAnsi="Verdana"/>
          <w:b/>
          <w:color w:val="7030A0"/>
          <w:lang w:eastAsia="ko-KR"/>
        </w:rPr>
        <w:t>JOB DESCRIPTION</w:t>
      </w:r>
    </w:p>
    <w:p w14:paraId="39EEA212" w14:textId="77777777" w:rsidR="0095625E" w:rsidRPr="009E01F6" w:rsidRDefault="0095625E" w:rsidP="0095625E">
      <w:pPr>
        <w:ind w:left="-993" w:right="-1277"/>
        <w:rPr>
          <w:rFonts w:ascii="Verdana" w:hAnsi="Verdana" w:cs="Arial"/>
        </w:rPr>
      </w:pPr>
      <w:r w:rsidRPr="009E01F6">
        <w:rPr>
          <w:rFonts w:ascii="Verdana" w:hAnsi="Verdana" w:cs="Arial"/>
        </w:rPr>
        <w:t xml:space="preserve">        </w:t>
      </w:r>
    </w:p>
    <w:p w14:paraId="12CC5BD1" w14:textId="397AA6CE" w:rsidR="0095625E" w:rsidRPr="009E01F6" w:rsidRDefault="0095625E" w:rsidP="0095625E">
      <w:pPr>
        <w:rPr>
          <w:rFonts w:ascii="Verdana" w:hAnsi="Verdana" w:cs="Arial"/>
        </w:rPr>
      </w:pPr>
      <w:r w:rsidRPr="009E01F6">
        <w:rPr>
          <w:rFonts w:ascii="Verdana" w:hAnsi="Verdana" w:cs="Arial"/>
          <w:b/>
        </w:rPr>
        <w:t>Job Title:</w:t>
      </w:r>
      <w:r>
        <w:rPr>
          <w:rFonts w:ascii="Verdana" w:hAnsi="Verdana" w:cs="Arial"/>
        </w:rPr>
        <w:tab/>
      </w:r>
      <w:bookmarkStart w:id="0" w:name="_GoBack"/>
      <w:r>
        <w:rPr>
          <w:rFonts w:ascii="Verdana" w:hAnsi="Verdana" w:cs="Arial"/>
        </w:rPr>
        <w:t>Theatre</w:t>
      </w:r>
      <w:r>
        <w:rPr>
          <w:rFonts w:ascii="Verdana" w:hAnsi="Verdana" w:cs="Arial"/>
        </w:rPr>
        <w:t xml:space="preserve"> Practitioner </w:t>
      </w:r>
      <w:bookmarkEnd w:id="0"/>
      <w:r>
        <w:rPr>
          <w:rFonts w:ascii="Verdana" w:hAnsi="Verdana" w:cs="Arial"/>
        </w:rPr>
        <w:t xml:space="preserve">– Scrub, Anaesthetics, Recovery </w:t>
      </w:r>
    </w:p>
    <w:p w14:paraId="44EB1B25" w14:textId="77777777" w:rsidR="0095625E" w:rsidRPr="009E01F6" w:rsidRDefault="0095625E" w:rsidP="0095625E">
      <w:pPr>
        <w:rPr>
          <w:rFonts w:ascii="Verdana" w:hAnsi="Verdana" w:cs="Arial"/>
        </w:rPr>
      </w:pPr>
    </w:p>
    <w:p w14:paraId="0A7D3974" w14:textId="77777777" w:rsidR="0095625E" w:rsidRPr="009E01F6" w:rsidRDefault="0095625E" w:rsidP="0095625E">
      <w:pPr>
        <w:rPr>
          <w:rFonts w:ascii="Verdana" w:hAnsi="Verdana" w:cs="Arial"/>
          <w:b/>
        </w:rPr>
      </w:pPr>
      <w:r w:rsidRPr="009E01F6">
        <w:rPr>
          <w:rFonts w:ascii="Verdana" w:hAnsi="Verdana" w:cs="Arial"/>
          <w:b/>
        </w:rPr>
        <w:t xml:space="preserve">Managerial </w:t>
      </w:r>
      <w:r w:rsidRPr="009E01F6">
        <w:rPr>
          <w:rFonts w:ascii="Verdana" w:hAnsi="Verdana" w:cs="Arial"/>
          <w:b/>
        </w:rPr>
        <w:tab/>
      </w:r>
      <w:r w:rsidRPr="009E01F6">
        <w:rPr>
          <w:rFonts w:ascii="Verdana" w:hAnsi="Verdana" w:cs="Arial"/>
          <w:b/>
        </w:rPr>
        <w:tab/>
      </w:r>
      <w:r>
        <w:rPr>
          <w:rFonts w:ascii="Verdana" w:hAnsi="Verdana" w:cs="Arial"/>
        </w:rPr>
        <w:t>Surgical Team Lead</w:t>
      </w:r>
    </w:p>
    <w:p w14:paraId="0111D6E9" w14:textId="77777777" w:rsidR="0095625E" w:rsidRPr="009E01F6" w:rsidRDefault="0095625E" w:rsidP="0095625E">
      <w:pPr>
        <w:rPr>
          <w:rFonts w:ascii="Verdana" w:hAnsi="Verdana" w:cs="Arial"/>
          <w:b/>
        </w:rPr>
      </w:pPr>
      <w:proofErr w:type="gramStart"/>
      <w:r w:rsidRPr="009E01F6">
        <w:rPr>
          <w:rFonts w:ascii="Verdana" w:hAnsi="Verdana" w:cs="Arial"/>
          <w:b/>
        </w:rPr>
        <w:t>accountability</w:t>
      </w:r>
      <w:proofErr w:type="gramEnd"/>
      <w:r w:rsidRPr="009E01F6">
        <w:rPr>
          <w:rFonts w:ascii="Verdana" w:hAnsi="Verdana" w:cs="Arial"/>
          <w:b/>
        </w:rPr>
        <w:t>:</w:t>
      </w:r>
      <w:r w:rsidRPr="009E01F6">
        <w:rPr>
          <w:rFonts w:ascii="Verdana" w:hAnsi="Verdana" w:cs="Arial"/>
        </w:rPr>
        <w:tab/>
      </w:r>
      <w:r w:rsidRPr="009E01F6">
        <w:rPr>
          <w:rFonts w:ascii="Verdana" w:hAnsi="Verdana" w:cs="Arial"/>
        </w:rPr>
        <w:tab/>
      </w:r>
      <w:r w:rsidRPr="009E01F6">
        <w:rPr>
          <w:rFonts w:ascii="Verdana" w:hAnsi="Verdana" w:cs="Arial"/>
        </w:rPr>
        <w:tab/>
      </w:r>
      <w:r w:rsidRPr="009E01F6">
        <w:rPr>
          <w:rFonts w:ascii="Verdana" w:hAnsi="Verdana" w:cs="Arial"/>
        </w:rPr>
        <w:tab/>
      </w:r>
    </w:p>
    <w:p w14:paraId="246E4BDD" w14:textId="77777777" w:rsidR="0095625E" w:rsidRPr="009E01F6" w:rsidRDefault="0095625E" w:rsidP="0095625E">
      <w:pPr>
        <w:rPr>
          <w:rFonts w:ascii="Verdana" w:hAnsi="Verdana" w:cs="Arial"/>
        </w:rPr>
      </w:pPr>
    </w:p>
    <w:p w14:paraId="36611F00" w14:textId="77777777" w:rsidR="0095625E" w:rsidRPr="009E01F6" w:rsidRDefault="0095625E" w:rsidP="0095625E">
      <w:pPr>
        <w:rPr>
          <w:rFonts w:ascii="Verdana" w:hAnsi="Verdana" w:cs="Arial"/>
          <w:b/>
        </w:rPr>
      </w:pPr>
      <w:r w:rsidRPr="009E01F6">
        <w:rPr>
          <w:rFonts w:ascii="Verdana" w:hAnsi="Verdana" w:cs="Arial"/>
          <w:b/>
        </w:rPr>
        <w:t>Professional</w:t>
      </w:r>
      <w:r w:rsidRPr="009E01F6">
        <w:rPr>
          <w:rFonts w:ascii="Verdana" w:hAnsi="Verdana" w:cs="Arial"/>
          <w:b/>
        </w:rPr>
        <w:tab/>
      </w:r>
      <w:r w:rsidRPr="009E01F6">
        <w:rPr>
          <w:rFonts w:ascii="Verdana" w:hAnsi="Verdana" w:cs="Arial"/>
          <w:b/>
        </w:rPr>
        <w:tab/>
      </w:r>
      <w:r w:rsidRPr="00FA3164">
        <w:rPr>
          <w:rFonts w:ascii="Verdana" w:hAnsi="Verdana" w:cs="Arial"/>
        </w:rPr>
        <w:t>Theatre Manager</w:t>
      </w:r>
    </w:p>
    <w:p w14:paraId="46EF0D71" w14:textId="77777777" w:rsidR="0095625E" w:rsidRDefault="0095625E" w:rsidP="0095625E">
      <w:pPr>
        <w:rPr>
          <w:rFonts w:ascii="Verdana" w:hAnsi="Verdana" w:cs="Arial"/>
        </w:rPr>
      </w:pPr>
      <w:proofErr w:type="gramStart"/>
      <w:r w:rsidRPr="009E01F6">
        <w:rPr>
          <w:rFonts w:ascii="Verdana" w:hAnsi="Verdana" w:cs="Arial"/>
          <w:b/>
        </w:rPr>
        <w:t>accountability</w:t>
      </w:r>
      <w:proofErr w:type="gramEnd"/>
      <w:r w:rsidRPr="009E01F6">
        <w:rPr>
          <w:rFonts w:ascii="Verdana" w:hAnsi="Verdana" w:cs="Arial"/>
          <w:b/>
        </w:rPr>
        <w:t>:</w:t>
      </w:r>
      <w:r w:rsidRPr="009E01F6">
        <w:rPr>
          <w:rFonts w:ascii="Verdana" w:hAnsi="Verdana" w:cs="Arial"/>
        </w:rPr>
        <w:tab/>
      </w:r>
      <w:r w:rsidRPr="009E01F6">
        <w:rPr>
          <w:rFonts w:ascii="Verdana" w:hAnsi="Verdana" w:cs="Arial"/>
        </w:rPr>
        <w:tab/>
      </w:r>
      <w:r w:rsidRPr="009E01F6">
        <w:rPr>
          <w:rFonts w:ascii="Verdana" w:hAnsi="Verdana" w:cs="Arial"/>
        </w:rPr>
        <w:tab/>
      </w:r>
      <w:r w:rsidRPr="009E01F6">
        <w:rPr>
          <w:rFonts w:ascii="Verdana" w:hAnsi="Verdana" w:cs="Arial"/>
        </w:rPr>
        <w:tab/>
      </w:r>
    </w:p>
    <w:p w14:paraId="5BE38051" w14:textId="77777777" w:rsidR="0095625E" w:rsidRDefault="0095625E" w:rsidP="0095625E">
      <w:pPr>
        <w:rPr>
          <w:rFonts w:ascii="Verdana" w:hAnsi="Verdana" w:cs="Arial"/>
        </w:rPr>
      </w:pPr>
    </w:p>
    <w:p w14:paraId="41BE7C37" w14:textId="77777777" w:rsidR="0095625E" w:rsidRPr="00D9094A" w:rsidRDefault="0095625E" w:rsidP="0095625E">
      <w:pPr>
        <w:rPr>
          <w:rFonts w:ascii="Verdana" w:eastAsia="Batang" w:hAnsi="Verdana"/>
          <w:b/>
          <w:color w:val="7030A0"/>
          <w:lang w:eastAsia="ko-KR"/>
        </w:rPr>
      </w:pPr>
      <w:r w:rsidRPr="00D9094A">
        <w:rPr>
          <w:rFonts w:ascii="Verdana" w:eastAsia="Batang" w:hAnsi="Verdana"/>
          <w:b/>
          <w:color w:val="7030A0"/>
          <w:lang w:eastAsia="ko-KR"/>
        </w:rPr>
        <w:t>Purpose of Role</w:t>
      </w:r>
    </w:p>
    <w:p w14:paraId="43B02D30" w14:textId="77777777" w:rsidR="0095625E" w:rsidRPr="00AC5709" w:rsidRDefault="0095625E" w:rsidP="0095625E">
      <w:pPr>
        <w:rPr>
          <w:rFonts w:ascii="Verdana" w:hAnsi="Verdana" w:cs="Arial"/>
          <w:b/>
        </w:rPr>
      </w:pPr>
    </w:p>
    <w:p w14:paraId="58C250CB" w14:textId="77777777" w:rsidR="0095625E" w:rsidRPr="00AC5709" w:rsidRDefault="0095625E" w:rsidP="0095625E">
      <w:pPr>
        <w:rPr>
          <w:rFonts w:ascii="Verdana" w:hAnsi="Verdana" w:cs="Arial"/>
          <w:bCs/>
        </w:rPr>
      </w:pPr>
      <w:r w:rsidRPr="00AC5709">
        <w:rPr>
          <w:rFonts w:ascii="Verdana" w:hAnsi="Verdana" w:cs="Arial"/>
          <w:bCs/>
        </w:rPr>
        <w:t xml:space="preserve">To actively participate in and maintain the highest standard of care and safety for patients, visitors and staff in the </w:t>
      </w:r>
      <w:r>
        <w:rPr>
          <w:rFonts w:ascii="Verdana" w:hAnsi="Verdana" w:cs="Arial"/>
          <w:bCs/>
        </w:rPr>
        <w:t xml:space="preserve">operating theatre department. To act as a skilled &amp; effective practitioner </w:t>
      </w:r>
      <w:r w:rsidRPr="00AC5709">
        <w:rPr>
          <w:rFonts w:ascii="Verdana" w:hAnsi="Verdana" w:cs="Arial"/>
          <w:bCs/>
        </w:rPr>
        <w:t>with</w:t>
      </w:r>
      <w:r>
        <w:rPr>
          <w:rFonts w:ascii="Verdana" w:hAnsi="Verdana" w:cs="Arial"/>
          <w:bCs/>
        </w:rPr>
        <w:t>in the Operating Department</w:t>
      </w:r>
      <w:r w:rsidRPr="00AC5709">
        <w:rPr>
          <w:rFonts w:ascii="Verdana" w:hAnsi="Verdana" w:cs="Arial"/>
          <w:bCs/>
        </w:rPr>
        <w:t xml:space="preserve">. </w:t>
      </w:r>
    </w:p>
    <w:p w14:paraId="31A26B17" w14:textId="77777777" w:rsidR="0095625E" w:rsidRPr="00AC5709" w:rsidRDefault="0095625E" w:rsidP="0095625E">
      <w:pPr>
        <w:rPr>
          <w:rFonts w:ascii="Verdana" w:eastAsia="Batang" w:hAnsi="Verdana"/>
          <w:b/>
          <w:color w:val="01B7CD"/>
          <w:lang w:eastAsia="ko-KR"/>
        </w:rPr>
      </w:pPr>
    </w:p>
    <w:p w14:paraId="3EF3280C" w14:textId="77777777" w:rsidR="0095625E" w:rsidRPr="00D9094A" w:rsidRDefault="0095625E" w:rsidP="0095625E">
      <w:pPr>
        <w:rPr>
          <w:rFonts w:ascii="Verdana" w:eastAsia="Batang" w:hAnsi="Verdana"/>
          <w:b/>
          <w:color w:val="7030A0"/>
          <w:lang w:eastAsia="ko-KR"/>
        </w:rPr>
      </w:pPr>
      <w:r w:rsidRPr="00D9094A">
        <w:rPr>
          <w:rFonts w:ascii="Verdana" w:eastAsia="Batang" w:hAnsi="Verdana"/>
          <w:b/>
          <w:color w:val="7030A0"/>
          <w:lang w:eastAsia="ko-KR"/>
        </w:rPr>
        <w:t>Scope of Role</w:t>
      </w:r>
    </w:p>
    <w:p w14:paraId="11543445" w14:textId="77777777" w:rsidR="0095625E" w:rsidRPr="00AC5709" w:rsidRDefault="0095625E" w:rsidP="0095625E">
      <w:pPr>
        <w:rPr>
          <w:rFonts w:ascii="Verdana" w:hAnsi="Verdana" w:cs="Arial"/>
        </w:rPr>
      </w:pPr>
    </w:p>
    <w:p w14:paraId="666601B9" w14:textId="77777777" w:rsidR="0095625E" w:rsidRPr="00AC5709" w:rsidRDefault="0095625E" w:rsidP="0095625E">
      <w:pPr>
        <w:rPr>
          <w:rFonts w:ascii="Verdana" w:hAnsi="Verdana" w:cs="Arial"/>
        </w:rPr>
      </w:pPr>
      <w:r w:rsidRPr="00AC5709">
        <w:rPr>
          <w:rFonts w:ascii="Verdana" w:hAnsi="Verdana" w:cs="Arial"/>
        </w:rPr>
        <w:t>The role has clinical, teaching, and staff development responsibilities:</w:t>
      </w:r>
    </w:p>
    <w:p w14:paraId="725CFB0F" w14:textId="77777777" w:rsidR="0095625E" w:rsidRPr="00AC5709" w:rsidRDefault="0095625E" w:rsidP="0095625E">
      <w:pPr>
        <w:rPr>
          <w:rFonts w:ascii="Verdana" w:hAnsi="Verdana" w:cs="Arial"/>
        </w:rPr>
      </w:pPr>
    </w:p>
    <w:p w14:paraId="74185B04" w14:textId="77777777" w:rsidR="0095625E" w:rsidRPr="00AC5709" w:rsidRDefault="0095625E" w:rsidP="0095625E">
      <w:pPr>
        <w:rPr>
          <w:rFonts w:ascii="Verdana" w:hAnsi="Verdana" w:cs="Arial"/>
        </w:rPr>
      </w:pPr>
      <w:r w:rsidRPr="00AC5709">
        <w:rPr>
          <w:rFonts w:ascii="Verdana" w:hAnsi="Verdana" w:cs="Arial"/>
        </w:rPr>
        <w:t>Clinical/Professional Role</w:t>
      </w:r>
    </w:p>
    <w:p w14:paraId="6568B04C"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assist junior staff in the assessment of patients and </w:t>
      </w:r>
      <w:proofErr w:type="gramStart"/>
      <w:r w:rsidRPr="00AC5709">
        <w:rPr>
          <w:rFonts w:ascii="Verdana" w:hAnsi="Verdana" w:cs="Arial"/>
          <w:bCs/>
        </w:rPr>
        <w:t>advise</w:t>
      </w:r>
      <w:proofErr w:type="gramEnd"/>
      <w:r w:rsidRPr="00AC5709">
        <w:rPr>
          <w:rFonts w:ascii="Verdana" w:hAnsi="Verdana" w:cs="Arial"/>
          <w:bCs/>
        </w:rPr>
        <w:t xml:space="preserve"> appropriately, providing specialist knowledge in assessing and interpreting acute and other patients conditions.</w:t>
      </w:r>
    </w:p>
    <w:p w14:paraId="7C403995"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maintain accurate clinical observation of the patient’s clinical condition and alert medical staff when required.</w:t>
      </w:r>
    </w:p>
    <w:p w14:paraId="46EE1180"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be able to interpret the significance of data to the patient’s health status. </w:t>
      </w:r>
    </w:p>
    <w:p w14:paraId="36222575" w14:textId="21BB9436"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effectively communicate the accurately recorded data within the Theatre </w:t>
      </w:r>
      <w:r w:rsidRPr="00AC5709">
        <w:rPr>
          <w:rFonts w:ascii="Verdana" w:hAnsi="Verdana" w:cs="Arial"/>
          <w:bCs/>
        </w:rPr>
        <w:t>multi-</w:t>
      </w:r>
      <w:r>
        <w:rPr>
          <w:rFonts w:ascii="Verdana" w:hAnsi="Verdana" w:cs="Arial"/>
          <w:bCs/>
        </w:rPr>
        <w:t>disciplinary</w:t>
      </w:r>
      <w:r>
        <w:rPr>
          <w:rFonts w:ascii="Verdana" w:hAnsi="Verdana" w:cs="Arial"/>
          <w:bCs/>
        </w:rPr>
        <w:t xml:space="preserve"> team, updating, </w:t>
      </w:r>
      <w:r w:rsidRPr="00AC5709">
        <w:rPr>
          <w:rFonts w:ascii="Verdana" w:hAnsi="Verdana" w:cs="Arial"/>
          <w:bCs/>
        </w:rPr>
        <w:t xml:space="preserve">revising </w:t>
      </w:r>
      <w:r>
        <w:rPr>
          <w:rFonts w:ascii="Verdana" w:hAnsi="Verdana" w:cs="Arial"/>
          <w:bCs/>
        </w:rPr>
        <w:t xml:space="preserve">&amp; escalating </w:t>
      </w:r>
      <w:r w:rsidRPr="00AC5709">
        <w:rPr>
          <w:rFonts w:ascii="Verdana" w:hAnsi="Verdana" w:cs="Arial"/>
          <w:bCs/>
        </w:rPr>
        <w:t xml:space="preserve">care as appropriate. </w:t>
      </w:r>
    </w:p>
    <w:p w14:paraId="5703B7B1"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identify and discuss the nursing problems or needs with the patient, relatives and other staff as deemed necessary. </w:t>
      </w:r>
    </w:p>
    <w:p w14:paraId="44AAF85D"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plan own self development and further develop both clinical / management skills and knowledge. </w:t>
      </w:r>
    </w:p>
    <w:p w14:paraId="6E06D34F"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As a member of the Theatre</w:t>
      </w:r>
      <w:r>
        <w:rPr>
          <w:rFonts w:ascii="Verdana" w:hAnsi="Verdana" w:cs="Arial"/>
          <w:bCs/>
        </w:rPr>
        <w:t xml:space="preserve"> T</w:t>
      </w:r>
      <w:r w:rsidRPr="00AC5709">
        <w:rPr>
          <w:rFonts w:ascii="Verdana" w:hAnsi="Verdana" w:cs="Arial"/>
          <w:bCs/>
        </w:rPr>
        <w:t xml:space="preserve">eam, plan ways to solve / identify problems within the department and implement solutions in collaboration with other staff. </w:t>
      </w:r>
    </w:p>
    <w:p w14:paraId="16E58180"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promote the incorporation of discharge planning and health education into patient care, ensuring safe discharge of </w:t>
      </w:r>
      <w:r>
        <w:rPr>
          <w:rFonts w:ascii="Verdana" w:hAnsi="Verdana" w:cs="Arial"/>
          <w:bCs/>
        </w:rPr>
        <w:t>patients from the unit.</w:t>
      </w:r>
      <w:r w:rsidRPr="00AC5709">
        <w:rPr>
          <w:rFonts w:ascii="Verdana" w:hAnsi="Verdana" w:cs="Arial"/>
          <w:bCs/>
        </w:rPr>
        <w:t xml:space="preserve"> </w:t>
      </w:r>
    </w:p>
    <w:p w14:paraId="7DA5D274"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provide a lead role in a defined area of specialist nursing care</w:t>
      </w:r>
    </w:p>
    <w:p w14:paraId="5D87ACDE"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act as a role model and support junior staff in formulating individualised care pathways, based on nursing diagnosis, and defining actions to the taken. </w:t>
      </w:r>
    </w:p>
    <w:p w14:paraId="38FF9CE3"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actively promote the use of the Pathways in the department. </w:t>
      </w:r>
    </w:p>
    <w:p w14:paraId="41327AF2"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lastRenderedPageBreak/>
        <w:t xml:space="preserve">To assist in ensuring that the department is at all times clean and organised with sufficient supplies and equipment which are correctly cleaned, in working order and correctly stored. </w:t>
      </w:r>
    </w:p>
    <w:p w14:paraId="48A35E85"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participate in implementing planned change to improve the function of the department. </w:t>
      </w:r>
    </w:p>
    <w:p w14:paraId="3E6DEE88"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evaluate own objectives and formulate new ones for discussion at Individual Performance Review, using reflective practice. </w:t>
      </w:r>
    </w:p>
    <w:p w14:paraId="1A64A58F"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plan daily assignments with speciality team members. </w:t>
      </w:r>
    </w:p>
    <w:p w14:paraId="223023BC"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be competent in all aspects of theatre technique and procedures. </w:t>
      </w:r>
    </w:p>
    <w:p w14:paraId="2BD7B366"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monitor theatre procedures with regards to checking of swabs, needles and instruments. </w:t>
      </w:r>
    </w:p>
    <w:p w14:paraId="0D0A0A34"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assist other members of the team in the preparation and cleaning of all theatre areas. </w:t>
      </w:r>
    </w:p>
    <w:p w14:paraId="55361E91"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run theatre lists both efficiently and </w:t>
      </w:r>
      <w:r>
        <w:rPr>
          <w:rFonts w:ascii="Verdana" w:hAnsi="Verdana" w:cs="Arial"/>
          <w:bCs/>
        </w:rPr>
        <w:t>effectively</w:t>
      </w:r>
      <w:r w:rsidRPr="00AC5709">
        <w:rPr>
          <w:rFonts w:ascii="Verdana" w:hAnsi="Verdana" w:cs="Arial"/>
          <w:bCs/>
        </w:rPr>
        <w:t xml:space="preserve"> following policies and procedures. </w:t>
      </w:r>
    </w:p>
    <w:p w14:paraId="183F8AED"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ensure that equipment is handled correctly and maintained in a safe working order, reporting any defects to the Theatre Manager/designated deputies. </w:t>
      </w:r>
    </w:p>
    <w:p w14:paraId="58C16F4D"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share personal expertise and specialist knowledge with other clinical colleagues</w:t>
      </w:r>
    </w:p>
    <w:p w14:paraId="0FD7C893"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supervise the work </w:t>
      </w:r>
      <w:r>
        <w:rPr>
          <w:rFonts w:ascii="Verdana" w:hAnsi="Verdana" w:cs="Arial"/>
          <w:bCs/>
        </w:rPr>
        <w:t>of junior and unregistered</w:t>
      </w:r>
      <w:r w:rsidRPr="00AC5709">
        <w:rPr>
          <w:rFonts w:ascii="Verdana" w:hAnsi="Verdana" w:cs="Arial"/>
          <w:bCs/>
        </w:rPr>
        <w:t xml:space="preserve"> colleagues; </w:t>
      </w:r>
    </w:p>
    <w:p w14:paraId="64365C95"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work flexibility within the working area, ensuring that skills are maintained and developed. </w:t>
      </w:r>
    </w:p>
    <w:p w14:paraId="148AAE47"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be responsible for maintaining accurate, timely and complete records, ensuring the safety and confidentiality of information</w:t>
      </w:r>
    </w:p>
    <w:p w14:paraId="274C8DB8"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support the development and implementation of high quality care protocols to provide a highly effective f</w:t>
      </w:r>
      <w:r>
        <w:rPr>
          <w:rFonts w:ascii="Verdana" w:hAnsi="Verdana" w:cs="Arial"/>
          <w:bCs/>
        </w:rPr>
        <w:t>ast track service for all cases.</w:t>
      </w:r>
    </w:p>
    <w:p w14:paraId="3EE5A0F6"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ensure that Infection Control policies are adhered to</w:t>
      </w:r>
    </w:p>
    <w:p w14:paraId="0A5CE466"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participate in </w:t>
      </w:r>
      <w:proofErr w:type="spellStart"/>
      <w:r w:rsidRPr="00AC5709">
        <w:rPr>
          <w:rFonts w:ascii="Verdana" w:hAnsi="Verdana" w:cs="Arial"/>
          <w:bCs/>
        </w:rPr>
        <w:t>clincial</w:t>
      </w:r>
      <w:proofErr w:type="spellEnd"/>
      <w:r w:rsidRPr="00AC5709">
        <w:rPr>
          <w:rFonts w:ascii="Verdana" w:hAnsi="Verdana" w:cs="Arial"/>
          <w:bCs/>
        </w:rPr>
        <w:t xml:space="preserve"> audit, KPI monitoring and collection of data as required.</w:t>
      </w:r>
    </w:p>
    <w:p w14:paraId="28B2C72B" w14:textId="77777777" w:rsidR="0095625E" w:rsidRPr="00AC5709" w:rsidRDefault="0095625E" w:rsidP="0095625E">
      <w:pPr>
        <w:rPr>
          <w:rFonts w:ascii="Verdana" w:hAnsi="Verdana" w:cs="Arial"/>
          <w:bCs/>
        </w:rPr>
      </w:pPr>
    </w:p>
    <w:p w14:paraId="6D8F733E" w14:textId="77777777" w:rsidR="0095625E" w:rsidRPr="00AC5709" w:rsidRDefault="0095625E" w:rsidP="0095625E">
      <w:pPr>
        <w:rPr>
          <w:rFonts w:ascii="Verdana" w:hAnsi="Verdana" w:cs="Arial"/>
        </w:rPr>
      </w:pPr>
      <w:r w:rsidRPr="00AC5709">
        <w:rPr>
          <w:rFonts w:ascii="Verdana" w:hAnsi="Verdana" w:cs="Arial"/>
        </w:rPr>
        <w:t>Educational Role:</w:t>
      </w:r>
    </w:p>
    <w:p w14:paraId="3344FB53"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keep theatre staff up-to-date with issues and trends affecting </w:t>
      </w:r>
      <w:r>
        <w:rPr>
          <w:rFonts w:ascii="Verdana" w:hAnsi="Verdana" w:cs="Arial"/>
          <w:bCs/>
        </w:rPr>
        <w:t xml:space="preserve">the </w:t>
      </w:r>
      <w:proofErr w:type="spellStart"/>
      <w:r>
        <w:rPr>
          <w:rFonts w:ascii="Verdana" w:hAnsi="Verdana" w:cs="Arial"/>
          <w:bCs/>
        </w:rPr>
        <w:t>peri</w:t>
      </w:r>
      <w:proofErr w:type="spellEnd"/>
      <w:r>
        <w:rPr>
          <w:rFonts w:ascii="Verdana" w:hAnsi="Verdana" w:cs="Arial"/>
          <w:bCs/>
        </w:rPr>
        <w:t>-operative environment.</w:t>
      </w:r>
    </w:p>
    <w:p w14:paraId="786A64E8"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w:t>
      </w:r>
      <w:r>
        <w:rPr>
          <w:rFonts w:ascii="Verdana" w:hAnsi="Verdana" w:cs="Arial"/>
          <w:bCs/>
        </w:rPr>
        <w:t>help support the education</w:t>
      </w:r>
      <w:r w:rsidRPr="00AC5709">
        <w:rPr>
          <w:rFonts w:ascii="Verdana" w:hAnsi="Verdana" w:cs="Arial"/>
          <w:bCs/>
        </w:rPr>
        <w:t xml:space="preserve"> </w:t>
      </w:r>
      <w:r>
        <w:rPr>
          <w:rFonts w:ascii="Verdana" w:hAnsi="Verdana" w:cs="Arial"/>
          <w:bCs/>
        </w:rPr>
        <w:t xml:space="preserve">of </w:t>
      </w:r>
      <w:r w:rsidRPr="00AC5709">
        <w:rPr>
          <w:rFonts w:ascii="Verdana" w:hAnsi="Verdana" w:cs="Arial"/>
          <w:bCs/>
        </w:rPr>
        <w:t xml:space="preserve">staff in the procedures and protocols of theatre practice, encouraging them, through effective leadership to achieve their goals </w:t>
      </w:r>
    </w:p>
    <w:p w14:paraId="24AE1C9B" w14:textId="77777777" w:rsidR="0095625E"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assist in the orientation of new members of staff and the teaching of less experienced staff </w:t>
      </w:r>
    </w:p>
    <w:p w14:paraId="468C37C1"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Pr>
          <w:rFonts w:ascii="Verdana" w:hAnsi="Verdana" w:cs="Arial"/>
          <w:bCs/>
        </w:rPr>
        <w:t xml:space="preserve">To act as mentor for staff &amp; students within the perioperative environment. Liaising as required with Snr Staff &amp; Educational Institutions as required. </w:t>
      </w:r>
    </w:p>
    <w:p w14:paraId="0C43D1F7"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participate through mentorship in the development of staff and identify any professional training needs </w:t>
      </w:r>
    </w:p>
    <w:p w14:paraId="20DAA4F5"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lastRenderedPageBreak/>
        <w:t xml:space="preserve">To take part in the on-going clinical training programmes using best practice models of care. </w:t>
      </w:r>
    </w:p>
    <w:p w14:paraId="7EF715A1"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instruct patients, relatives and other staff with regard to the process of nursing and the promotion of health and provide advice to patients and relatives on programmes of care. To ensure patients and their families are involved in the planning and provision of care. </w:t>
      </w:r>
    </w:p>
    <w:p w14:paraId="6805BE64" w14:textId="77777777" w:rsidR="0095625E" w:rsidRPr="00AC5709" w:rsidRDefault="0095625E" w:rsidP="0095625E">
      <w:pPr>
        <w:rPr>
          <w:rFonts w:ascii="Verdana" w:hAnsi="Verdana" w:cs="Arial"/>
        </w:rPr>
      </w:pPr>
    </w:p>
    <w:p w14:paraId="3F65FABD" w14:textId="77777777" w:rsidR="0095625E" w:rsidRPr="00AC5709" w:rsidRDefault="0095625E" w:rsidP="0095625E">
      <w:pPr>
        <w:rPr>
          <w:rFonts w:ascii="Verdana" w:hAnsi="Verdana" w:cs="Arial"/>
        </w:rPr>
      </w:pPr>
      <w:r w:rsidRPr="00AC5709">
        <w:rPr>
          <w:rFonts w:ascii="Verdana" w:hAnsi="Verdana" w:cs="Arial"/>
        </w:rPr>
        <w:t>Professional Development:</w:t>
      </w:r>
    </w:p>
    <w:p w14:paraId="4650FA87" w14:textId="77777777" w:rsidR="0095625E" w:rsidRPr="00AC5709" w:rsidRDefault="0095625E" w:rsidP="0095625E">
      <w:pPr>
        <w:rPr>
          <w:rFonts w:ascii="Verdana" w:hAnsi="Verdana" w:cs="Arial"/>
        </w:rPr>
      </w:pPr>
    </w:p>
    <w:p w14:paraId="2BA7ED07"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Pr>
          <w:rFonts w:ascii="Verdana" w:hAnsi="Verdana" w:cs="Arial"/>
          <w:bCs/>
        </w:rPr>
        <w:t>To comply with the NMC</w:t>
      </w:r>
      <w:r w:rsidRPr="00AC5709">
        <w:rPr>
          <w:rFonts w:ascii="Verdana" w:hAnsi="Verdana" w:cs="Arial"/>
          <w:bCs/>
        </w:rPr>
        <w:t>/H</w:t>
      </w:r>
      <w:r>
        <w:rPr>
          <w:rFonts w:ascii="Verdana" w:hAnsi="Verdana" w:cs="Arial"/>
          <w:bCs/>
        </w:rPr>
        <w:t>C</w:t>
      </w:r>
      <w:r w:rsidRPr="00AC5709">
        <w:rPr>
          <w:rFonts w:ascii="Verdana" w:hAnsi="Verdana" w:cs="Arial"/>
          <w:bCs/>
        </w:rPr>
        <w:t xml:space="preserve">PC Codes of Professional Conduct and associated guidelines and standards </w:t>
      </w:r>
    </w:p>
    <w:p w14:paraId="643CF32B"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 xml:space="preserve">To take an active lead in ensuring that policies and procedures are implemented and reviewed in line with changes in practice to meet the needs of the National Minimum Care Standards </w:t>
      </w:r>
    </w:p>
    <w:p w14:paraId="1149995B" w14:textId="77777777" w:rsidR="0095625E" w:rsidRPr="00AC5709" w:rsidRDefault="0095625E" w:rsidP="0095625E">
      <w:pPr>
        <w:numPr>
          <w:ilvl w:val="0"/>
          <w:numId w:val="40"/>
        </w:numPr>
        <w:tabs>
          <w:tab w:val="clear" w:pos="720"/>
          <w:tab w:val="num" w:pos="360"/>
        </w:tabs>
        <w:overflowPunct w:val="0"/>
        <w:autoSpaceDE w:val="0"/>
        <w:autoSpaceDN w:val="0"/>
        <w:adjustRightInd w:val="0"/>
        <w:ind w:left="360"/>
        <w:textAlignment w:val="baseline"/>
        <w:rPr>
          <w:rFonts w:ascii="Verdana" w:hAnsi="Verdana" w:cs="Arial"/>
          <w:bCs/>
        </w:rPr>
      </w:pPr>
      <w:r w:rsidRPr="00AC5709">
        <w:rPr>
          <w:rFonts w:ascii="Verdana" w:hAnsi="Verdana" w:cs="Arial"/>
          <w:bCs/>
        </w:rPr>
        <w:t>To play an active role in the development of the theatre service working in conjunction with the theatre manager</w:t>
      </w:r>
    </w:p>
    <w:p w14:paraId="4F8CFEA4" w14:textId="77777777" w:rsidR="0095625E" w:rsidRPr="00AC5709" w:rsidRDefault="0095625E" w:rsidP="0095625E">
      <w:pPr>
        <w:rPr>
          <w:rFonts w:ascii="Verdana" w:hAnsi="Verdana" w:cs="Arial"/>
        </w:rPr>
      </w:pPr>
    </w:p>
    <w:p w14:paraId="6F11B776" w14:textId="77777777" w:rsidR="0095625E" w:rsidRPr="00AC5709" w:rsidRDefault="0095625E" w:rsidP="0095625E">
      <w:pPr>
        <w:rPr>
          <w:rFonts w:ascii="Verdana" w:hAnsi="Verdana" w:cs="Arial"/>
        </w:rPr>
      </w:pPr>
      <w:r w:rsidRPr="00AC5709">
        <w:rPr>
          <w:rFonts w:ascii="Verdana" w:hAnsi="Verdana" w:cs="Arial"/>
        </w:rPr>
        <w:t xml:space="preserve">This job description is subject to change in consultation with the </w:t>
      </w:r>
      <w:proofErr w:type="spellStart"/>
      <w:r w:rsidRPr="00AC5709">
        <w:rPr>
          <w:rFonts w:ascii="Verdana" w:hAnsi="Verdana" w:cs="Arial"/>
        </w:rPr>
        <w:t>postholder</w:t>
      </w:r>
      <w:proofErr w:type="spellEnd"/>
      <w:r w:rsidRPr="00AC5709">
        <w:rPr>
          <w:rFonts w:ascii="Verdana" w:hAnsi="Verdana" w:cs="Arial"/>
        </w:rPr>
        <w:t xml:space="preserve"> to take into account changing organisational needs.</w:t>
      </w:r>
    </w:p>
    <w:p w14:paraId="15B81A90" w14:textId="77777777" w:rsidR="0095625E" w:rsidRPr="009E01F6" w:rsidRDefault="0095625E" w:rsidP="0095625E">
      <w:pPr>
        <w:tabs>
          <w:tab w:val="left" w:pos="709"/>
          <w:tab w:val="left" w:pos="4678"/>
        </w:tabs>
        <w:jc w:val="both"/>
        <w:rPr>
          <w:rFonts w:ascii="Verdana" w:hAnsi="Verdana" w:cs="Arial"/>
          <w:b/>
        </w:rPr>
      </w:pPr>
    </w:p>
    <w:p w14:paraId="52DFC0FB" w14:textId="77777777" w:rsidR="0095625E" w:rsidRDefault="0095625E" w:rsidP="0095625E">
      <w:pPr>
        <w:rPr>
          <w:rFonts w:ascii="Verdana" w:eastAsia="Batang" w:hAnsi="Verdana"/>
          <w:b/>
          <w:color w:val="01B7CD"/>
          <w:lang w:eastAsia="ko-KR"/>
        </w:rPr>
      </w:pPr>
    </w:p>
    <w:p w14:paraId="6CFB3FA3" w14:textId="77777777" w:rsidR="0095625E" w:rsidRDefault="0095625E" w:rsidP="0095625E">
      <w:pPr>
        <w:rPr>
          <w:rFonts w:ascii="Verdana" w:eastAsia="Batang" w:hAnsi="Verdana"/>
          <w:b/>
          <w:color w:val="7030A0"/>
          <w:lang w:eastAsia="ko-KR"/>
        </w:rPr>
      </w:pPr>
    </w:p>
    <w:p w14:paraId="7DC543FA" w14:textId="77777777" w:rsidR="0095625E" w:rsidRDefault="0095625E" w:rsidP="0095625E">
      <w:pPr>
        <w:rPr>
          <w:rFonts w:ascii="Verdana" w:eastAsia="Batang" w:hAnsi="Verdana"/>
          <w:b/>
          <w:color w:val="7030A0"/>
          <w:lang w:eastAsia="ko-KR"/>
        </w:rPr>
      </w:pPr>
    </w:p>
    <w:p w14:paraId="13CDC017" w14:textId="77777777" w:rsidR="0095625E" w:rsidRDefault="0095625E" w:rsidP="0095625E">
      <w:pPr>
        <w:rPr>
          <w:rFonts w:ascii="Verdana" w:eastAsia="Batang" w:hAnsi="Verdana"/>
          <w:b/>
          <w:color w:val="7030A0"/>
          <w:lang w:eastAsia="ko-KR"/>
        </w:rPr>
      </w:pPr>
    </w:p>
    <w:p w14:paraId="574EE5FB" w14:textId="77777777" w:rsidR="0095625E" w:rsidRPr="00D9094A" w:rsidRDefault="0095625E" w:rsidP="0095625E">
      <w:pPr>
        <w:rPr>
          <w:rFonts w:ascii="Verdana" w:eastAsia="Batang" w:hAnsi="Verdana"/>
          <w:b/>
          <w:color w:val="7030A0"/>
          <w:lang w:eastAsia="ko-KR"/>
        </w:rPr>
      </w:pPr>
      <w:r w:rsidRPr="00D9094A">
        <w:rPr>
          <w:rFonts w:ascii="Verdana" w:eastAsia="Batang" w:hAnsi="Verdana"/>
          <w:b/>
          <w:color w:val="7030A0"/>
          <w:lang w:eastAsia="ko-KR"/>
        </w:rPr>
        <w:t>Additional information</w:t>
      </w:r>
    </w:p>
    <w:p w14:paraId="08D9ADCC" w14:textId="77777777" w:rsidR="0095625E" w:rsidRPr="00AC5709" w:rsidRDefault="0095625E" w:rsidP="0095625E">
      <w:pPr>
        <w:rPr>
          <w:rFonts w:ascii="Verdana" w:hAnsi="Verdana" w:cs="Verdana"/>
          <w:bCs/>
          <w:color w:val="000000"/>
          <w:lang w:eastAsia="en-GB"/>
        </w:rPr>
      </w:pPr>
    </w:p>
    <w:p w14:paraId="21ED15E5" w14:textId="77777777" w:rsidR="0095625E" w:rsidRPr="00AC5709" w:rsidRDefault="0095625E" w:rsidP="0095625E">
      <w:pPr>
        <w:rPr>
          <w:rFonts w:ascii="Verdana" w:hAnsi="Verdana" w:cs="Verdana"/>
          <w:bCs/>
          <w:color w:val="000000"/>
          <w:lang w:eastAsia="en-GB"/>
        </w:rPr>
      </w:pPr>
      <w:r w:rsidRPr="00AC5709">
        <w:rPr>
          <w:rFonts w:ascii="Verdana" w:hAnsi="Verdana" w:cs="Verdana"/>
          <w:bCs/>
          <w:color w:val="000000"/>
          <w:lang w:eastAsia="en-GB"/>
        </w:rPr>
        <w:t>In addition the successful candidate will be required to adhere to the following:</w:t>
      </w:r>
    </w:p>
    <w:p w14:paraId="1F6DC12B" w14:textId="77777777" w:rsidR="0095625E" w:rsidRPr="00AC5709" w:rsidRDefault="0095625E" w:rsidP="0095625E">
      <w:pPr>
        <w:rPr>
          <w:rFonts w:ascii="Verdana" w:hAnsi="Verdana" w:cs="Verdana"/>
          <w:b/>
          <w:bCs/>
          <w:color w:val="000000"/>
          <w:lang w:eastAsia="en-GB"/>
        </w:rPr>
      </w:pPr>
    </w:p>
    <w:p w14:paraId="50985354"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Education and development </w:t>
      </w:r>
    </w:p>
    <w:p w14:paraId="7EC1AD01" w14:textId="40A97891"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To participate in appropriate training courses or updates in accordance with mandatory requirements and individual Personal Development plans in line with </w:t>
      </w:r>
      <w:r>
        <w:rPr>
          <w:rFonts w:ascii="Verdana" w:hAnsi="Verdana" w:cs="Verdana"/>
          <w:color w:val="000000"/>
          <w:lang w:eastAsia="en-GB"/>
        </w:rPr>
        <w:t>Practice Plus Group</w:t>
      </w:r>
      <w:r w:rsidRPr="00AC5709">
        <w:rPr>
          <w:rFonts w:ascii="Verdana" w:hAnsi="Verdana" w:cs="Verdana"/>
          <w:color w:val="000000"/>
          <w:lang w:eastAsia="en-GB"/>
        </w:rPr>
        <w:t xml:space="preserve"> policies and procedures. </w:t>
      </w:r>
    </w:p>
    <w:p w14:paraId="67170A5A" w14:textId="77777777" w:rsidR="0095625E" w:rsidRPr="00AC5709" w:rsidRDefault="0095625E" w:rsidP="0095625E">
      <w:pPr>
        <w:rPr>
          <w:rFonts w:ascii="Verdana" w:hAnsi="Verdana" w:cs="Verdana"/>
          <w:color w:val="000000"/>
          <w:lang w:eastAsia="en-GB"/>
        </w:rPr>
      </w:pPr>
    </w:p>
    <w:p w14:paraId="79F51CCC"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Professional </w:t>
      </w:r>
    </w:p>
    <w:p w14:paraId="4B5EB2D9" w14:textId="77777777" w:rsidR="0095625E" w:rsidRDefault="0095625E" w:rsidP="0095625E">
      <w:pPr>
        <w:rPr>
          <w:rFonts w:ascii="Verdana" w:hAnsi="Verdana" w:cs="Verdana"/>
          <w:color w:val="000000"/>
          <w:lang w:eastAsia="en-GB"/>
        </w:rPr>
      </w:pPr>
      <w:r w:rsidRPr="00AC5709">
        <w:rPr>
          <w:rFonts w:ascii="Verdana" w:hAnsi="Verdana" w:cs="Verdana"/>
          <w:color w:val="000000"/>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26AAC4EA" w14:textId="77777777" w:rsidR="0095625E" w:rsidRPr="00AC5709" w:rsidRDefault="0095625E" w:rsidP="0095625E">
      <w:pPr>
        <w:rPr>
          <w:rFonts w:ascii="Verdana" w:hAnsi="Verdana" w:cs="Verdana"/>
          <w:color w:val="000000"/>
          <w:lang w:eastAsia="en-GB"/>
        </w:rPr>
      </w:pPr>
    </w:p>
    <w:p w14:paraId="0B0008AD"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Regulatory framework </w:t>
      </w:r>
    </w:p>
    <w:p w14:paraId="1B598029" w14:textId="6112BB5D"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To adhere at all times to the regulatory frameworks set out by the Care Quality Commission incorporating the requirements for Independent Health Care, as </w:t>
      </w:r>
      <w:r w:rsidRPr="00AC5709">
        <w:rPr>
          <w:rFonts w:ascii="Verdana" w:hAnsi="Verdana" w:cs="Verdana"/>
          <w:color w:val="000000"/>
          <w:lang w:eastAsia="en-GB"/>
        </w:rPr>
        <w:lastRenderedPageBreak/>
        <w:t xml:space="preserve">well as The Department of Health Standards for Better Health by working to </w:t>
      </w:r>
      <w:r>
        <w:rPr>
          <w:rFonts w:ascii="Verdana" w:hAnsi="Verdana" w:cs="Verdana"/>
          <w:color w:val="000000"/>
          <w:lang w:eastAsia="en-GB"/>
        </w:rPr>
        <w:t>Practice Plus Group</w:t>
      </w:r>
      <w:r w:rsidRPr="00AC5709">
        <w:rPr>
          <w:rFonts w:ascii="Verdana" w:hAnsi="Verdana" w:cs="Verdana"/>
          <w:color w:val="000000"/>
          <w:lang w:eastAsia="en-GB"/>
        </w:rPr>
        <w:t xml:space="preserve"> policies and procedures. </w:t>
      </w:r>
    </w:p>
    <w:p w14:paraId="539657EB" w14:textId="77777777" w:rsidR="0095625E" w:rsidRPr="00AC5709" w:rsidRDefault="0095625E" w:rsidP="0095625E">
      <w:pPr>
        <w:rPr>
          <w:rFonts w:ascii="Verdana" w:hAnsi="Verdana" w:cs="Verdana"/>
          <w:color w:val="000000"/>
          <w:lang w:eastAsia="en-GB"/>
        </w:rPr>
      </w:pPr>
    </w:p>
    <w:p w14:paraId="49B7C6F6" w14:textId="77777777"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The individual will be required to participate in information requirements/ requests as per regulation. </w:t>
      </w:r>
    </w:p>
    <w:p w14:paraId="2A58971F" w14:textId="77777777" w:rsidR="0095625E" w:rsidRPr="00AC5709" w:rsidRDefault="0095625E" w:rsidP="0095625E">
      <w:pPr>
        <w:rPr>
          <w:rFonts w:ascii="Verdana" w:hAnsi="Verdana" w:cs="Verdana"/>
          <w:color w:val="000000"/>
          <w:lang w:eastAsia="en-GB"/>
        </w:rPr>
      </w:pPr>
    </w:p>
    <w:p w14:paraId="23AA4C3E"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Infection control </w:t>
      </w:r>
    </w:p>
    <w:p w14:paraId="573BA10B" w14:textId="3A37607E"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It is the responsibility of all individuals to comply with infection control policies and to attend any appropriate training requirements in line with </w:t>
      </w:r>
      <w:r>
        <w:rPr>
          <w:rFonts w:ascii="Verdana" w:hAnsi="Verdana" w:cs="Verdana"/>
          <w:color w:val="000000"/>
          <w:lang w:eastAsia="en-GB"/>
        </w:rPr>
        <w:t>Practice Plus Group</w:t>
      </w:r>
      <w:r w:rsidRPr="00AC5709">
        <w:rPr>
          <w:rFonts w:ascii="Verdana" w:hAnsi="Verdana" w:cs="Verdana"/>
          <w:color w:val="000000"/>
          <w:lang w:eastAsia="en-GB"/>
        </w:rPr>
        <w:t xml:space="preserve"> responsibility to comply with Government Directives and associated codes of practice and take appropriate action where non-compliance is evident. </w:t>
      </w:r>
    </w:p>
    <w:p w14:paraId="259DF784" w14:textId="77777777" w:rsidR="0095625E" w:rsidRPr="00AC5709" w:rsidRDefault="0095625E" w:rsidP="0095625E">
      <w:pPr>
        <w:rPr>
          <w:rFonts w:ascii="Verdana" w:hAnsi="Verdana" w:cs="Verdana"/>
          <w:color w:val="000000"/>
          <w:lang w:eastAsia="en-GB"/>
        </w:rPr>
      </w:pPr>
    </w:p>
    <w:p w14:paraId="382D5899"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Conflict of interest </w:t>
      </w:r>
    </w:p>
    <w:p w14:paraId="3EACB0A9" w14:textId="77777777"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It is responsibility of all staff to ensure that they do not abuse their official position to gain or benefit their family or friends. </w:t>
      </w:r>
    </w:p>
    <w:p w14:paraId="02021D63" w14:textId="77777777" w:rsidR="0095625E" w:rsidRPr="00AC5709" w:rsidRDefault="0095625E" w:rsidP="0095625E">
      <w:pPr>
        <w:rPr>
          <w:rFonts w:ascii="Verdana" w:hAnsi="Verdana" w:cs="Verdana"/>
          <w:color w:val="000000"/>
          <w:lang w:eastAsia="en-GB"/>
        </w:rPr>
      </w:pPr>
    </w:p>
    <w:p w14:paraId="262E1836" w14:textId="77777777" w:rsidR="0095625E" w:rsidRPr="00FA3164" w:rsidRDefault="0095625E" w:rsidP="0095625E">
      <w:pPr>
        <w:tabs>
          <w:tab w:val="left" w:pos="-720"/>
        </w:tabs>
        <w:suppressAutoHyphens/>
        <w:jc w:val="both"/>
        <w:rPr>
          <w:rFonts w:ascii="Verdana" w:hAnsi="Verdana" w:cs="Arial"/>
          <w:sz w:val="22"/>
          <w:szCs w:val="22"/>
          <w:lang w:val="en-US"/>
        </w:rPr>
      </w:pPr>
      <w:r w:rsidRPr="00FA3164">
        <w:rPr>
          <w:rFonts w:ascii="Verdana" w:hAnsi="Verdana" w:cs="Vrinda"/>
          <w:sz w:val="22"/>
          <w:szCs w:val="22"/>
          <w:lang w:val="en-US"/>
        </w:rPr>
        <w:t>GDPR</w:t>
      </w:r>
    </w:p>
    <w:p w14:paraId="5163A0C4" w14:textId="77777777" w:rsidR="0095625E" w:rsidRPr="00FA3164" w:rsidRDefault="0095625E" w:rsidP="0095625E">
      <w:pPr>
        <w:tabs>
          <w:tab w:val="left" w:pos="-720"/>
        </w:tabs>
        <w:suppressAutoHyphens/>
        <w:jc w:val="both"/>
        <w:rPr>
          <w:rFonts w:ascii="Arial" w:hAnsi="Arial" w:cs="Arial"/>
          <w:lang w:val="en-US"/>
        </w:rPr>
      </w:pPr>
      <w:r w:rsidRPr="00FA3164">
        <w:rPr>
          <w:rFonts w:ascii="Verdana" w:hAnsi="Verdana" w:cs="Arial"/>
          <w:lang w:val="en-US"/>
        </w:rPr>
        <w:t>The post holder must at all times respect the confidentiality of information in line with the requirements of the relevant data regulations.  This includes, if required to do so, obtain, process and/or use information held on a computer in a fair and lawful way, to hold data only for the specified registered purposes and to use or disclose data only to authorized persons or organizations as instructed</w:t>
      </w:r>
      <w:r w:rsidRPr="00FA3164">
        <w:rPr>
          <w:rFonts w:ascii="Arial" w:hAnsi="Arial" w:cs="Arial"/>
          <w:lang w:val="en-US"/>
        </w:rPr>
        <w:t>.</w:t>
      </w:r>
    </w:p>
    <w:p w14:paraId="761B652D" w14:textId="77777777" w:rsidR="0095625E" w:rsidRDefault="0095625E" w:rsidP="0095625E">
      <w:pPr>
        <w:rPr>
          <w:rFonts w:ascii="Verdana" w:hAnsi="Verdana" w:cs="Trebuchet MS"/>
          <w:bCs/>
          <w:lang w:eastAsia="en-GB"/>
        </w:rPr>
      </w:pPr>
    </w:p>
    <w:p w14:paraId="140577B8"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Confidentiality </w:t>
      </w:r>
    </w:p>
    <w:p w14:paraId="30CE97CD" w14:textId="27025611"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The post holder must preserve the confidentiality of any information regarding patients, staff (in connection with their employment), and </w:t>
      </w:r>
      <w:r>
        <w:rPr>
          <w:rFonts w:ascii="Verdana" w:hAnsi="Verdana" w:cs="Verdana"/>
          <w:color w:val="000000"/>
          <w:lang w:eastAsia="en-GB"/>
        </w:rPr>
        <w:t>Practice Plus Group</w:t>
      </w:r>
      <w:r w:rsidRPr="00AC5709">
        <w:rPr>
          <w:rFonts w:ascii="Verdana" w:hAnsi="Verdana" w:cs="Verdana"/>
          <w:color w:val="000000"/>
          <w:lang w:eastAsia="en-GB"/>
        </w:rPr>
        <w:t xml:space="preserve"> business and this obligation shall continue indefinitely. This is also in accordance with the Code of Confidentiality and the Data Protection Act 1998. </w:t>
      </w:r>
    </w:p>
    <w:p w14:paraId="00A251AB" w14:textId="77777777" w:rsidR="0095625E" w:rsidRPr="00AC5709" w:rsidRDefault="0095625E" w:rsidP="0095625E">
      <w:pPr>
        <w:rPr>
          <w:rFonts w:ascii="Verdana" w:hAnsi="Verdana" w:cs="Verdana"/>
          <w:color w:val="000000"/>
          <w:lang w:eastAsia="en-GB"/>
        </w:rPr>
      </w:pPr>
    </w:p>
    <w:p w14:paraId="6E23B774"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Health and safety </w:t>
      </w:r>
    </w:p>
    <w:p w14:paraId="6B41CF08" w14:textId="77777777"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56B04EE1" w14:textId="77777777" w:rsidR="0095625E" w:rsidRPr="00AC5709" w:rsidRDefault="0095625E" w:rsidP="0095625E">
      <w:pPr>
        <w:rPr>
          <w:rFonts w:ascii="Verdana" w:hAnsi="Verdana" w:cs="Verdana"/>
          <w:color w:val="000000"/>
          <w:lang w:eastAsia="en-GB"/>
        </w:rPr>
      </w:pPr>
    </w:p>
    <w:p w14:paraId="44CEFA02"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Risk management </w:t>
      </w:r>
    </w:p>
    <w:p w14:paraId="535A0A9F" w14:textId="77777777"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All staff have a responsibility to report all clinical and non-clinical accidents or incidents promptly and when requested to co-operate with any investigations undertaken. </w:t>
      </w:r>
    </w:p>
    <w:p w14:paraId="4056652E" w14:textId="77777777" w:rsidR="0095625E" w:rsidRPr="00AC5709" w:rsidRDefault="0095625E" w:rsidP="0095625E">
      <w:pPr>
        <w:rPr>
          <w:rFonts w:ascii="Verdana" w:hAnsi="Verdana" w:cs="Verdana"/>
          <w:color w:val="000000"/>
          <w:lang w:eastAsia="en-GB"/>
        </w:rPr>
      </w:pPr>
    </w:p>
    <w:p w14:paraId="4D74735F" w14:textId="77777777" w:rsidR="0095625E" w:rsidRDefault="0095625E" w:rsidP="0095625E">
      <w:pPr>
        <w:rPr>
          <w:rFonts w:ascii="Verdana" w:hAnsi="Verdana" w:cs="Trebuchet MS"/>
          <w:bCs/>
          <w:lang w:eastAsia="en-GB"/>
        </w:rPr>
      </w:pPr>
    </w:p>
    <w:p w14:paraId="077ADF4D"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Privacy, dignity and respect and quality of opportunity </w:t>
      </w:r>
    </w:p>
    <w:p w14:paraId="0FD55402" w14:textId="77777777" w:rsidR="0095625E" w:rsidRDefault="0095625E" w:rsidP="0095625E">
      <w:pPr>
        <w:pStyle w:val="Default"/>
        <w:rPr>
          <w:color w:val="auto"/>
          <w:sz w:val="20"/>
          <w:szCs w:val="20"/>
        </w:rPr>
      </w:pPr>
      <w:r w:rsidRPr="004C0AAC">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w:t>
      </w:r>
      <w:r w:rsidRPr="004C0AAC">
        <w:rPr>
          <w:sz w:val="20"/>
          <w:szCs w:val="20"/>
        </w:rPr>
        <w:lastRenderedPageBreak/>
        <w:t xml:space="preserve">challenge discriminatory behaviour.  </w:t>
      </w:r>
      <w:r w:rsidRPr="004C0AAC">
        <w:rPr>
          <w:color w:val="auto"/>
          <w:sz w:val="20"/>
          <w:szCs w:val="20"/>
        </w:rPr>
        <w:t>In particular staff will protect the privacy and dignity of all patients at all points of their contact with the organisation. It is paramount that staff deal sensitively with individual</w:t>
      </w:r>
      <w:r>
        <w:rPr>
          <w:color w:val="auto"/>
          <w:sz w:val="20"/>
          <w:szCs w:val="20"/>
        </w:rPr>
        <w:t xml:space="preserve"> circumstances and adhere strictly to the single sex requirements.  </w:t>
      </w:r>
    </w:p>
    <w:p w14:paraId="06048BB3" w14:textId="77777777" w:rsidR="0095625E" w:rsidRDefault="0095625E" w:rsidP="0095625E">
      <w:pPr>
        <w:pStyle w:val="Default"/>
        <w:rPr>
          <w:color w:val="auto"/>
          <w:sz w:val="20"/>
          <w:szCs w:val="20"/>
        </w:rPr>
      </w:pPr>
    </w:p>
    <w:p w14:paraId="777003A0" w14:textId="77777777" w:rsidR="0095625E" w:rsidRDefault="0095625E" w:rsidP="0095625E">
      <w:pPr>
        <w:pStyle w:val="Default"/>
        <w:rPr>
          <w:color w:val="auto"/>
          <w:sz w:val="20"/>
          <w:szCs w:val="20"/>
        </w:rPr>
      </w:pPr>
      <w:r>
        <w:rPr>
          <w:color w:val="auto"/>
          <w:szCs w:val="20"/>
        </w:rPr>
        <w:t xml:space="preserve">Safeguarding Adults &amp; Children </w:t>
      </w:r>
      <w:r>
        <w:rPr>
          <w:color w:val="auto"/>
          <w:szCs w:val="20"/>
        </w:rPr>
        <w:br/>
      </w:r>
      <w:r>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1F481AC5" w14:textId="77777777" w:rsidR="0095625E" w:rsidRDefault="0095625E" w:rsidP="0095625E">
      <w:pPr>
        <w:pStyle w:val="Default"/>
        <w:rPr>
          <w:color w:val="auto"/>
          <w:sz w:val="20"/>
          <w:szCs w:val="20"/>
        </w:rPr>
      </w:pPr>
    </w:p>
    <w:p w14:paraId="2C37C4F8" w14:textId="77777777" w:rsidR="0095625E" w:rsidRDefault="0095625E" w:rsidP="0095625E">
      <w:pPr>
        <w:pStyle w:val="Default"/>
        <w:rPr>
          <w:color w:val="auto"/>
          <w:szCs w:val="20"/>
        </w:rPr>
      </w:pPr>
    </w:p>
    <w:p w14:paraId="728C29EB" w14:textId="77777777" w:rsidR="0095625E" w:rsidRDefault="0095625E" w:rsidP="0095625E">
      <w:pPr>
        <w:pStyle w:val="Default"/>
        <w:rPr>
          <w:color w:val="auto"/>
          <w:szCs w:val="20"/>
        </w:rPr>
      </w:pPr>
    </w:p>
    <w:p w14:paraId="063115AF" w14:textId="77777777" w:rsidR="0095625E" w:rsidRDefault="0095625E" w:rsidP="0095625E">
      <w:pPr>
        <w:pStyle w:val="Default"/>
        <w:rPr>
          <w:color w:val="auto"/>
          <w:szCs w:val="20"/>
        </w:rPr>
      </w:pPr>
    </w:p>
    <w:p w14:paraId="2419910D" w14:textId="77777777" w:rsidR="0095625E" w:rsidRDefault="0095625E" w:rsidP="0095625E">
      <w:pPr>
        <w:pStyle w:val="Default"/>
        <w:rPr>
          <w:color w:val="auto"/>
          <w:szCs w:val="20"/>
        </w:rPr>
      </w:pPr>
    </w:p>
    <w:p w14:paraId="03DE553A" w14:textId="77777777" w:rsidR="0095625E" w:rsidRDefault="0095625E" w:rsidP="0095625E">
      <w:pPr>
        <w:pStyle w:val="Default"/>
        <w:rPr>
          <w:color w:val="auto"/>
          <w:szCs w:val="20"/>
        </w:rPr>
      </w:pPr>
      <w:r>
        <w:rPr>
          <w:color w:val="auto"/>
          <w:szCs w:val="20"/>
        </w:rPr>
        <w:t xml:space="preserve">Raising Concerns </w:t>
      </w:r>
      <w:r>
        <w:rPr>
          <w:color w:val="auto"/>
          <w:szCs w:val="20"/>
        </w:rPr>
        <w:br/>
      </w:r>
      <w:r>
        <w:rPr>
          <w:color w:val="auto"/>
          <w:sz w:val="20"/>
          <w:szCs w:val="20"/>
        </w:rPr>
        <w:t xml:space="preserve">It is everyone’s responsibility to draw attention to any practice or behaviour which could put patients or staff at risk.   </w:t>
      </w:r>
      <w:r>
        <w:rPr>
          <w:color w:val="auto"/>
          <w:szCs w:val="20"/>
        </w:rPr>
        <w:br/>
      </w:r>
    </w:p>
    <w:p w14:paraId="037839B6" w14:textId="77777777" w:rsidR="0095625E" w:rsidRPr="00AC5709" w:rsidRDefault="0095625E" w:rsidP="0095625E">
      <w:pPr>
        <w:rPr>
          <w:rFonts w:ascii="Verdana" w:hAnsi="Verdana" w:cs="Trebuchet MS"/>
          <w:bCs/>
          <w:lang w:eastAsia="en-GB"/>
        </w:rPr>
      </w:pPr>
      <w:r w:rsidRPr="00AC5709">
        <w:rPr>
          <w:rFonts w:ascii="Verdana" w:hAnsi="Verdana" w:cs="Trebuchet MS"/>
          <w:bCs/>
          <w:lang w:eastAsia="en-GB"/>
        </w:rPr>
        <w:t xml:space="preserve">Equal opportunities </w:t>
      </w:r>
    </w:p>
    <w:p w14:paraId="364AB1F7" w14:textId="4A095996" w:rsidR="0095625E" w:rsidRPr="00AC5709" w:rsidRDefault="0095625E" w:rsidP="0095625E">
      <w:pPr>
        <w:rPr>
          <w:rFonts w:ascii="Verdana" w:hAnsi="Verdana" w:cs="Verdana"/>
          <w:color w:val="000000"/>
          <w:lang w:eastAsia="en-GB"/>
        </w:rPr>
      </w:pPr>
      <w:r>
        <w:rPr>
          <w:rFonts w:ascii="Verdana" w:hAnsi="Verdana" w:cs="Verdana"/>
          <w:color w:val="000000"/>
          <w:lang w:eastAsia="en-GB"/>
        </w:rPr>
        <w:t>Practice Plus Group</w:t>
      </w:r>
      <w:r w:rsidRPr="00AC5709">
        <w:rPr>
          <w:rFonts w:ascii="Verdana" w:hAnsi="Verdana" w:cs="Verdana"/>
          <w:color w:val="000000"/>
          <w:lang w:eastAsia="en-GB"/>
        </w:rPr>
        <w:t xml:space="preserve"> is committed to promoting equal opportunities in employment and will keep under review its policies and procedures to ensure that the job related needs of all staff working in </w:t>
      </w:r>
      <w:r>
        <w:rPr>
          <w:rFonts w:ascii="Verdana" w:hAnsi="Verdana" w:cs="Verdana"/>
          <w:color w:val="000000"/>
          <w:lang w:eastAsia="en-GB"/>
        </w:rPr>
        <w:t>Practice Plus Group</w:t>
      </w:r>
      <w:r w:rsidRPr="00AC5709">
        <w:rPr>
          <w:rFonts w:ascii="Verdana" w:hAnsi="Verdana" w:cs="Verdana"/>
          <w:color w:val="000000"/>
          <w:lang w:eastAsia="en-GB"/>
        </w:rPr>
        <w:t xml:space="preserve"> are recognised. </w:t>
      </w:r>
    </w:p>
    <w:p w14:paraId="6A9A2912" w14:textId="77777777" w:rsidR="0095625E" w:rsidRPr="00AC5709" w:rsidRDefault="0095625E" w:rsidP="0095625E">
      <w:pPr>
        <w:rPr>
          <w:rFonts w:ascii="Verdana" w:hAnsi="Verdana" w:cs="Verdana"/>
          <w:color w:val="000000"/>
          <w:lang w:eastAsia="en-GB"/>
        </w:rPr>
      </w:pPr>
    </w:p>
    <w:p w14:paraId="3726774C" w14:textId="1AF817A3" w:rsidR="0095625E" w:rsidRPr="00AC5709" w:rsidRDefault="0095625E" w:rsidP="0095625E">
      <w:pPr>
        <w:rPr>
          <w:rFonts w:ascii="Verdana" w:hAnsi="Verdana" w:cs="Verdana"/>
          <w:color w:val="000000"/>
          <w:lang w:eastAsia="en-GB"/>
        </w:rPr>
      </w:pPr>
      <w:r>
        <w:rPr>
          <w:rFonts w:ascii="Verdana" w:hAnsi="Verdana" w:cs="Verdana"/>
          <w:color w:val="000000"/>
          <w:lang w:eastAsia="en-GB"/>
        </w:rPr>
        <w:t>Practice Plus Group</w:t>
      </w:r>
      <w:r w:rsidRPr="00AC5709">
        <w:rPr>
          <w:rFonts w:ascii="Verdana" w:hAnsi="Verdana" w:cs="Verdana"/>
          <w:color w:val="000000"/>
          <w:lang w:eastAsia="en-GB"/>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w:t>
      </w:r>
      <w:r>
        <w:rPr>
          <w:rFonts w:ascii="Verdana" w:hAnsi="Verdana" w:cs="Verdana"/>
          <w:color w:val="000000"/>
          <w:lang w:eastAsia="en-GB"/>
        </w:rPr>
        <w:t>n, religion, beliefs</w:t>
      </w:r>
      <w:r w:rsidRPr="00AC5709">
        <w:rPr>
          <w:rFonts w:ascii="Verdana" w:hAnsi="Verdana" w:cs="Verdana"/>
          <w:color w:val="000000"/>
          <w:lang w:eastAsia="en-GB"/>
        </w:rPr>
        <w:t>, gender reassignment, political affiliation or trade union membership. Selection for training and development and promotion will be on the basis of the individual’s ability to meet the requirements of the job.</w:t>
      </w:r>
    </w:p>
    <w:p w14:paraId="59BB7DB1" w14:textId="77777777" w:rsidR="0095625E" w:rsidRPr="00AC5709" w:rsidRDefault="0095625E" w:rsidP="0095625E">
      <w:pPr>
        <w:rPr>
          <w:rFonts w:ascii="Verdana" w:hAnsi="Verdana" w:cs="Verdana"/>
          <w:color w:val="000000"/>
          <w:lang w:eastAsia="en-GB"/>
        </w:rPr>
      </w:pPr>
      <w:r w:rsidRPr="00AC5709">
        <w:rPr>
          <w:rFonts w:ascii="Verdana" w:hAnsi="Verdana" w:cs="Verdana"/>
          <w:color w:val="000000"/>
          <w:lang w:eastAsia="en-GB"/>
        </w:rPr>
        <w:t xml:space="preserve"> </w:t>
      </w:r>
    </w:p>
    <w:p w14:paraId="08D1DC66" w14:textId="77777777" w:rsidR="0095625E" w:rsidRPr="00AC5709" w:rsidRDefault="0095625E" w:rsidP="0095625E">
      <w:pPr>
        <w:rPr>
          <w:rFonts w:ascii="Verdana" w:hAnsi="Verdana" w:cs="Trebuchet MS"/>
          <w:b/>
          <w:bCs/>
          <w:color w:val="000000"/>
          <w:lang w:eastAsia="en-GB"/>
        </w:rPr>
      </w:pPr>
      <w:r w:rsidRPr="00AC5709">
        <w:rPr>
          <w:rFonts w:ascii="Verdana" w:hAnsi="Verdana" w:cs="Verdana"/>
          <w:color w:val="000000"/>
          <w:lang w:eastAsia="en-GB"/>
        </w:rPr>
        <w:t xml:space="preserve">This job description is subject to change in consultation with the post holder to take into account changing organisational needs. </w:t>
      </w:r>
    </w:p>
    <w:p w14:paraId="7600FA83" w14:textId="77777777" w:rsidR="0095625E" w:rsidRPr="00AC5709" w:rsidRDefault="0095625E" w:rsidP="0095625E">
      <w:pPr>
        <w:rPr>
          <w:rFonts w:ascii="Verdana" w:hAnsi="Verdana" w:cs="Trebuchet MS"/>
          <w:b/>
          <w:bCs/>
          <w:color w:val="000000"/>
          <w:lang w:eastAsia="en-GB"/>
        </w:rPr>
      </w:pPr>
    </w:p>
    <w:p w14:paraId="1E975C0B" w14:textId="77777777" w:rsidR="0095625E" w:rsidRPr="00AC5709" w:rsidRDefault="0095625E" w:rsidP="0095625E">
      <w:pPr>
        <w:rPr>
          <w:rFonts w:ascii="Verdana" w:hAnsi="Verdana" w:cs="Arial"/>
          <w:b/>
          <w:lang w:eastAsia="en-GB"/>
        </w:rPr>
      </w:pPr>
    </w:p>
    <w:p w14:paraId="2FB2CD91" w14:textId="77777777" w:rsidR="0095625E" w:rsidRPr="00AC5709" w:rsidRDefault="0095625E" w:rsidP="0095625E">
      <w:pPr>
        <w:rPr>
          <w:rFonts w:ascii="Verdana" w:hAnsi="Verdana" w:cs="Arial"/>
          <w:b/>
          <w:lang w:eastAsia="en-GB"/>
        </w:rPr>
      </w:pPr>
    </w:p>
    <w:p w14:paraId="7984F6A9" w14:textId="77777777" w:rsidR="0095625E" w:rsidRPr="00AC5709" w:rsidRDefault="0095625E" w:rsidP="0095625E">
      <w:pPr>
        <w:rPr>
          <w:rFonts w:ascii="Verdana" w:hAnsi="Verdana" w:cs="Arial"/>
          <w:bCs/>
          <w:lang w:eastAsia="en-GB"/>
        </w:rPr>
      </w:pPr>
      <w:r w:rsidRPr="00AC5709">
        <w:rPr>
          <w:rFonts w:ascii="Verdana" w:hAnsi="Verdana" w:cs="Arial"/>
          <w:bCs/>
          <w:lang w:eastAsia="en-GB"/>
        </w:rPr>
        <w:t xml:space="preserve">Signature  </w:t>
      </w:r>
      <w:r w:rsidRPr="00AC5709">
        <w:rPr>
          <w:rFonts w:ascii="Verdana" w:hAnsi="Verdana" w:cs="Arial"/>
          <w:bCs/>
          <w:u w:val="single"/>
          <w:lang w:eastAsia="en-GB"/>
        </w:rPr>
        <w:t xml:space="preserve">                                         </w:t>
      </w:r>
      <w:r w:rsidRPr="00AC5709">
        <w:rPr>
          <w:rFonts w:ascii="Verdana" w:hAnsi="Verdana" w:cs="Arial"/>
          <w:bCs/>
          <w:lang w:eastAsia="en-GB"/>
        </w:rPr>
        <w:t xml:space="preserve">  Date  </w:t>
      </w:r>
      <w:r w:rsidRPr="00AC5709">
        <w:rPr>
          <w:rFonts w:ascii="Verdana" w:hAnsi="Verdana" w:cs="Arial"/>
          <w:bCs/>
          <w:u w:val="single"/>
          <w:lang w:eastAsia="en-GB"/>
        </w:rPr>
        <w:t xml:space="preserve">                                       </w:t>
      </w:r>
      <w:r w:rsidRPr="00AC5709">
        <w:rPr>
          <w:rFonts w:ascii="Verdana" w:hAnsi="Verdana" w:cs="Arial"/>
          <w:bCs/>
          <w:lang w:eastAsia="en-GB"/>
        </w:rPr>
        <w:tab/>
        <w:t xml:space="preserve">  </w:t>
      </w:r>
    </w:p>
    <w:p w14:paraId="7CF79A11" w14:textId="77777777" w:rsidR="0095625E" w:rsidRDefault="0095625E" w:rsidP="0095625E">
      <w:pPr>
        <w:rPr>
          <w:rFonts w:ascii="Verdana" w:hAnsi="Verdana" w:cs="Arial"/>
          <w:bCs/>
          <w:lang w:eastAsia="en-GB"/>
        </w:rPr>
      </w:pPr>
    </w:p>
    <w:p w14:paraId="41DE74F0" w14:textId="77777777" w:rsidR="0095625E" w:rsidRDefault="0095625E" w:rsidP="0095625E">
      <w:pPr>
        <w:rPr>
          <w:rFonts w:ascii="Verdana" w:hAnsi="Verdana" w:cs="Arial"/>
          <w:bCs/>
          <w:lang w:eastAsia="en-GB"/>
        </w:rPr>
      </w:pPr>
      <w:r w:rsidRPr="00AC5709">
        <w:rPr>
          <w:rFonts w:ascii="Verdana" w:hAnsi="Verdana" w:cs="Arial"/>
          <w:bCs/>
          <w:lang w:eastAsia="en-GB"/>
        </w:rPr>
        <w:t xml:space="preserve">Signature of </w:t>
      </w:r>
    </w:p>
    <w:p w14:paraId="0E38F149" w14:textId="77777777" w:rsidR="0095625E" w:rsidRPr="00AC5709" w:rsidRDefault="0095625E" w:rsidP="0095625E">
      <w:pPr>
        <w:rPr>
          <w:rFonts w:ascii="Verdana" w:hAnsi="Verdana" w:cs="Arial"/>
          <w:bCs/>
          <w:lang w:eastAsia="en-GB"/>
        </w:rPr>
      </w:pPr>
      <w:r w:rsidRPr="00AC5709">
        <w:rPr>
          <w:rFonts w:ascii="Verdana" w:hAnsi="Verdana" w:cs="Arial"/>
          <w:bCs/>
          <w:lang w:eastAsia="en-GB"/>
        </w:rPr>
        <w:t xml:space="preserve">Head of Department  </w:t>
      </w:r>
      <w:r w:rsidRPr="00AC5709">
        <w:rPr>
          <w:rFonts w:ascii="Verdana" w:hAnsi="Verdana" w:cs="Arial"/>
          <w:bCs/>
          <w:u w:val="single"/>
          <w:lang w:eastAsia="en-GB"/>
        </w:rPr>
        <w:t xml:space="preserve">                          </w:t>
      </w:r>
      <w:r w:rsidRPr="00AC5709">
        <w:rPr>
          <w:rFonts w:ascii="Verdana" w:hAnsi="Verdana" w:cs="Arial"/>
          <w:bCs/>
          <w:lang w:eastAsia="en-GB"/>
        </w:rPr>
        <w:t xml:space="preserve">  Date  </w:t>
      </w:r>
      <w:r w:rsidRPr="00AC5709">
        <w:rPr>
          <w:rFonts w:ascii="Verdana" w:hAnsi="Verdana" w:cs="Arial"/>
          <w:bCs/>
          <w:u w:val="single"/>
          <w:lang w:eastAsia="en-GB"/>
        </w:rPr>
        <w:t xml:space="preserve">                                       </w:t>
      </w:r>
      <w:r w:rsidRPr="00AC5709">
        <w:rPr>
          <w:rFonts w:ascii="Verdana" w:hAnsi="Verdana" w:cs="Arial"/>
          <w:bCs/>
          <w:lang w:eastAsia="en-GB"/>
        </w:rPr>
        <w:tab/>
        <w:t xml:space="preserve">  </w:t>
      </w:r>
    </w:p>
    <w:p w14:paraId="398D25AF" w14:textId="77777777" w:rsidR="0095625E" w:rsidRPr="00AC5709" w:rsidRDefault="0095625E" w:rsidP="0095625E">
      <w:pPr>
        <w:rPr>
          <w:rFonts w:ascii="Verdana" w:hAnsi="Verdana" w:cs="Verdana"/>
          <w:color w:val="000000"/>
          <w:lang w:eastAsia="en-GB"/>
        </w:rPr>
      </w:pPr>
    </w:p>
    <w:p w14:paraId="76EB6BD5" w14:textId="77777777" w:rsidR="0095625E" w:rsidRPr="00AC5709" w:rsidRDefault="0095625E" w:rsidP="0095625E">
      <w:pPr>
        <w:rPr>
          <w:rFonts w:ascii="Verdana" w:eastAsia="Batang" w:hAnsi="Verdana"/>
          <w:b/>
          <w:color w:val="8DC63F"/>
          <w:lang w:eastAsia="ko-KR"/>
        </w:rPr>
      </w:pPr>
    </w:p>
    <w:p w14:paraId="673F9505" w14:textId="77777777" w:rsidR="0095625E" w:rsidRDefault="0095625E" w:rsidP="0095625E">
      <w:pPr>
        <w:rPr>
          <w:rFonts w:ascii="Verdana" w:eastAsia="Batang" w:hAnsi="Verdana"/>
          <w:b/>
          <w:color w:val="01B7CD"/>
          <w:sz w:val="30"/>
          <w:szCs w:val="30"/>
          <w:lang w:eastAsia="ko-KR"/>
        </w:rPr>
      </w:pPr>
    </w:p>
    <w:p w14:paraId="0D44CCF1" w14:textId="77777777" w:rsidR="0095625E" w:rsidRDefault="0095625E" w:rsidP="0095625E">
      <w:pPr>
        <w:rPr>
          <w:rFonts w:ascii="Verdana" w:eastAsia="Batang" w:hAnsi="Verdana"/>
          <w:b/>
          <w:color w:val="01B7CD"/>
          <w:sz w:val="30"/>
          <w:szCs w:val="30"/>
          <w:lang w:eastAsia="ko-KR"/>
        </w:rPr>
      </w:pPr>
    </w:p>
    <w:p w14:paraId="2376F126" w14:textId="77777777" w:rsidR="0095625E" w:rsidRDefault="0095625E" w:rsidP="0095625E">
      <w:pPr>
        <w:rPr>
          <w:rFonts w:ascii="Verdana" w:eastAsia="Batang" w:hAnsi="Verdana"/>
          <w:b/>
          <w:color w:val="01B7CD"/>
          <w:sz w:val="30"/>
          <w:szCs w:val="30"/>
          <w:lang w:eastAsia="ko-KR"/>
        </w:rPr>
      </w:pPr>
    </w:p>
    <w:p w14:paraId="4094D299" w14:textId="7F3D219E" w:rsidR="0095625E" w:rsidRPr="00D9094A" w:rsidRDefault="0095625E" w:rsidP="0095625E">
      <w:pPr>
        <w:rPr>
          <w:rFonts w:ascii="Verdana" w:eastAsia="Batang" w:hAnsi="Verdana"/>
          <w:b/>
          <w:color w:val="7030A0"/>
          <w:lang w:eastAsia="ko-KR"/>
        </w:rPr>
      </w:pPr>
      <w:r w:rsidRPr="00D9094A">
        <w:rPr>
          <w:rFonts w:ascii="Verdana" w:eastAsia="Batang" w:hAnsi="Verdana"/>
          <w:b/>
          <w:color w:val="7030A0"/>
          <w:lang w:eastAsia="ko-KR"/>
        </w:rPr>
        <w:lastRenderedPageBreak/>
        <w:t xml:space="preserve"> </w:t>
      </w:r>
    </w:p>
    <w:p w14:paraId="28601A1D" w14:textId="77777777" w:rsidR="0095625E" w:rsidRPr="00D9094A" w:rsidRDefault="0095625E" w:rsidP="0095625E">
      <w:pPr>
        <w:rPr>
          <w:rFonts w:ascii="Verdana" w:eastAsia="Batang" w:hAnsi="Verdana"/>
          <w:b/>
          <w:color w:val="7030A0"/>
          <w:lang w:eastAsia="ko-KR"/>
        </w:rPr>
      </w:pPr>
      <w:r w:rsidRPr="00D9094A">
        <w:rPr>
          <w:rFonts w:ascii="Verdana" w:eastAsia="Batang" w:hAnsi="Verdana"/>
          <w:b/>
          <w:color w:val="7030A0"/>
          <w:lang w:eastAsia="ko-KR"/>
        </w:rPr>
        <w:t>PERSON SPECIFICATION FORM</w:t>
      </w:r>
    </w:p>
    <w:p w14:paraId="09D69EE8" w14:textId="77777777" w:rsidR="0095625E" w:rsidRDefault="0095625E" w:rsidP="0095625E">
      <w:pPr>
        <w:jc w:val="center"/>
        <w:rPr>
          <w:rFonts w:ascii="Verdana" w:eastAsia="Batang" w:hAnsi="Verdana"/>
          <w:b/>
          <w:color w:val="01B7CD"/>
          <w:sz w:val="30"/>
          <w:szCs w:val="30"/>
          <w:lang w:eastAsia="ko-KR"/>
        </w:rPr>
      </w:pPr>
    </w:p>
    <w:p w14:paraId="099AF1FE" w14:textId="7840E856" w:rsidR="0095625E" w:rsidRPr="008526CB" w:rsidRDefault="0095625E" w:rsidP="0095625E">
      <w:pPr>
        <w:rPr>
          <w:rFonts w:ascii="Verdana" w:hAnsi="Verdana" w:cs="Trebuchet MS"/>
          <w:sz w:val="23"/>
          <w:szCs w:val="23"/>
        </w:rPr>
      </w:pPr>
      <w:r>
        <w:rPr>
          <w:rFonts w:ascii="Verdana" w:hAnsi="Verdana" w:cs="Trebuchet MS"/>
          <w:b/>
          <w:bCs/>
          <w:sz w:val="23"/>
          <w:szCs w:val="23"/>
        </w:rPr>
        <w:t>Job title</w:t>
      </w:r>
      <w:r w:rsidRPr="008526CB">
        <w:rPr>
          <w:rFonts w:ascii="Verdana" w:hAnsi="Verdana" w:cs="Trebuchet MS"/>
          <w:b/>
          <w:bCs/>
          <w:sz w:val="23"/>
          <w:szCs w:val="23"/>
        </w:rPr>
        <w:t xml:space="preserve">: </w:t>
      </w:r>
      <w:r>
        <w:rPr>
          <w:rFonts w:ascii="Verdana" w:hAnsi="Verdana" w:cs="Trebuchet MS"/>
          <w:b/>
          <w:bCs/>
          <w:sz w:val="23"/>
          <w:szCs w:val="23"/>
        </w:rPr>
        <w:tab/>
      </w:r>
      <w:r>
        <w:rPr>
          <w:rFonts w:ascii="Verdana" w:hAnsi="Verdana" w:cs="Trebuchet MS"/>
          <w:b/>
          <w:bCs/>
          <w:sz w:val="23"/>
          <w:szCs w:val="23"/>
        </w:rPr>
        <w:tab/>
      </w:r>
      <w:r>
        <w:rPr>
          <w:rFonts w:ascii="Verdana" w:hAnsi="Verdana" w:cs="Trebuchet MS"/>
          <w:b/>
          <w:bCs/>
          <w:sz w:val="23"/>
          <w:szCs w:val="23"/>
        </w:rPr>
        <w:tab/>
      </w:r>
      <w:r>
        <w:rPr>
          <w:rFonts w:ascii="Verdana" w:hAnsi="Verdana" w:cs="Trebuchet MS"/>
          <w:sz w:val="23"/>
          <w:szCs w:val="23"/>
        </w:rPr>
        <w:t>Theatre Practitioner</w:t>
      </w:r>
    </w:p>
    <w:p w14:paraId="18424A3C" w14:textId="77777777" w:rsidR="0095625E" w:rsidRDefault="0095625E" w:rsidP="0095625E">
      <w:pPr>
        <w:rPr>
          <w:rFonts w:ascii="Verdana" w:hAnsi="Verdana" w:cs="Trebuchet MS"/>
          <w:b/>
          <w:bCs/>
          <w:sz w:val="23"/>
          <w:szCs w:val="23"/>
        </w:rPr>
      </w:pPr>
    </w:p>
    <w:p w14:paraId="422692AC" w14:textId="77777777" w:rsidR="0095625E" w:rsidRDefault="0095625E" w:rsidP="0095625E">
      <w:pPr>
        <w:rPr>
          <w:rFonts w:ascii="Verdana" w:hAnsi="Verdana" w:cs="Trebuchet MS"/>
          <w:sz w:val="23"/>
          <w:szCs w:val="23"/>
        </w:rPr>
      </w:pPr>
      <w:r>
        <w:rPr>
          <w:rFonts w:ascii="Verdana" w:hAnsi="Verdana" w:cs="Trebuchet MS"/>
          <w:b/>
          <w:bCs/>
          <w:sz w:val="23"/>
          <w:szCs w:val="23"/>
        </w:rPr>
        <w:t>Department</w:t>
      </w:r>
      <w:r w:rsidRPr="008526CB">
        <w:rPr>
          <w:rFonts w:ascii="Verdana" w:hAnsi="Verdana" w:cs="Trebuchet MS"/>
          <w:b/>
          <w:bCs/>
          <w:sz w:val="23"/>
          <w:szCs w:val="23"/>
        </w:rPr>
        <w:t xml:space="preserve">: </w:t>
      </w:r>
      <w:r>
        <w:rPr>
          <w:rFonts w:ascii="Verdana" w:hAnsi="Verdana" w:cs="Trebuchet MS"/>
          <w:b/>
          <w:bCs/>
          <w:sz w:val="23"/>
          <w:szCs w:val="23"/>
        </w:rPr>
        <w:tab/>
      </w:r>
      <w:r>
        <w:rPr>
          <w:rFonts w:ascii="Verdana" w:hAnsi="Verdana" w:cs="Trebuchet MS"/>
          <w:b/>
          <w:bCs/>
          <w:sz w:val="23"/>
          <w:szCs w:val="23"/>
        </w:rPr>
        <w:tab/>
      </w:r>
      <w:r>
        <w:rPr>
          <w:rFonts w:ascii="Verdana" w:hAnsi="Verdana" w:cs="Trebuchet MS"/>
          <w:sz w:val="23"/>
          <w:szCs w:val="23"/>
        </w:rPr>
        <w:t>Theatre</w:t>
      </w:r>
    </w:p>
    <w:p w14:paraId="5CD5B722" w14:textId="77777777" w:rsidR="0095625E" w:rsidRDefault="0095625E" w:rsidP="0095625E">
      <w:pPr>
        <w:rPr>
          <w:rFonts w:ascii="Verdana" w:hAnsi="Verdana" w:cs="Trebuchet MS"/>
          <w:b/>
          <w:sz w:val="23"/>
          <w:szCs w:val="23"/>
        </w:rPr>
      </w:pPr>
    </w:p>
    <w:p w14:paraId="0DDF8DB6" w14:textId="77777777" w:rsidR="0095625E" w:rsidRPr="009E01F6" w:rsidRDefault="0095625E" w:rsidP="0095625E">
      <w:pPr>
        <w:rPr>
          <w:rFonts w:ascii="Verdana" w:hAnsi="Verdana" w:cs="Arial"/>
        </w:rPr>
      </w:pPr>
    </w:p>
    <w:tbl>
      <w:tblPr>
        <w:tblW w:w="87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3150"/>
        <w:gridCol w:w="3150"/>
      </w:tblGrid>
      <w:tr w:rsidR="0095625E" w:rsidRPr="009E01F6" w14:paraId="2F0F74C4" w14:textId="77777777" w:rsidTr="008902C1">
        <w:tc>
          <w:tcPr>
            <w:tcW w:w="2448" w:type="dxa"/>
            <w:tcBorders>
              <w:top w:val="single" w:sz="18" w:space="0" w:color="auto"/>
            </w:tcBorders>
          </w:tcPr>
          <w:p w14:paraId="544C4A58" w14:textId="77777777" w:rsidR="0095625E" w:rsidRPr="009E01F6" w:rsidRDefault="0095625E" w:rsidP="008902C1">
            <w:pPr>
              <w:rPr>
                <w:rFonts w:ascii="Verdana" w:hAnsi="Verdana" w:cs="Arial"/>
                <w:b/>
              </w:rPr>
            </w:pPr>
            <w:r w:rsidRPr="009E01F6">
              <w:rPr>
                <w:rFonts w:ascii="Verdana" w:hAnsi="Verdana" w:cs="Arial"/>
                <w:b/>
              </w:rPr>
              <w:t>F</w:t>
            </w:r>
            <w:r>
              <w:rPr>
                <w:rFonts w:ascii="Verdana" w:hAnsi="Verdana" w:cs="Arial"/>
                <w:b/>
              </w:rPr>
              <w:t>actors</w:t>
            </w:r>
          </w:p>
          <w:p w14:paraId="0DCCF9E6" w14:textId="77777777" w:rsidR="0095625E" w:rsidRPr="009E01F6" w:rsidRDefault="0095625E" w:rsidP="008902C1">
            <w:pPr>
              <w:rPr>
                <w:rFonts w:ascii="Verdana" w:hAnsi="Verdana" w:cs="Arial"/>
                <w:b/>
              </w:rPr>
            </w:pPr>
          </w:p>
        </w:tc>
        <w:tc>
          <w:tcPr>
            <w:tcW w:w="3150" w:type="dxa"/>
            <w:tcBorders>
              <w:top w:val="single" w:sz="18" w:space="0" w:color="auto"/>
            </w:tcBorders>
          </w:tcPr>
          <w:p w14:paraId="0B9B9D90" w14:textId="77777777" w:rsidR="0095625E" w:rsidRPr="009E01F6" w:rsidRDefault="0095625E" w:rsidP="008902C1">
            <w:pPr>
              <w:rPr>
                <w:rFonts w:ascii="Verdana" w:hAnsi="Verdana" w:cs="Arial"/>
                <w:b/>
              </w:rPr>
            </w:pPr>
            <w:r w:rsidRPr="009E01F6">
              <w:rPr>
                <w:rFonts w:ascii="Verdana" w:hAnsi="Verdana" w:cs="Arial"/>
                <w:b/>
              </w:rPr>
              <w:t>Essential</w:t>
            </w:r>
          </w:p>
        </w:tc>
        <w:tc>
          <w:tcPr>
            <w:tcW w:w="3150" w:type="dxa"/>
            <w:tcBorders>
              <w:top w:val="single" w:sz="18" w:space="0" w:color="auto"/>
            </w:tcBorders>
          </w:tcPr>
          <w:p w14:paraId="6BF848D8" w14:textId="77777777" w:rsidR="0095625E" w:rsidRPr="009E01F6" w:rsidRDefault="0095625E" w:rsidP="008902C1">
            <w:pPr>
              <w:rPr>
                <w:rFonts w:ascii="Verdana" w:hAnsi="Verdana" w:cs="Arial"/>
                <w:b/>
              </w:rPr>
            </w:pPr>
            <w:r w:rsidRPr="009E01F6">
              <w:rPr>
                <w:rFonts w:ascii="Verdana" w:hAnsi="Verdana" w:cs="Arial"/>
                <w:b/>
              </w:rPr>
              <w:t>Desirable</w:t>
            </w:r>
          </w:p>
        </w:tc>
      </w:tr>
      <w:tr w:rsidR="0095625E" w:rsidRPr="009E01F6" w14:paraId="07582A89" w14:textId="77777777" w:rsidTr="008902C1">
        <w:tc>
          <w:tcPr>
            <w:tcW w:w="2448" w:type="dxa"/>
          </w:tcPr>
          <w:p w14:paraId="7EFF4510" w14:textId="77777777" w:rsidR="0095625E" w:rsidRPr="009E01F6" w:rsidRDefault="0095625E" w:rsidP="0095625E">
            <w:pPr>
              <w:numPr>
                <w:ilvl w:val="0"/>
                <w:numId w:val="43"/>
              </w:numPr>
              <w:tabs>
                <w:tab w:val="clear" w:pos="720"/>
                <w:tab w:val="num" w:pos="360"/>
              </w:tabs>
              <w:overflowPunct w:val="0"/>
              <w:autoSpaceDE w:val="0"/>
              <w:autoSpaceDN w:val="0"/>
              <w:adjustRightInd w:val="0"/>
              <w:ind w:left="360"/>
              <w:textAlignment w:val="baseline"/>
              <w:rPr>
                <w:rFonts w:ascii="Verdana" w:hAnsi="Verdana" w:cs="Arial"/>
              </w:rPr>
            </w:pPr>
            <w:r w:rsidRPr="009E01F6">
              <w:rPr>
                <w:rFonts w:ascii="Verdana" w:hAnsi="Verdana" w:cs="Arial"/>
              </w:rPr>
              <w:t>Physical Requirements</w:t>
            </w:r>
          </w:p>
          <w:p w14:paraId="22096A0E" w14:textId="77777777" w:rsidR="0095625E" w:rsidRPr="009E01F6" w:rsidRDefault="0095625E" w:rsidP="008902C1">
            <w:pPr>
              <w:tabs>
                <w:tab w:val="num" w:pos="360"/>
              </w:tabs>
              <w:ind w:left="360"/>
              <w:rPr>
                <w:rFonts w:ascii="Verdana" w:hAnsi="Verdana" w:cs="Arial"/>
              </w:rPr>
            </w:pPr>
          </w:p>
        </w:tc>
        <w:tc>
          <w:tcPr>
            <w:tcW w:w="3150" w:type="dxa"/>
          </w:tcPr>
          <w:p w14:paraId="5E365CA6"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 xml:space="preserve">Satisfactory Occupational Health </w:t>
            </w:r>
            <w:proofErr w:type="spellStart"/>
            <w:r w:rsidRPr="009E01F6">
              <w:rPr>
                <w:rFonts w:ascii="Verdana" w:hAnsi="Verdana" w:cs="Arial"/>
              </w:rPr>
              <w:t>clearence</w:t>
            </w:r>
            <w:proofErr w:type="spellEnd"/>
            <w:r w:rsidRPr="009E01F6">
              <w:rPr>
                <w:rFonts w:ascii="Verdana" w:hAnsi="Verdana" w:cs="Arial"/>
              </w:rPr>
              <w:t xml:space="preserve"> for the role specified.</w:t>
            </w:r>
          </w:p>
          <w:p w14:paraId="668D23AB" w14:textId="77777777" w:rsidR="0095625E" w:rsidRPr="009E01F6" w:rsidRDefault="0095625E" w:rsidP="0095625E">
            <w:pPr>
              <w:numPr>
                <w:ilvl w:val="0"/>
                <w:numId w:val="41"/>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Good attendance record.</w:t>
            </w:r>
          </w:p>
        </w:tc>
        <w:tc>
          <w:tcPr>
            <w:tcW w:w="3150" w:type="dxa"/>
          </w:tcPr>
          <w:p w14:paraId="4F9E4F61" w14:textId="77777777" w:rsidR="0095625E" w:rsidRPr="009E01F6" w:rsidRDefault="0095625E" w:rsidP="008902C1">
            <w:pPr>
              <w:rPr>
                <w:rFonts w:ascii="Verdana" w:hAnsi="Verdana" w:cs="Arial"/>
              </w:rPr>
            </w:pPr>
          </w:p>
        </w:tc>
      </w:tr>
      <w:tr w:rsidR="0095625E" w:rsidRPr="009E01F6" w14:paraId="731695CF" w14:textId="77777777" w:rsidTr="008902C1">
        <w:tc>
          <w:tcPr>
            <w:tcW w:w="2448" w:type="dxa"/>
          </w:tcPr>
          <w:p w14:paraId="5C648BA1" w14:textId="77777777" w:rsidR="0095625E" w:rsidRPr="009E01F6" w:rsidRDefault="0095625E" w:rsidP="0095625E">
            <w:pPr>
              <w:numPr>
                <w:ilvl w:val="0"/>
                <w:numId w:val="43"/>
              </w:numPr>
              <w:tabs>
                <w:tab w:val="clear" w:pos="720"/>
                <w:tab w:val="num" w:pos="360"/>
              </w:tabs>
              <w:overflowPunct w:val="0"/>
              <w:autoSpaceDE w:val="0"/>
              <w:autoSpaceDN w:val="0"/>
              <w:adjustRightInd w:val="0"/>
              <w:ind w:left="360"/>
              <w:textAlignment w:val="baseline"/>
              <w:rPr>
                <w:rFonts w:ascii="Verdana" w:hAnsi="Verdana" w:cs="Arial"/>
              </w:rPr>
            </w:pPr>
            <w:r>
              <w:rPr>
                <w:rFonts w:ascii="Verdana" w:hAnsi="Verdana" w:cs="Arial"/>
              </w:rPr>
              <w:t>Education and q</w:t>
            </w:r>
            <w:r w:rsidRPr="009E01F6">
              <w:rPr>
                <w:rFonts w:ascii="Verdana" w:hAnsi="Verdana" w:cs="Arial"/>
              </w:rPr>
              <w:t>ualifications</w:t>
            </w:r>
          </w:p>
        </w:tc>
        <w:tc>
          <w:tcPr>
            <w:tcW w:w="3150" w:type="dxa"/>
          </w:tcPr>
          <w:p w14:paraId="184D92BB"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RN/ODP</w:t>
            </w:r>
          </w:p>
          <w:p w14:paraId="7302D158" w14:textId="77777777" w:rsidR="0095625E" w:rsidRPr="009E01F6" w:rsidRDefault="0095625E" w:rsidP="008902C1">
            <w:pPr>
              <w:ind w:left="145"/>
              <w:rPr>
                <w:rFonts w:ascii="Verdana" w:hAnsi="Verdana" w:cs="Arial"/>
              </w:rPr>
            </w:pPr>
          </w:p>
        </w:tc>
        <w:tc>
          <w:tcPr>
            <w:tcW w:w="3150" w:type="dxa"/>
          </w:tcPr>
          <w:p w14:paraId="4E260CC3" w14:textId="77777777" w:rsidR="0095625E"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Degree or working towards.</w:t>
            </w:r>
          </w:p>
          <w:p w14:paraId="24C46EFB" w14:textId="77777777" w:rsidR="0095625E"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ILS</w:t>
            </w:r>
          </w:p>
          <w:p w14:paraId="1EE25A5E" w14:textId="77777777" w:rsidR="0095625E"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Teaching/Mentorship Qualification – 7307, ENB 998 or equivalent.</w:t>
            </w:r>
          </w:p>
          <w:p w14:paraId="6CB1910D" w14:textId="77777777" w:rsidR="0095625E" w:rsidRPr="009E01F6" w:rsidRDefault="0095625E" w:rsidP="008902C1">
            <w:pPr>
              <w:ind w:left="145"/>
              <w:rPr>
                <w:rFonts w:ascii="Verdana" w:hAnsi="Verdana" w:cs="Arial"/>
              </w:rPr>
            </w:pPr>
          </w:p>
        </w:tc>
      </w:tr>
      <w:tr w:rsidR="0095625E" w:rsidRPr="009E01F6" w14:paraId="3C351753" w14:textId="77777777" w:rsidTr="008902C1">
        <w:tc>
          <w:tcPr>
            <w:tcW w:w="2448" w:type="dxa"/>
          </w:tcPr>
          <w:p w14:paraId="447E0A3B" w14:textId="77777777" w:rsidR="0095625E" w:rsidRPr="009E01F6" w:rsidRDefault="0095625E" w:rsidP="0095625E">
            <w:pPr>
              <w:numPr>
                <w:ilvl w:val="0"/>
                <w:numId w:val="43"/>
              </w:numPr>
              <w:tabs>
                <w:tab w:val="clear" w:pos="720"/>
                <w:tab w:val="num" w:pos="360"/>
              </w:tabs>
              <w:overflowPunct w:val="0"/>
              <w:autoSpaceDE w:val="0"/>
              <w:autoSpaceDN w:val="0"/>
              <w:adjustRightInd w:val="0"/>
              <w:ind w:left="360"/>
              <w:textAlignment w:val="baseline"/>
              <w:rPr>
                <w:rFonts w:ascii="Verdana" w:hAnsi="Verdana" w:cs="Arial"/>
              </w:rPr>
            </w:pPr>
            <w:r>
              <w:rPr>
                <w:rFonts w:ascii="Verdana" w:hAnsi="Verdana" w:cs="Arial"/>
              </w:rPr>
              <w:t>Previous e</w:t>
            </w:r>
            <w:r w:rsidRPr="009E01F6">
              <w:rPr>
                <w:rFonts w:ascii="Verdana" w:hAnsi="Verdana" w:cs="Arial"/>
              </w:rPr>
              <w:t>xperience</w:t>
            </w:r>
          </w:p>
        </w:tc>
        <w:tc>
          <w:tcPr>
            <w:tcW w:w="3150" w:type="dxa"/>
          </w:tcPr>
          <w:p w14:paraId="325B3FCB"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Worked in a theatre environment for minimum of 1 year</w:t>
            </w:r>
          </w:p>
        </w:tc>
        <w:tc>
          <w:tcPr>
            <w:tcW w:w="3150" w:type="dxa"/>
          </w:tcPr>
          <w:p w14:paraId="71AB17B9"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Independent sector experience</w:t>
            </w:r>
          </w:p>
          <w:p w14:paraId="4BBA1143"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 xml:space="preserve">Experience of the following specialities: Orthopaedics, General, Plastics, ENT, GU, Endoscopy, </w:t>
            </w:r>
            <w:proofErr w:type="spellStart"/>
            <w:r>
              <w:rPr>
                <w:rFonts w:ascii="Verdana" w:hAnsi="Verdana" w:cs="Arial"/>
              </w:rPr>
              <w:t>Ophthalmics</w:t>
            </w:r>
            <w:proofErr w:type="spellEnd"/>
            <w:r>
              <w:rPr>
                <w:rFonts w:ascii="Verdana" w:hAnsi="Verdana" w:cs="Arial"/>
              </w:rPr>
              <w:t xml:space="preserve">. </w:t>
            </w:r>
          </w:p>
        </w:tc>
      </w:tr>
      <w:tr w:rsidR="0095625E" w:rsidRPr="009E01F6" w14:paraId="7588FF37" w14:textId="77777777" w:rsidTr="008902C1">
        <w:tc>
          <w:tcPr>
            <w:tcW w:w="2448" w:type="dxa"/>
          </w:tcPr>
          <w:p w14:paraId="5BCC98C7" w14:textId="77777777" w:rsidR="0095625E" w:rsidRPr="009E01F6" w:rsidRDefault="0095625E" w:rsidP="0095625E">
            <w:pPr>
              <w:numPr>
                <w:ilvl w:val="0"/>
                <w:numId w:val="43"/>
              </w:numPr>
              <w:tabs>
                <w:tab w:val="clear" w:pos="720"/>
                <w:tab w:val="num" w:pos="360"/>
              </w:tabs>
              <w:overflowPunct w:val="0"/>
              <w:autoSpaceDE w:val="0"/>
              <w:autoSpaceDN w:val="0"/>
              <w:adjustRightInd w:val="0"/>
              <w:ind w:left="360"/>
              <w:textAlignment w:val="baseline"/>
              <w:rPr>
                <w:rFonts w:ascii="Verdana" w:hAnsi="Verdana" w:cs="Arial"/>
              </w:rPr>
            </w:pPr>
            <w:r>
              <w:rPr>
                <w:rFonts w:ascii="Verdana" w:hAnsi="Verdana" w:cs="Arial"/>
              </w:rPr>
              <w:t>Skills, knowledge and abilities</w:t>
            </w:r>
          </w:p>
        </w:tc>
        <w:tc>
          <w:tcPr>
            <w:tcW w:w="3150" w:type="dxa"/>
          </w:tcPr>
          <w:p w14:paraId="530DEB06"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 xml:space="preserve">Evidence of ability to work collaboratively in a multidisciplinary team.  </w:t>
            </w:r>
          </w:p>
          <w:p w14:paraId="57FE3220"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 xml:space="preserve">Understanding and commitment to IPR (Individual Performance Review).  </w:t>
            </w:r>
          </w:p>
          <w:p w14:paraId="4DD5D382"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 xml:space="preserve">Ability to plan and prioritise own and others workload when under pressure.  </w:t>
            </w:r>
          </w:p>
          <w:p w14:paraId="1F2012EC"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lastRenderedPageBreak/>
              <w:t>Ability to manage change effectively.</w:t>
            </w:r>
          </w:p>
          <w:p w14:paraId="2C82A268"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Ability to prioritise workload.</w:t>
            </w:r>
          </w:p>
          <w:p w14:paraId="2A9D2BE0"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 xml:space="preserve">Excellent written and verbal communication skills.  </w:t>
            </w:r>
          </w:p>
          <w:p w14:paraId="6AA8FDC6"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Computer literate</w:t>
            </w:r>
          </w:p>
        </w:tc>
        <w:tc>
          <w:tcPr>
            <w:tcW w:w="3150" w:type="dxa"/>
          </w:tcPr>
          <w:p w14:paraId="701C871E"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lastRenderedPageBreak/>
              <w:t>Knowledge/Experience of clinical supervision.</w:t>
            </w:r>
          </w:p>
          <w:p w14:paraId="11788336"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Knowledge of change management theory.</w:t>
            </w:r>
          </w:p>
          <w:p w14:paraId="574E6517"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 xml:space="preserve">Research/audit skills &amp; experience. </w:t>
            </w:r>
          </w:p>
        </w:tc>
      </w:tr>
      <w:tr w:rsidR="0095625E" w:rsidRPr="009E01F6" w14:paraId="10172D92" w14:textId="77777777" w:rsidTr="008902C1">
        <w:tc>
          <w:tcPr>
            <w:tcW w:w="2448" w:type="dxa"/>
            <w:tcBorders>
              <w:bottom w:val="single" w:sz="18" w:space="0" w:color="auto"/>
            </w:tcBorders>
          </w:tcPr>
          <w:p w14:paraId="23B3D559" w14:textId="77777777" w:rsidR="0095625E" w:rsidRPr="009E01F6" w:rsidRDefault="0095625E" w:rsidP="0095625E">
            <w:pPr>
              <w:numPr>
                <w:ilvl w:val="0"/>
                <w:numId w:val="43"/>
              </w:numPr>
              <w:tabs>
                <w:tab w:val="clear" w:pos="720"/>
                <w:tab w:val="num" w:pos="360"/>
              </w:tabs>
              <w:overflowPunct w:val="0"/>
              <w:autoSpaceDE w:val="0"/>
              <w:autoSpaceDN w:val="0"/>
              <w:adjustRightInd w:val="0"/>
              <w:ind w:left="360"/>
              <w:textAlignment w:val="baseline"/>
              <w:rPr>
                <w:rFonts w:ascii="Verdana" w:hAnsi="Verdana" w:cs="Arial"/>
              </w:rPr>
            </w:pPr>
            <w:r>
              <w:rPr>
                <w:rFonts w:ascii="Verdana" w:hAnsi="Verdana" w:cs="Arial"/>
              </w:rPr>
              <w:t>Aptitude and personal characteristics</w:t>
            </w:r>
          </w:p>
        </w:tc>
        <w:tc>
          <w:tcPr>
            <w:tcW w:w="3150" w:type="dxa"/>
            <w:tcBorders>
              <w:bottom w:val="single" w:sz="18" w:space="0" w:color="auto"/>
            </w:tcBorders>
          </w:tcPr>
          <w:p w14:paraId="450C6E41" w14:textId="77777777" w:rsidR="0095625E"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Pr>
                <w:rFonts w:ascii="Verdana" w:hAnsi="Verdana" w:cs="Arial"/>
              </w:rPr>
              <w:t>Committed to high quality Patient Centred Care</w:t>
            </w:r>
          </w:p>
          <w:p w14:paraId="08EE92ED"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Assertive</w:t>
            </w:r>
          </w:p>
          <w:p w14:paraId="4387435F"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Self-motivated</w:t>
            </w:r>
          </w:p>
          <w:p w14:paraId="373072F9"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Innovative</w:t>
            </w:r>
          </w:p>
          <w:p w14:paraId="58B77DAB" w14:textId="77777777" w:rsidR="0095625E" w:rsidRPr="009E01F6" w:rsidRDefault="0095625E" w:rsidP="0095625E">
            <w:pPr>
              <w:numPr>
                <w:ilvl w:val="0"/>
                <w:numId w:val="42"/>
              </w:numPr>
              <w:tabs>
                <w:tab w:val="clear" w:pos="720"/>
                <w:tab w:val="num" w:pos="145"/>
              </w:tabs>
              <w:overflowPunct w:val="0"/>
              <w:autoSpaceDE w:val="0"/>
              <w:autoSpaceDN w:val="0"/>
              <w:adjustRightInd w:val="0"/>
              <w:ind w:left="145" w:hanging="180"/>
              <w:textAlignment w:val="baseline"/>
              <w:rPr>
                <w:rFonts w:ascii="Verdana" w:hAnsi="Verdana" w:cs="Arial"/>
              </w:rPr>
            </w:pPr>
            <w:r w:rsidRPr="009E01F6">
              <w:rPr>
                <w:rFonts w:ascii="Verdana" w:hAnsi="Verdana" w:cs="Arial"/>
              </w:rPr>
              <w:t>Commitm</w:t>
            </w:r>
            <w:r>
              <w:rPr>
                <w:rFonts w:ascii="Verdana" w:hAnsi="Verdana" w:cs="Arial"/>
              </w:rPr>
              <w:t>ent to own personal development</w:t>
            </w:r>
          </w:p>
        </w:tc>
        <w:tc>
          <w:tcPr>
            <w:tcW w:w="3150" w:type="dxa"/>
            <w:tcBorders>
              <w:bottom w:val="single" w:sz="18" w:space="0" w:color="auto"/>
            </w:tcBorders>
          </w:tcPr>
          <w:p w14:paraId="125CE057" w14:textId="77777777" w:rsidR="0095625E" w:rsidRPr="009E01F6" w:rsidRDefault="0095625E" w:rsidP="008902C1">
            <w:pPr>
              <w:rPr>
                <w:rFonts w:ascii="Verdana" w:hAnsi="Verdana" w:cs="Arial"/>
              </w:rPr>
            </w:pPr>
          </w:p>
        </w:tc>
      </w:tr>
    </w:tbl>
    <w:p w14:paraId="643BE3D9" w14:textId="77777777" w:rsidR="0095625E" w:rsidRPr="009E01F6" w:rsidRDefault="0095625E" w:rsidP="0095625E">
      <w:pPr>
        <w:rPr>
          <w:rFonts w:ascii="Verdana" w:hAnsi="Verdana"/>
        </w:rPr>
      </w:pPr>
    </w:p>
    <w:p w14:paraId="5E6DD919" w14:textId="6C3C08D0" w:rsidR="00062E2D" w:rsidRPr="0095625E" w:rsidRDefault="00062E2D" w:rsidP="0095625E"/>
    <w:sectPr w:rsidR="00062E2D" w:rsidRPr="0095625E"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5F62"/>
    <w:multiLevelType w:val="hybridMultilevel"/>
    <w:tmpl w:val="19A405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C1757C"/>
    <w:multiLevelType w:val="hybridMultilevel"/>
    <w:tmpl w:val="D828237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BC5498"/>
    <w:multiLevelType w:val="hybridMultilevel"/>
    <w:tmpl w:val="4F4C8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C0C95"/>
    <w:multiLevelType w:val="hybridMultilevel"/>
    <w:tmpl w:val="CEBC7D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8E3099"/>
    <w:multiLevelType w:val="hybridMultilevel"/>
    <w:tmpl w:val="43FA6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03F4"/>
    <w:multiLevelType w:val="hybridMultilevel"/>
    <w:tmpl w:val="C368F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93B84"/>
    <w:multiLevelType w:val="hybridMultilevel"/>
    <w:tmpl w:val="0D303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205ED9"/>
    <w:multiLevelType w:val="hybridMultilevel"/>
    <w:tmpl w:val="EF22735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A7493"/>
    <w:multiLevelType w:val="hybridMultilevel"/>
    <w:tmpl w:val="B91CF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D7E28"/>
    <w:multiLevelType w:val="hybridMultilevel"/>
    <w:tmpl w:val="411674D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10260"/>
    <w:multiLevelType w:val="hybridMultilevel"/>
    <w:tmpl w:val="8F24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3579C"/>
    <w:multiLevelType w:val="hybridMultilevel"/>
    <w:tmpl w:val="FEA21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9149C"/>
    <w:multiLevelType w:val="hybridMultilevel"/>
    <w:tmpl w:val="B6EE54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DD2DA9"/>
    <w:multiLevelType w:val="hybridMultilevel"/>
    <w:tmpl w:val="5C2EB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F24FC"/>
    <w:multiLevelType w:val="hybridMultilevel"/>
    <w:tmpl w:val="361E9B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2A4344"/>
    <w:multiLevelType w:val="hybridMultilevel"/>
    <w:tmpl w:val="AE6E6848"/>
    <w:lvl w:ilvl="0" w:tplc="4E3A97C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F10EA"/>
    <w:multiLevelType w:val="hybridMultilevel"/>
    <w:tmpl w:val="DDB61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8D06FC"/>
    <w:multiLevelType w:val="hybridMultilevel"/>
    <w:tmpl w:val="E1762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0A309D"/>
    <w:multiLevelType w:val="hybridMultilevel"/>
    <w:tmpl w:val="4DD44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629E9"/>
    <w:multiLevelType w:val="hybridMultilevel"/>
    <w:tmpl w:val="BDAE4B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5275A8"/>
    <w:multiLevelType w:val="hybridMultilevel"/>
    <w:tmpl w:val="CD1EA35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D4C6B49"/>
    <w:multiLevelType w:val="hybridMultilevel"/>
    <w:tmpl w:val="16343E0C"/>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1170D8"/>
    <w:multiLevelType w:val="hybridMultilevel"/>
    <w:tmpl w:val="BA8C3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468C9"/>
    <w:multiLevelType w:val="hybridMultilevel"/>
    <w:tmpl w:val="BA804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842FB"/>
    <w:multiLevelType w:val="hybridMultilevel"/>
    <w:tmpl w:val="A118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FD6692"/>
    <w:multiLevelType w:val="hybridMultilevel"/>
    <w:tmpl w:val="8C82DB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D6919A9"/>
    <w:multiLevelType w:val="hybridMultilevel"/>
    <w:tmpl w:val="258A63C6"/>
    <w:lvl w:ilvl="0" w:tplc="D0503A8E">
      <w:start w:val="25"/>
      <w:numFmt w:val="bullet"/>
      <w:lvlText w:val="-"/>
      <w:lvlJc w:val="left"/>
      <w:pPr>
        <w:tabs>
          <w:tab w:val="num" w:pos="720"/>
        </w:tabs>
        <w:ind w:left="720" w:hanging="360"/>
      </w:pPr>
      <w:rPr>
        <w:rFonts w:ascii="Arial" w:eastAsia="Times New Roman" w:hAnsi="Arial" w:cs="Arial" w:hint="default"/>
      </w:rPr>
    </w:lvl>
    <w:lvl w:ilvl="1" w:tplc="BB3CA36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F41E3"/>
    <w:multiLevelType w:val="hybridMultilevel"/>
    <w:tmpl w:val="4CCA79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EB3EAA"/>
    <w:multiLevelType w:val="hybridMultilevel"/>
    <w:tmpl w:val="754AFCC0"/>
    <w:lvl w:ilvl="0" w:tplc="04090001">
      <w:start w:val="1"/>
      <w:numFmt w:val="bullet"/>
      <w:lvlText w:val=""/>
      <w:lvlJc w:val="left"/>
      <w:pPr>
        <w:tabs>
          <w:tab w:val="num" w:pos="720"/>
        </w:tabs>
        <w:ind w:left="720" w:hanging="360"/>
      </w:pPr>
      <w:rPr>
        <w:rFonts w:ascii="Symbol" w:hAnsi="Symbol" w:hint="default"/>
      </w:rPr>
    </w:lvl>
    <w:lvl w:ilvl="1" w:tplc="D9A41586">
      <w:numFmt w:val="bullet"/>
      <w:lvlText w:val="-"/>
      <w:lvlJc w:val="left"/>
      <w:pPr>
        <w:tabs>
          <w:tab w:val="num" w:pos="1800"/>
        </w:tabs>
        <w:ind w:left="1800" w:hanging="72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3F332B"/>
    <w:multiLevelType w:val="hybridMultilevel"/>
    <w:tmpl w:val="485AF86E"/>
    <w:lvl w:ilvl="0" w:tplc="4E3A97C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50"/>
        </w:tabs>
        <w:ind w:left="2150" w:hanging="360"/>
      </w:pPr>
      <w:rPr>
        <w:rFonts w:ascii="Courier New" w:hAnsi="Courier New" w:hint="default"/>
      </w:rPr>
    </w:lvl>
    <w:lvl w:ilvl="2" w:tplc="04090005">
      <w:start w:val="1"/>
      <w:numFmt w:val="bullet"/>
      <w:lvlText w:val=""/>
      <w:lvlJc w:val="left"/>
      <w:pPr>
        <w:tabs>
          <w:tab w:val="num" w:pos="2870"/>
        </w:tabs>
        <w:ind w:left="2870" w:hanging="360"/>
      </w:pPr>
      <w:rPr>
        <w:rFonts w:ascii="Wingdings" w:hAnsi="Wingdings" w:hint="default"/>
      </w:rPr>
    </w:lvl>
    <w:lvl w:ilvl="3" w:tplc="04090001">
      <w:start w:val="1"/>
      <w:numFmt w:val="bullet"/>
      <w:lvlText w:val=""/>
      <w:lvlJc w:val="left"/>
      <w:pPr>
        <w:tabs>
          <w:tab w:val="num" w:pos="3590"/>
        </w:tabs>
        <w:ind w:left="3590" w:hanging="360"/>
      </w:pPr>
      <w:rPr>
        <w:rFonts w:ascii="Symbol" w:hAnsi="Symbol" w:hint="default"/>
      </w:rPr>
    </w:lvl>
    <w:lvl w:ilvl="4" w:tplc="04090003">
      <w:start w:val="1"/>
      <w:numFmt w:val="bullet"/>
      <w:lvlText w:val="o"/>
      <w:lvlJc w:val="left"/>
      <w:pPr>
        <w:tabs>
          <w:tab w:val="num" w:pos="4310"/>
        </w:tabs>
        <w:ind w:left="4310" w:hanging="360"/>
      </w:pPr>
      <w:rPr>
        <w:rFonts w:ascii="Courier New" w:hAnsi="Courier New" w:hint="default"/>
      </w:rPr>
    </w:lvl>
    <w:lvl w:ilvl="5" w:tplc="04090005">
      <w:start w:val="1"/>
      <w:numFmt w:val="bullet"/>
      <w:lvlText w:val=""/>
      <w:lvlJc w:val="left"/>
      <w:pPr>
        <w:tabs>
          <w:tab w:val="num" w:pos="5030"/>
        </w:tabs>
        <w:ind w:left="5030" w:hanging="360"/>
      </w:pPr>
      <w:rPr>
        <w:rFonts w:ascii="Wingdings" w:hAnsi="Wingdings" w:hint="default"/>
      </w:rPr>
    </w:lvl>
    <w:lvl w:ilvl="6" w:tplc="04090001">
      <w:start w:val="1"/>
      <w:numFmt w:val="bullet"/>
      <w:lvlText w:val=""/>
      <w:lvlJc w:val="left"/>
      <w:pPr>
        <w:tabs>
          <w:tab w:val="num" w:pos="5750"/>
        </w:tabs>
        <w:ind w:left="5750" w:hanging="360"/>
      </w:pPr>
      <w:rPr>
        <w:rFonts w:ascii="Symbol" w:hAnsi="Symbol" w:hint="default"/>
      </w:rPr>
    </w:lvl>
    <w:lvl w:ilvl="7" w:tplc="04090003">
      <w:start w:val="1"/>
      <w:numFmt w:val="bullet"/>
      <w:lvlText w:val="o"/>
      <w:lvlJc w:val="left"/>
      <w:pPr>
        <w:tabs>
          <w:tab w:val="num" w:pos="6470"/>
        </w:tabs>
        <w:ind w:left="6470" w:hanging="360"/>
      </w:pPr>
      <w:rPr>
        <w:rFonts w:ascii="Courier New" w:hAnsi="Courier New" w:hint="default"/>
      </w:rPr>
    </w:lvl>
    <w:lvl w:ilvl="8" w:tplc="04090005">
      <w:start w:val="1"/>
      <w:numFmt w:val="bullet"/>
      <w:lvlText w:val=""/>
      <w:lvlJc w:val="left"/>
      <w:pPr>
        <w:tabs>
          <w:tab w:val="num" w:pos="7190"/>
        </w:tabs>
        <w:ind w:left="7190" w:hanging="360"/>
      </w:pPr>
      <w:rPr>
        <w:rFonts w:ascii="Wingdings" w:hAnsi="Wingdings" w:hint="default"/>
      </w:rPr>
    </w:lvl>
  </w:abstractNum>
  <w:abstractNum w:abstractNumId="40"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AD91F0D"/>
    <w:multiLevelType w:val="hybridMultilevel"/>
    <w:tmpl w:val="C150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53D06"/>
    <w:multiLevelType w:val="hybridMultilevel"/>
    <w:tmpl w:val="8E282C7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0"/>
  </w:num>
  <w:num w:numId="4">
    <w:abstractNumId w:val="8"/>
  </w:num>
  <w:num w:numId="5">
    <w:abstractNumId w:val="39"/>
  </w:num>
  <w:num w:numId="6">
    <w:abstractNumId w:val="27"/>
  </w:num>
  <w:num w:numId="7">
    <w:abstractNumId w:val="19"/>
  </w:num>
  <w:num w:numId="8">
    <w:abstractNumId w:val="4"/>
  </w:num>
  <w:num w:numId="9">
    <w:abstractNumId w:val="22"/>
  </w:num>
  <w:num w:numId="10">
    <w:abstractNumId w:val="29"/>
  </w:num>
  <w:num w:numId="11">
    <w:abstractNumId w:val="25"/>
  </w:num>
  <w:num w:numId="12">
    <w:abstractNumId w:val="23"/>
  </w:num>
  <w:num w:numId="13">
    <w:abstractNumId w:val="33"/>
  </w:num>
  <w:num w:numId="14">
    <w:abstractNumId w:val="0"/>
  </w:num>
  <w:num w:numId="15">
    <w:abstractNumId w:val="16"/>
  </w:num>
  <w:num w:numId="16">
    <w:abstractNumId w:val="18"/>
  </w:num>
  <w:num w:numId="17">
    <w:abstractNumId w:val="20"/>
  </w:num>
  <w:num w:numId="18">
    <w:abstractNumId w:val="37"/>
  </w:num>
  <w:num w:numId="19">
    <w:abstractNumId w:val="14"/>
  </w:num>
  <w:num w:numId="20">
    <w:abstractNumId w:val="2"/>
  </w:num>
  <w:num w:numId="21">
    <w:abstractNumId w:val="32"/>
  </w:num>
  <w:num w:numId="22">
    <w:abstractNumId w:val="35"/>
  </w:num>
  <w:num w:numId="23">
    <w:abstractNumId w:val="5"/>
  </w:num>
  <w:num w:numId="24">
    <w:abstractNumId w:val="26"/>
  </w:num>
  <w:num w:numId="25">
    <w:abstractNumId w:val="31"/>
  </w:num>
  <w:num w:numId="26">
    <w:abstractNumId w:val="36"/>
  </w:num>
  <w:num w:numId="27">
    <w:abstractNumId w:val="15"/>
  </w:num>
  <w:num w:numId="28">
    <w:abstractNumId w:val="11"/>
  </w:num>
  <w:num w:numId="29">
    <w:abstractNumId w:val="21"/>
  </w:num>
  <w:num w:numId="30">
    <w:abstractNumId w:val="30"/>
  </w:num>
  <w:num w:numId="31">
    <w:abstractNumId w:val="41"/>
  </w:num>
  <w:num w:numId="32">
    <w:abstractNumId w:val="34"/>
  </w:num>
  <w:num w:numId="33">
    <w:abstractNumId w:val="3"/>
  </w:num>
  <w:num w:numId="34">
    <w:abstractNumId w:val="42"/>
  </w:num>
  <w:num w:numId="35">
    <w:abstractNumId w:val="10"/>
  </w:num>
  <w:num w:numId="36">
    <w:abstractNumId w:val="12"/>
  </w:num>
  <w:num w:numId="37">
    <w:abstractNumId w:val="28"/>
  </w:num>
  <w:num w:numId="38">
    <w:abstractNumId w:val="17"/>
  </w:num>
  <w:num w:numId="39">
    <w:abstractNumId w:val="24"/>
  </w:num>
  <w:num w:numId="40">
    <w:abstractNumId w:val="38"/>
  </w:num>
  <w:num w:numId="41">
    <w:abstractNumId w:val="13"/>
  </w:num>
  <w:num w:numId="42">
    <w:abstractNumId w:val="7"/>
  </w:num>
  <w:num w:numId="4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F439E"/>
    <w:rsid w:val="00150FBF"/>
    <w:rsid w:val="001715F3"/>
    <w:rsid w:val="00176B68"/>
    <w:rsid w:val="00187B91"/>
    <w:rsid w:val="001E3134"/>
    <w:rsid w:val="001E4B9E"/>
    <w:rsid w:val="00201F4C"/>
    <w:rsid w:val="00224297"/>
    <w:rsid w:val="00225957"/>
    <w:rsid w:val="00251B53"/>
    <w:rsid w:val="002601BE"/>
    <w:rsid w:val="00264591"/>
    <w:rsid w:val="002F64A8"/>
    <w:rsid w:val="0031176A"/>
    <w:rsid w:val="00327A8D"/>
    <w:rsid w:val="00345ABF"/>
    <w:rsid w:val="00355F6C"/>
    <w:rsid w:val="003622F8"/>
    <w:rsid w:val="00366B9D"/>
    <w:rsid w:val="00396E89"/>
    <w:rsid w:val="003A5BA4"/>
    <w:rsid w:val="003C30CA"/>
    <w:rsid w:val="003D1F90"/>
    <w:rsid w:val="003E79E8"/>
    <w:rsid w:val="003F3FB2"/>
    <w:rsid w:val="0040059B"/>
    <w:rsid w:val="004434A0"/>
    <w:rsid w:val="004575C6"/>
    <w:rsid w:val="00485217"/>
    <w:rsid w:val="00536D2D"/>
    <w:rsid w:val="0056791A"/>
    <w:rsid w:val="005A70F0"/>
    <w:rsid w:val="005B2E46"/>
    <w:rsid w:val="005F2B6E"/>
    <w:rsid w:val="00610430"/>
    <w:rsid w:val="006160B5"/>
    <w:rsid w:val="006717E3"/>
    <w:rsid w:val="006E473D"/>
    <w:rsid w:val="00705131"/>
    <w:rsid w:val="00784658"/>
    <w:rsid w:val="00785D92"/>
    <w:rsid w:val="007A6228"/>
    <w:rsid w:val="007D4C42"/>
    <w:rsid w:val="008148B8"/>
    <w:rsid w:val="00881EE6"/>
    <w:rsid w:val="00884D8B"/>
    <w:rsid w:val="008B08F0"/>
    <w:rsid w:val="008B1599"/>
    <w:rsid w:val="008B3AF6"/>
    <w:rsid w:val="008D4687"/>
    <w:rsid w:val="009437DC"/>
    <w:rsid w:val="0095625E"/>
    <w:rsid w:val="00956452"/>
    <w:rsid w:val="00960BC2"/>
    <w:rsid w:val="00982D74"/>
    <w:rsid w:val="009B0964"/>
    <w:rsid w:val="009F008B"/>
    <w:rsid w:val="00A133B0"/>
    <w:rsid w:val="00A304D9"/>
    <w:rsid w:val="00A3056F"/>
    <w:rsid w:val="00A44E9A"/>
    <w:rsid w:val="00A51684"/>
    <w:rsid w:val="00AE5859"/>
    <w:rsid w:val="00AF5090"/>
    <w:rsid w:val="00B31100"/>
    <w:rsid w:val="00B649C9"/>
    <w:rsid w:val="00B747D1"/>
    <w:rsid w:val="00B7799F"/>
    <w:rsid w:val="00BC721A"/>
    <w:rsid w:val="00C3634E"/>
    <w:rsid w:val="00C36F60"/>
    <w:rsid w:val="00C51763"/>
    <w:rsid w:val="00CC0903"/>
    <w:rsid w:val="00CC2A9A"/>
    <w:rsid w:val="00CE7A1F"/>
    <w:rsid w:val="00D16F73"/>
    <w:rsid w:val="00D6224E"/>
    <w:rsid w:val="00DC190B"/>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3"/>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3"/>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styleId="BodyTextIndent2">
    <w:name w:val="Body Text Indent 2"/>
    <w:basedOn w:val="Normal"/>
    <w:link w:val="BodyTextIndent2Char"/>
    <w:uiPriority w:val="99"/>
    <w:semiHidden/>
    <w:unhideWhenUsed/>
    <w:rsid w:val="0040059B"/>
    <w:pPr>
      <w:spacing w:after="120" w:line="480" w:lineRule="auto"/>
      <w:ind w:left="283"/>
    </w:pPr>
  </w:style>
  <w:style w:type="character" w:customStyle="1" w:styleId="BodyTextIndent2Char">
    <w:name w:val="Body Text Indent 2 Char"/>
    <w:basedOn w:val="DefaultParagraphFont"/>
    <w:link w:val="BodyTextIndent2"/>
    <w:uiPriority w:val="99"/>
    <w:semiHidden/>
    <w:rsid w:val="0040059B"/>
    <w:rPr>
      <w:sz w:val="24"/>
      <w:szCs w:val="24"/>
      <w:lang w:eastAsia="en-US"/>
    </w:rPr>
  </w:style>
  <w:style w:type="paragraph" w:customStyle="1" w:styleId="Bullet2">
    <w:name w:val="Bullet 2"/>
    <w:basedOn w:val="Normal"/>
    <w:rsid w:val="00264591"/>
    <w:pPr>
      <w:overflowPunct w:val="0"/>
      <w:autoSpaceDE w:val="0"/>
      <w:autoSpaceDN w:val="0"/>
      <w:adjustRightInd w:val="0"/>
      <w:spacing w:line="360" w:lineRule="auto"/>
      <w:textAlignment w:val="baseline"/>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1626</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2020-09-29T15:02:00Z</dcterms:created>
  <dcterms:modified xsi:type="dcterms:W3CDTF">2020-09-29T15:02:00Z</dcterms:modified>
</cp:coreProperties>
</file>