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A713D" w14:textId="77777777" w:rsidR="000969C5" w:rsidRDefault="000969C5" w:rsidP="000969C5">
      <w:pPr>
        <w:spacing w:after="0" w:line="240" w:lineRule="auto"/>
        <w:jc w:val="both"/>
        <w:rPr>
          <w:rFonts w:ascii="Arial" w:eastAsia="Arial Rounded MT Bold" w:hAnsi="Arial" w:cs="Arial"/>
          <w:color w:val="151A65"/>
          <w:sz w:val="20"/>
        </w:rPr>
      </w:pPr>
    </w:p>
    <w:p w14:paraId="69270DB2" w14:textId="77777777" w:rsidR="00462E45" w:rsidRPr="00FA02C8" w:rsidRDefault="00462E45" w:rsidP="000969C5">
      <w:pPr>
        <w:spacing w:after="0" w:line="240" w:lineRule="auto"/>
        <w:jc w:val="both"/>
        <w:rPr>
          <w:rFonts w:ascii="Arial" w:eastAsia="Arial Rounded MT Bold" w:hAnsi="Arial" w:cs="Arial"/>
          <w:color w:val="151A65"/>
          <w:sz w:val="20"/>
        </w:rPr>
      </w:pPr>
    </w:p>
    <w:p w14:paraId="1A454C05" w14:textId="77777777" w:rsidR="00462E45" w:rsidRDefault="00331677" w:rsidP="001855F6">
      <w:pPr>
        <w:spacing w:after="0" w:line="240" w:lineRule="auto"/>
        <w:jc w:val="center"/>
        <w:rPr>
          <w:rFonts w:ascii="Arial" w:hAnsi="Arial" w:cs="Arial"/>
          <w:b/>
          <w:color w:val="7030A0"/>
          <w:sz w:val="24"/>
          <w:szCs w:val="24"/>
        </w:rPr>
      </w:pPr>
      <w:r w:rsidRPr="00FA02C8">
        <w:rPr>
          <w:rFonts w:ascii="Arial" w:hAnsi="Arial" w:cs="Arial"/>
          <w:b/>
          <w:color w:val="7030A0"/>
          <w:sz w:val="28"/>
          <w:szCs w:val="28"/>
          <w:u w:val="single"/>
        </w:rPr>
        <w:t>Job Description</w:t>
      </w:r>
      <w:r w:rsidRPr="00FA02C8">
        <w:rPr>
          <w:rFonts w:ascii="Arial" w:hAnsi="Arial" w:cs="Arial"/>
          <w:b/>
          <w:color w:val="7030A0"/>
          <w:sz w:val="24"/>
          <w:szCs w:val="24"/>
        </w:rPr>
        <w:br/>
      </w:r>
    </w:p>
    <w:p w14:paraId="6F8213EF" w14:textId="77777777" w:rsidR="00FD04CE" w:rsidRPr="00FA02C8" w:rsidRDefault="00331677" w:rsidP="000B79EF">
      <w:pPr>
        <w:spacing w:after="0" w:line="240" w:lineRule="auto"/>
        <w:rPr>
          <w:rFonts w:ascii="Arial" w:hAnsi="Arial" w:cs="Arial"/>
          <w:b/>
          <w:color w:val="7030A0"/>
        </w:rPr>
      </w:pPr>
      <w:r w:rsidRPr="00FA02C8">
        <w:rPr>
          <w:rFonts w:ascii="Arial" w:hAnsi="Arial" w:cs="Arial"/>
          <w:b/>
          <w:color w:val="7030A0"/>
          <w:sz w:val="24"/>
          <w:szCs w:val="24"/>
        </w:rPr>
        <w:br/>
      </w:r>
      <w:r w:rsidRPr="00FA02C8">
        <w:rPr>
          <w:rFonts w:ascii="Arial" w:hAnsi="Arial" w:cs="Arial"/>
          <w:b/>
          <w:color w:val="7030A0"/>
        </w:rPr>
        <w:t xml:space="preserve">Job Title: </w:t>
      </w:r>
      <w:r w:rsidRPr="00FA02C8">
        <w:rPr>
          <w:rFonts w:ascii="Arial" w:hAnsi="Arial" w:cs="Arial"/>
          <w:b/>
          <w:color w:val="7030A0"/>
        </w:rPr>
        <w:tab/>
      </w:r>
      <w:r w:rsidRPr="00FA02C8">
        <w:rPr>
          <w:rFonts w:ascii="Arial" w:hAnsi="Arial" w:cs="Arial"/>
          <w:b/>
          <w:color w:val="7030A0"/>
        </w:rPr>
        <w:tab/>
      </w:r>
      <w:r w:rsidR="00691C96">
        <w:rPr>
          <w:rFonts w:ascii="Arial" w:hAnsi="Arial" w:cs="Arial"/>
          <w:b/>
          <w:color w:val="7030A0"/>
        </w:rPr>
        <w:t xml:space="preserve">Substance Misuse </w:t>
      </w:r>
      <w:r w:rsidR="00522450">
        <w:rPr>
          <w:rFonts w:ascii="Apex Rounded Medium" w:hAnsi="Apex Rounded Medium"/>
          <w:b/>
          <w:color w:val="7030A0"/>
        </w:rPr>
        <w:t>Clinical Lead</w:t>
      </w:r>
      <w:r w:rsidR="00274C11">
        <w:rPr>
          <w:rFonts w:ascii="Apex Rounded Medium" w:hAnsi="Apex Rounded Medium"/>
          <w:b/>
          <w:color w:val="7030A0"/>
        </w:rPr>
        <w:t xml:space="preserve"> with prescribing</w:t>
      </w:r>
    </w:p>
    <w:p w14:paraId="6C43B9E6" w14:textId="77777777" w:rsidR="00331677" w:rsidRPr="00FA02C8" w:rsidRDefault="00331677" w:rsidP="00FD04CE">
      <w:pPr>
        <w:spacing w:after="0" w:line="240" w:lineRule="auto"/>
        <w:rPr>
          <w:rFonts w:ascii="Arial" w:hAnsi="Arial" w:cs="Arial"/>
          <w:b/>
          <w:color w:val="7030A0"/>
          <w:sz w:val="24"/>
          <w:szCs w:val="24"/>
        </w:rPr>
      </w:pPr>
      <w:r w:rsidRPr="00FA02C8">
        <w:rPr>
          <w:rFonts w:ascii="Arial" w:hAnsi="Arial" w:cs="Arial"/>
          <w:b/>
          <w:color w:val="7030A0"/>
        </w:rPr>
        <w:t>Accountable to:</w:t>
      </w:r>
      <w:r w:rsidRPr="00FA02C8">
        <w:rPr>
          <w:rFonts w:ascii="Arial" w:hAnsi="Arial" w:cs="Arial"/>
          <w:b/>
          <w:color w:val="7030A0"/>
        </w:rPr>
        <w:tab/>
      </w:r>
      <w:r w:rsidR="00657ACD">
        <w:rPr>
          <w:rFonts w:ascii="Apex Rounded Medium" w:hAnsi="Apex Rounded Medium"/>
          <w:b/>
          <w:color w:val="7030A0"/>
        </w:rPr>
        <w:t>Head of Healthcare</w:t>
      </w:r>
    </w:p>
    <w:p w14:paraId="7D3F92FA" w14:textId="77777777" w:rsidR="0086314A" w:rsidRDefault="00331677" w:rsidP="00331677">
      <w:pPr>
        <w:spacing w:after="0" w:line="240" w:lineRule="auto"/>
        <w:rPr>
          <w:rFonts w:ascii="Arial" w:eastAsia="Arial Unicode MS" w:hAnsi="Arial" w:cs="Arial"/>
          <w:color w:val="244061" w:themeColor="accent1" w:themeShade="80"/>
          <w:sz w:val="20"/>
          <w:szCs w:val="20"/>
          <w:shd w:val="clear" w:color="auto" w:fill="FFFFFF"/>
        </w:rPr>
      </w:pPr>
      <w:r w:rsidRPr="00FA02C8">
        <w:rPr>
          <w:rFonts w:ascii="Arial" w:hAnsi="Arial" w:cs="Arial"/>
        </w:rPr>
        <w:br/>
      </w:r>
      <w:r w:rsidR="002A3057">
        <w:rPr>
          <w:rFonts w:ascii="Arial" w:eastAsia="Arial Unicode MS" w:hAnsi="Arial" w:cs="Arial"/>
          <w:color w:val="244061" w:themeColor="accent1" w:themeShade="80"/>
          <w:sz w:val="20"/>
          <w:szCs w:val="20"/>
        </w:rPr>
        <w:t>Practice Plus Group’s</w:t>
      </w:r>
      <w:r w:rsidRPr="00FA02C8">
        <w:rPr>
          <w:rFonts w:ascii="Arial" w:eastAsia="Arial Unicode MS" w:hAnsi="Arial" w:cs="Arial"/>
          <w:color w:val="244061" w:themeColor="accent1" w:themeShade="80"/>
          <w:sz w:val="20"/>
          <w:szCs w:val="20"/>
        </w:rPr>
        <w:t xml:space="preserve"> mission</w:t>
      </w:r>
      <w:r w:rsidR="002A3057">
        <w:rPr>
          <w:rFonts w:ascii="Arial" w:eastAsia="Arial Unicode MS" w:hAnsi="Arial" w:cs="Arial"/>
          <w:color w:val="244061" w:themeColor="accent1" w:themeShade="80"/>
          <w:sz w:val="20"/>
          <w:szCs w:val="20"/>
        </w:rPr>
        <w:t xml:space="preserve"> is </w:t>
      </w:r>
      <w:r w:rsidR="002C21A3" w:rsidRPr="002C21A3">
        <w:rPr>
          <w:rFonts w:ascii="Arial" w:eastAsia="Arial Unicode MS" w:hAnsi="Arial" w:cs="Arial"/>
          <w:b/>
          <w:color w:val="7030A0"/>
          <w:sz w:val="20"/>
          <w:szCs w:val="20"/>
        </w:rPr>
        <w:t>Access to E</w:t>
      </w:r>
      <w:r w:rsidR="002A3057" w:rsidRPr="002C21A3">
        <w:rPr>
          <w:rFonts w:ascii="Arial" w:eastAsia="Arial Unicode MS" w:hAnsi="Arial" w:cs="Arial"/>
          <w:b/>
          <w:color w:val="7030A0"/>
          <w:sz w:val="20"/>
          <w:szCs w:val="20"/>
        </w:rPr>
        <w:t>xcellence</w:t>
      </w:r>
      <w:r w:rsidR="002A3057">
        <w:rPr>
          <w:rFonts w:ascii="Arial" w:eastAsia="Arial Unicode MS" w:hAnsi="Arial" w:cs="Arial"/>
          <w:color w:val="244061" w:themeColor="accent1" w:themeShade="80"/>
          <w:sz w:val="20"/>
          <w:szCs w:val="20"/>
        </w:rPr>
        <w:t xml:space="preserve">.  </w:t>
      </w:r>
      <w:r w:rsidRPr="00FA02C8">
        <w:rPr>
          <w:rFonts w:ascii="Arial" w:eastAsia="Arial Unicode MS" w:hAnsi="Arial" w:cs="Arial"/>
          <w:color w:val="244061" w:themeColor="accent1" w:themeShade="80"/>
          <w:sz w:val="20"/>
          <w:szCs w:val="20"/>
          <w:shd w:val="clear" w:color="auto" w:fill="FFFFFF"/>
        </w:rPr>
        <w:t xml:space="preserve">Our core values are; </w:t>
      </w:r>
    </w:p>
    <w:p w14:paraId="0AF68CB7"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2F8100C1"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we treat patients and each other</w:t>
      </w:r>
      <w:r w:rsidR="00450E9B">
        <w:rPr>
          <w:rFonts w:ascii="Arial" w:eastAsia="Arial Unicode MS" w:hAnsi="Arial" w:cs="Arial"/>
          <w:color w:val="244061" w:themeColor="accent1" w:themeShade="80"/>
          <w:sz w:val="20"/>
          <w:szCs w:val="20"/>
          <w:shd w:val="clear" w:color="auto" w:fill="FFFFFF"/>
        </w:rPr>
        <w:t xml:space="preserve"> as we would like to be treated</w:t>
      </w:r>
      <w:r w:rsidRPr="002B1A6F">
        <w:rPr>
          <w:rFonts w:ascii="Arial" w:eastAsia="Arial Unicode MS" w:hAnsi="Arial" w:cs="Arial"/>
          <w:color w:val="244061" w:themeColor="accent1" w:themeShade="80"/>
          <w:sz w:val="20"/>
          <w:szCs w:val="20"/>
          <w:shd w:val="clear" w:color="auto" w:fill="FFFFFF"/>
        </w:rPr>
        <w:t xml:space="preserve"> </w:t>
      </w:r>
    </w:p>
    <w:p w14:paraId="0306AF67"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Pr>
          <w:rFonts w:ascii="Arial" w:eastAsia="Arial Unicode MS" w:hAnsi="Arial" w:cs="Arial"/>
          <w:color w:val="244061" w:themeColor="accent1" w:themeShade="80"/>
          <w:sz w:val="20"/>
          <w:szCs w:val="20"/>
          <w:shd w:val="clear" w:color="auto" w:fill="FFFFFF"/>
        </w:rPr>
        <w:t>we act with integrity</w:t>
      </w:r>
    </w:p>
    <w:p w14:paraId="3283BA3E"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 xml:space="preserve">we embrace diversity </w:t>
      </w:r>
    </w:p>
    <w:p w14:paraId="028C9C5E"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244061" w:themeColor="accent1" w:themeShade="80"/>
          <w:sz w:val="20"/>
          <w:szCs w:val="20"/>
          <w:shd w:val="clear" w:color="auto" w:fill="FFFFFF"/>
        </w:rPr>
      </w:pPr>
      <w:r w:rsidRPr="002B1A6F">
        <w:rPr>
          <w:rFonts w:ascii="Arial" w:eastAsia="Arial Unicode MS" w:hAnsi="Arial" w:cs="Arial"/>
          <w:color w:val="244061" w:themeColor="accent1" w:themeShade="80"/>
          <w:sz w:val="20"/>
          <w:szCs w:val="20"/>
          <w:shd w:val="clear" w:color="auto" w:fill="FFFFFF"/>
        </w:rPr>
        <w:t>we strive to do things better together</w:t>
      </w:r>
      <w:r w:rsidR="00331677" w:rsidRPr="002B1A6F">
        <w:rPr>
          <w:rFonts w:ascii="Arial" w:eastAsia="Arial Unicode MS" w:hAnsi="Arial" w:cs="Arial"/>
          <w:color w:val="244061" w:themeColor="accent1" w:themeShade="80"/>
          <w:sz w:val="20"/>
          <w:szCs w:val="20"/>
          <w:shd w:val="clear" w:color="auto" w:fill="FFFFFF"/>
        </w:rPr>
        <w:t xml:space="preserve"> </w:t>
      </w:r>
    </w:p>
    <w:p w14:paraId="67578355" w14:textId="77777777" w:rsidR="0086314A" w:rsidRDefault="0086314A" w:rsidP="00331677">
      <w:pPr>
        <w:spacing w:after="0" w:line="240" w:lineRule="auto"/>
        <w:rPr>
          <w:rFonts w:ascii="Arial" w:eastAsia="Arial Unicode MS" w:hAnsi="Arial" w:cs="Arial"/>
          <w:color w:val="244061" w:themeColor="accent1" w:themeShade="80"/>
          <w:sz w:val="20"/>
          <w:szCs w:val="20"/>
          <w:shd w:val="clear" w:color="auto" w:fill="FFFFFF"/>
        </w:rPr>
      </w:pPr>
    </w:p>
    <w:p w14:paraId="23565522" w14:textId="77777777" w:rsidR="00331677" w:rsidRDefault="001855F6" w:rsidP="00331677">
      <w:pPr>
        <w:spacing w:after="0" w:line="240" w:lineRule="auto"/>
        <w:rPr>
          <w:rFonts w:ascii="Arial" w:eastAsia="Arial Unicode MS" w:hAnsi="Arial" w:cs="Arial"/>
          <w:color w:val="244061" w:themeColor="accent1" w:themeShade="80"/>
          <w:sz w:val="20"/>
          <w:szCs w:val="20"/>
        </w:rPr>
      </w:pPr>
      <w:r>
        <w:rPr>
          <w:rFonts w:ascii="Arial" w:eastAsia="Arial Unicode MS" w:hAnsi="Arial" w:cs="Arial"/>
          <w:color w:val="244061" w:themeColor="accent1" w:themeShade="80"/>
          <w:sz w:val="20"/>
          <w:szCs w:val="20"/>
        </w:rPr>
        <w:t>Patients can only</w:t>
      </w:r>
      <w:r w:rsidR="00331677" w:rsidRPr="00FA02C8">
        <w:rPr>
          <w:rFonts w:ascii="Arial" w:eastAsia="Arial Unicode MS" w:hAnsi="Arial" w:cs="Arial"/>
          <w:color w:val="244061" w:themeColor="accent1" w:themeShade="80"/>
          <w:sz w:val="20"/>
          <w:szCs w:val="20"/>
        </w:rPr>
        <w:t xml:space="preserve"> </w:t>
      </w:r>
      <w:r>
        <w:rPr>
          <w:rFonts w:ascii="Arial" w:eastAsia="Arial Unicode MS" w:hAnsi="Arial" w:cs="Arial"/>
          <w:color w:val="244061" w:themeColor="accent1" w:themeShade="80"/>
          <w:sz w:val="20"/>
          <w:szCs w:val="20"/>
        </w:rPr>
        <w:t xml:space="preserve">access excellence </w:t>
      </w:r>
      <w:r w:rsidR="00331677" w:rsidRPr="00FA02C8">
        <w:rPr>
          <w:rFonts w:ascii="Arial" w:eastAsia="Arial Unicode MS" w:hAnsi="Arial" w:cs="Arial"/>
          <w:color w:val="244061" w:themeColor="accent1" w:themeShade="80"/>
          <w:sz w:val="20"/>
          <w:szCs w:val="20"/>
        </w:rPr>
        <w:t xml:space="preserve">if </w:t>
      </w:r>
      <w:r>
        <w:rPr>
          <w:rFonts w:ascii="Arial" w:eastAsia="Arial Unicode MS" w:hAnsi="Arial" w:cs="Arial"/>
          <w:color w:val="244061" w:themeColor="accent1" w:themeShade="80"/>
          <w:sz w:val="20"/>
          <w:szCs w:val="20"/>
        </w:rPr>
        <w:t>we</w:t>
      </w:r>
      <w:r w:rsidR="00A83A03">
        <w:rPr>
          <w:rFonts w:ascii="Arial" w:eastAsia="Arial Unicode MS" w:hAnsi="Arial" w:cs="Arial"/>
          <w:color w:val="244061" w:themeColor="accent1" w:themeShade="80"/>
          <w:sz w:val="20"/>
          <w:szCs w:val="20"/>
        </w:rPr>
        <w:t xml:space="preserve"> commit</w:t>
      </w:r>
      <w:r w:rsidR="00331677" w:rsidRPr="00FA02C8">
        <w:rPr>
          <w:rFonts w:ascii="Arial" w:eastAsia="Arial Unicode MS" w:hAnsi="Arial" w:cs="Arial"/>
          <w:color w:val="244061" w:themeColor="accent1" w:themeShade="80"/>
          <w:sz w:val="20"/>
          <w:szCs w:val="20"/>
        </w:rPr>
        <w:t xml:space="preserve"> to living our values in everything we do when we’re at work.</w:t>
      </w:r>
    </w:p>
    <w:p w14:paraId="420CD07E" w14:textId="77777777" w:rsidR="008F1935" w:rsidRDefault="008F1935" w:rsidP="00331677">
      <w:pPr>
        <w:spacing w:after="0" w:line="240" w:lineRule="auto"/>
        <w:rPr>
          <w:rFonts w:ascii="Arial" w:eastAsia="Arial Unicode MS" w:hAnsi="Arial" w:cs="Arial"/>
          <w:color w:val="244061" w:themeColor="accent1" w:themeShade="80"/>
          <w:sz w:val="20"/>
          <w:szCs w:val="20"/>
        </w:rPr>
      </w:pPr>
    </w:p>
    <w:p w14:paraId="00A75522" w14:textId="77777777" w:rsidR="008F1935" w:rsidRDefault="008F1935" w:rsidP="00331677">
      <w:pPr>
        <w:spacing w:after="0" w:line="240" w:lineRule="auto"/>
        <w:rPr>
          <w:rFonts w:ascii="Arial" w:eastAsia="Arial Unicode MS" w:hAnsi="Arial" w:cs="Arial"/>
          <w:sz w:val="20"/>
          <w:szCs w:val="20"/>
        </w:rPr>
      </w:pPr>
    </w:p>
    <w:p w14:paraId="2E79A749" w14:textId="77777777" w:rsidR="008F1935" w:rsidRPr="00FA02C8" w:rsidRDefault="008F1935" w:rsidP="008F1935">
      <w:pPr>
        <w:spacing w:after="0" w:line="240" w:lineRule="auto"/>
        <w:rPr>
          <w:rFonts w:ascii="Arial" w:eastAsia="Arial Unicode MS" w:hAnsi="Arial" w:cs="Arial"/>
          <w:sz w:val="20"/>
          <w:szCs w:val="20"/>
        </w:rPr>
      </w:pPr>
      <w:r>
        <w:rPr>
          <w:noProof/>
          <w:lang w:eastAsia="en-GB"/>
        </w:rPr>
        <w:drawing>
          <wp:anchor distT="0" distB="0" distL="114300" distR="114300" simplePos="0" relativeHeight="251674624" behindDoc="1" locked="0" layoutInCell="1" allowOverlap="1" wp14:anchorId="242677E7" wp14:editId="72D29CE0">
            <wp:simplePos x="0" y="0"/>
            <wp:positionH relativeFrom="margin">
              <wp:align>center</wp:align>
            </wp:positionH>
            <wp:positionV relativeFrom="paragraph">
              <wp:posOffset>11430</wp:posOffset>
            </wp:positionV>
            <wp:extent cx="323850" cy="460375"/>
            <wp:effectExtent l="0" t="0" r="0" b="0"/>
            <wp:wrapTight wrapText="bothSides">
              <wp:wrapPolygon edited="0">
                <wp:start x="0" y="0"/>
                <wp:lineTo x="0" y="20557"/>
                <wp:lineTo x="20329" y="20557"/>
                <wp:lineTo x="20329" y="0"/>
                <wp:lineTo x="0" y="0"/>
              </wp:wrapPolygon>
            </wp:wrapTight>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850" cy="460375"/>
                    </a:xfrm>
                    <a:prstGeom prst="rect">
                      <a:avLst/>
                    </a:prstGeom>
                  </pic:spPr>
                </pic:pic>
              </a:graphicData>
            </a:graphic>
            <wp14:sizeRelH relativeFrom="page">
              <wp14:pctWidth>0</wp14:pctWidth>
            </wp14:sizeRelH>
            <wp14:sizeRelV relativeFrom="page">
              <wp14:pctHeight>0</wp14:pctHeight>
            </wp14:sizeRelV>
          </wp:anchor>
        </w:drawing>
      </w:r>
    </w:p>
    <w:p w14:paraId="0C135C43" w14:textId="77777777" w:rsidR="008F1935" w:rsidRPr="008F1935" w:rsidRDefault="008F1935" w:rsidP="008F1935">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71552" behindDoc="0" locked="0" layoutInCell="1" allowOverlap="1" wp14:anchorId="14D933EA" wp14:editId="6BA95945">
                <wp:simplePos x="0" y="0"/>
                <wp:positionH relativeFrom="margin">
                  <wp:align>left</wp:align>
                </wp:positionH>
                <wp:positionV relativeFrom="paragraph">
                  <wp:posOffset>14605</wp:posOffset>
                </wp:positionV>
                <wp:extent cx="22193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80D8D6" id="Straight Connector 4"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17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3K1wEAAJcDAAAOAAAAZHJzL2Uyb0RvYy54bWysU8tu2zAQvBfoPxC815LduIgFyznYTS99&#10;GEj7AWuKlAjwhSVr2X/fJaU4aXsreqGWy93hznC0fbhYw84So/au5ctFzZl0wnfa9S3/8f3x3T1n&#10;MYHrwHgnW36VkT/s3r7ZjqGRKz9400lkBOJiM4aWDymFpqqiGKSFuPBBOjpUHi0k2mJfdQgjoVtT&#10;rer6QzV67AJ6IWOk7GE65LuCr5QU6ZtSUSZmWk6zpbJiWU95rXZbaHqEMGgxjwH/MIUF7ejSG9QB&#10;ErCfqP+Cslqgj16lhfC28kppIQsHYrOs/2DzNECQhQuJE8NNpvj/YMXX8xGZ7lp+x5kDS0/0lBB0&#10;PyS2986RgB7ZXdZpDLGh8r074ryL4YiZ9EWhzV+iwy5F2+tNW3lJTFBytVpu3q/WnInns+qlMWBM&#10;n6S3LActN9pl2tDA+XNMdBmVPpfktPOP2pjydMaxkXy3qdf0ugLIQcpAotAG4hRdzxmYnqwpEhbI&#10;6I3ucnsGitif9gbZGcgeHw91fb+figbo5JTdrOt6tkmE9MV3U3pJF055mm2GKXP+hp+HPkAcpp5y&#10;lJWkFuPy/bI4dOaY9Z0UzdHJd9cidJV39PqlbXZqttfrPcWv/6fdLwAAAP//AwBQSwMEFAAGAAgA&#10;AAAhAAO0p3fbAAAABAEAAA8AAABkcnMvZG93bnJldi54bWxMj0FLw0AUhO9C/8PyCl6C3bTV1sZs&#10;Sql4EIpgWjy/ZJ9JaPZtyG6b+O9dvehxmGHmm3Q7mlZcqXeNZQXzWQyCuLS64UrB6fhy9wjCeWSN&#10;rWVS8EUOttnkJsVE24Hf6Zr7SoQSdgkqqL3vEildWZNBN7MdcfA+bW/QB9lXUvc4hHLTykUcr6TB&#10;hsNCjR3tayrP+cUoeI72clgV+cnMXzfjwIfo420dKXU7HXdPIDyN/i8MP/gBHbLAVNgLaydaBeGI&#10;V7BYggjm8n7zAKL41TJL5X/47BsAAP//AwBQSwECLQAUAAYACAAAACEAtoM4kv4AAADhAQAAEwAA&#10;AAAAAAAAAAAAAAAAAAAAW0NvbnRlbnRfVHlwZXNdLnhtbFBLAQItABQABgAIAAAAIQA4/SH/1gAA&#10;AJQBAAALAAAAAAAAAAAAAAAAAC8BAABfcmVscy8ucmVsc1BLAQItABQABgAIAAAAIQDtXt3K1wEA&#10;AJcDAAAOAAAAAAAAAAAAAAAAAC4CAABkcnMvZTJvRG9jLnhtbFBLAQItABQABgAIAAAAIQADtKd3&#10;2wAAAAQBAAAPAAAAAAAAAAAAAAAAADEEAABkcnMvZG93bnJldi54bWxQSwUGAAAAAAQABADzAAAA&#10;OQUAAAAA&#10;" strokecolor="#ed008a" strokeweight="1.5pt">
                <w10:wrap anchorx="margin"/>
              </v:line>
            </w:pict>
          </mc:Fallback>
        </mc:AlternateContent>
      </w:r>
      <w:r w:rsidRPr="00FA02C8">
        <w:rPr>
          <w:rFonts w:ascii="Arial" w:eastAsia="Arial Rounded MT Bold" w:hAnsi="Arial" w:cs="Arial"/>
          <w:noProof/>
          <w:color w:val="FF33CC"/>
          <w:lang w:eastAsia="en-GB"/>
        </w:rPr>
        <mc:AlternateContent>
          <mc:Choice Requires="wps">
            <w:drawing>
              <wp:anchor distT="0" distB="0" distL="114300" distR="114300" simplePos="0" relativeHeight="251672576" behindDoc="0" locked="0" layoutInCell="1" allowOverlap="1" wp14:anchorId="5AD28DEC" wp14:editId="5A9B7944">
                <wp:simplePos x="0" y="0"/>
                <wp:positionH relativeFrom="margin">
                  <wp:align>right</wp:align>
                </wp:positionH>
                <wp:positionV relativeFrom="paragraph">
                  <wp:posOffset>12065</wp:posOffset>
                </wp:positionV>
                <wp:extent cx="2219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FCE4EA" id="Straight Connector 5"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95pt" to="298.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X41gEAAJcDAAAOAAAAZHJzL2Uyb0RvYy54bWysU01v2zAMvQ/YfxB0X+xkyNAYcXpI2l32&#10;EaDdD2Ak2RagL1BanPz7UbKbddtt6EUmKfKR74ne3l+sYWeFUXvX8uWi5kw54aV2fct/PD9+uOMs&#10;JnASjHeq5VcV+f3u/bvtGBq18oM3UiEjEBebMbR8SCk0VRXFoCzEhQ/K0WXn0UIiF/tKIoyEbk21&#10;qutP1ehRBvRCxUjRw3TJdwW/65RI37suqsRMy2m2VE4s5ymf1W4LTY8QBi3mMeA/prCgHTW9QR0g&#10;AfuJ+h8oqwX66Lu0EN5Wvuu0UIUDsVnWf7F5GiCowoXEieEmU3w7WPHtfESmZcvXnDmw9ERPCUH3&#10;Q2J77xwJ6JGts05jiA2l790RZy+GI2bSlw5t/hIddinaXm/aqktigoKr1XLzcUVNxMtd9bswYEyf&#10;lbcsGy032mXa0MD5S0zUjFJfUnLY+UdtTHk649hIe7ep1/S6AmiDOgOJTBuIU3Q9Z2B6Wk2RsEBG&#10;b7TM5RkoYn/aG2RnoPV4ONT13X5KGkCqKbpZ1/W8JhHSVy+n8JIaTnGabYYpc/6Bn4c+QBymmnKV&#10;laQS43J/VTZ05pj1nRTN1snLaxG6yh69fimbNzWv12uf7Nf/0+4XAAAA//8DAFBLAwQUAAYACAAA&#10;ACEAlxHzT9sAAAAEAQAADwAAAGRycy9kb3ducmV2LnhtbEyPzU7DMBCE70h9B2srcYmoU35aEuJU&#10;VREHpAqJtOLsxEsSNV5HsduEt2fhAsfZWc18k20m24kLDr51pGC5iEEgVc60VCs4Hl5uHkH4oMno&#10;zhEq+EIPm3x2lenUuJHe8VKEWnAI+VQraELoUyl91aDVfuF6JPY+3WB1YDnU0gx65HDbyds4Xkmr&#10;W+KGRve4a7A6FWer4DnayXFVFke7fE2mkfbRx9s6Uup6Pm2fQAScwt8z/OAzOuTMVLozGS86BTwk&#10;8DUBwebdffIAovzVMs/kf/j8GwAA//8DAFBLAQItABQABgAIAAAAIQC2gziS/gAAAOEBAAATAAAA&#10;AAAAAAAAAAAAAAAAAABbQ29udGVudF9UeXBlc10ueG1sUEsBAi0AFAAGAAgAAAAhADj9If/WAAAA&#10;lAEAAAsAAAAAAAAAAAAAAAAALwEAAF9yZWxzLy5yZWxzUEsBAi0AFAAGAAgAAAAhAJOWVfjWAQAA&#10;lwMAAA4AAAAAAAAAAAAAAAAALgIAAGRycy9lMm9Eb2MueG1sUEsBAi0AFAAGAAgAAAAhAJcR80/b&#10;AAAABAEAAA8AAAAAAAAAAAAAAAAAMAQAAGRycy9kb3ducmV2LnhtbFBLBQYAAAAABAAEAPMAAAA4&#10;BQAAAAA=&#10;" strokecolor="#ed008a" strokeweight="1.5pt">
                <w10:wrap anchorx="margin"/>
              </v:line>
            </w:pict>
          </mc:Fallback>
        </mc:AlternateContent>
      </w:r>
      <w:r>
        <w:rPr>
          <w:rFonts w:ascii="Arial" w:eastAsia="Arial Rounded MT Bold" w:hAnsi="Arial" w:cs="Arial"/>
          <w:color w:val="FF33CC"/>
          <w:sz w:val="20"/>
        </w:rPr>
        <w:t xml:space="preserve">   </w:t>
      </w:r>
      <w:r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Pr="00FA02C8">
        <w:rPr>
          <w:rFonts w:ascii="Arial" w:eastAsia="Arial Rounded MT Bold" w:hAnsi="Arial" w:cs="Arial"/>
          <w:color w:val="FF33CC"/>
          <w:sz w:val="20"/>
        </w:rPr>
        <w:t xml:space="preserve">  </w:t>
      </w:r>
    </w:p>
    <w:p w14:paraId="5DC732EB" w14:textId="77777777" w:rsidR="00522450" w:rsidRDefault="00522450" w:rsidP="00331677">
      <w:pPr>
        <w:spacing w:after="0" w:line="240" w:lineRule="auto"/>
        <w:rPr>
          <w:rFonts w:ascii="Arial" w:hAnsi="Arial" w:cs="Arial"/>
          <w:b/>
          <w:bCs/>
          <w:color w:val="7030A0"/>
          <w:szCs w:val="20"/>
          <w:u w:val="single"/>
        </w:rPr>
      </w:pPr>
    </w:p>
    <w:p w14:paraId="3DF948E3" w14:textId="77777777" w:rsidR="008F1935" w:rsidRDefault="008F1935" w:rsidP="00331677">
      <w:pPr>
        <w:spacing w:after="0" w:line="240" w:lineRule="auto"/>
        <w:rPr>
          <w:rFonts w:ascii="Arial" w:eastAsia="Arial Unicode MS" w:hAnsi="Arial" w:cs="Arial"/>
          <w:color w:val="244061" w:themeColor="accent1" w:themeShade="80"/>
          <w:sz w:val="20"/>
          <w:szCs w:val="20"/>
          <w:shd w:val="clear" w:color="auto" w:fill="FFFFFF"/>
        </w:rPr>
      </w:pPr>
    </w:p>
    <w:p w14:paraId="1F6DF0A7" w14:textId="77777777" w:rsidR="00331677" w:rsidRPr="00FA02C8" w:rsidRDefault="00331677" w:rsidP="00331677">
      <w:pPr>
        <w:spacing w:after="0" w:line="240" w:lineRule="auto"/>
        <w:rPr>
          <w:rFonts w:ascii="Arial" w:eastAsia="Arial Rounded MT Bold" w:hAnsi="Arial" w:cs="Arial"/>
          <w:color w:val="151A65"/>
          <w:sz w:val="20"/>
        </w:rPr>
      </w:pPr>
      <w:r w:rsidRPr="00FA02C8">
        <w:rPr>
          <w:rFonts w:ascii="Arial" w:eastAsia="Arial Unicode MS" w:hAnsi="Arial" w:cs="Arial"/>
          <w:color w:val="244061" w:themeColor="accent1" w:themeShade="80"/>
          <w:sz w:val="20"/>
          <w:szCs w:val="20"/>
          <w:shd w:val="clear" w:color="auto" w:fill="FFFFFF"/>
        </w:rPr>
        <w:t xml:space="preserve">We believe in putting the patient first, regardless of the environment or their history. </w:t>
      </w:r>
      <w:r w:rsidRPr="00FA02C8">
        <w:rPr>
          <w:rFonts w:ascii="Arial" w:eastAsia="Arial Unicode MS" w:hAnsi="Arial" w:cs="Arial"/>
          <w:color w:val="244061" w:themeColor="accent1" w:themeShade="80"/>
          <w:sz w:val="20"/>
          <w:szCs w:val="20"/>
        </w:rPr>
        <w:t>The prison population is one of the most vulnerable and challe</w:t>
      </w:r>
      <w:r w:rsidR="002B1A6F">
        <w:rPr>
          <w:rFonts w:ascii="Arial" w:eastAsia="Arial Unicode MS" w:hAnsi="Arial" w:cs="Arial"/>
          <w:color w:val="244061" w:themeColor="accent1" w:themeShade="80"/>
          <w:sz w:val="20"/>
          <w:szCs w:val="20"/>
        </w:rPr>
        <w:t xml:space="preserve">nged patient groups in society </w:t>
      </w:r>
      <w:r w:rsidRPr="00FA02C8">
        <w:rPr>
          <w:rFonts w:ascii="Arial" w:eastAsia="Arial Unicode MS" w:hAnsi="Arial" w:cs="Arial"/>
          <w:color w:val="244061" w:themeColor="accent1" w:themeShade="80"/>
          <w:sz w:val="20"/>
          <w:szCs w:val="20"/>
        </w:rPr>
        <w:t>and the delivery of their health care is conducted within often difficult and demanding environments.</w:t>
      </w:r>
    </w:p>
    <w:p w14:paraId="57B5F562" w14:textId="77777777" w:rsidR="00331677" w:rsidRPr="00FA02C8" w:rsidRDefault="00331677" w:rsidP="00331677">
      <w:pPr>
        <w:spacing w:after="0" w:line="240" w:lineRule="auto"/>
        <w:rPr>
          <w:rFonts w:ascii="Arial" w:eastAsia="Arial Unicode MS" w:hAnsi="Arial" w:cs="Arial"/>
          <w:color w:val="244061" w:themeColor="accent1" w:themeShade="80"/>
          <w:sz w:val="20"/>
          <w:szCs w:val="20"/>
        </w:rPr>
      </w:pPr>
    </w:p>
    <w:p w14:paraId="7A938BB6" w14:textId="77777777" w:rsidR="00522450" w:rsidRDefault="00522450" w:rsidP="00E2202F">
      <w:pPr>
        <w:spacing w:after="0" w:line="240" w:lineRule="auto"/>
        <w:rPr>
          <w:rFonts w:ascii="Arial" w:hAnsi="Arial" w:cs="Arial"/>
          <w:b/>
          <w:bCs/>
          <w:color w:val="7030A0"/>
          <w:szCs w:val="20"/>
          <w:u w:val="single"/>
        </w:rPr>
      </w:pPr>
    </w:p>
    <w:p w14:paraId="0963C087" w14:textId="77777777" w:rsidR="00E2202F" w:rsidRPr="00FA02C8" w:rsidRDefault="00E2202F" w:rsidP="00E2202F">
      <w:pPr>
        <w:spacing w:after="0" w:line="240" w:lineRule="auto"/>
        <w:rPr>
          <w:rFonts w:ascii="Arial" w:eastAsia="Arial Rounded MT Bold" w:hAnsi="Arial" w:cs="Arial"/>
          <w:color w:val="151A65"/>
          <w:sz w:val="20"/>
        </w:rPr>
      </w:pPr>
      <w:r>
        <w:rPr>
          <w:rFonts w:ascii="Arial" w:hAnsi="Arial" w:cs="Arial"/>
          <w:b/>
          <w:bCs/>
          <w:color w:val="7030A0"/>
          <w:szCs w:val="20"/>
          <w:u w:val="single"/>
        </w:rPr>
        <w:t>The role</w:t>
      </w:r>
    </w:p>
    <w:p w14:paraId="52DDB4D0" w14:textId="77777777" w:rsidR="00E2202F" w:rsidRDefault="00E2202F" w:rsidP="00331677">
      <w:pPr>
        <w:spacing w:after="0" w:line="240" w:lineRule="auto"/>
        <w:rPr>
          <w:rFonts w:ascii="Arial" w:eastAsia="Arial Unicode MS" w:hAnsi="Arial" w:cs="Arial"/>
          <w:color w:val="244061" w:themeColor="accent1" w:themeShade="80"/>
          <w:sz w:val="20"/>
          <w:szCs w:val="20"/>
        </w:rPr>
      </w:pPr>
    </w:p>
    <w:p w14:paraId="1E6E6B21" w14:textId="77777777" w:rsidR="00462E45" w:rsidRPr="00307583" w:rsidRDefault="00274C11" w:rsidP="00462E45">
      <w:pPr>
        <w:spacing w:after="0" w:line="240" w:lineRule="auto"/>
        <w:rPr>
          <w:rFonts w:ascii="Arial" w:eastAsia="Arial Unicode MS" w:hAnsi="Arial" w:cs="Arial"/>
          <w:color w:val="17365D" w:themeColor="text2" w:themeShade="BF"/>
          <w:sz w:val="20"/>
          <w:szCs w:val="20"/>
        </w:rPr>
      </w:pPr>
      <w:r w:rsidRPr="00307583">
        <w:rPr>
          <w:rFonts w:ascii="Arial" w:hAnsi="Arial" w:cs="Arial"/>
          <w:color w:val="17365D" w:themeColor="text2" w:themeShade="BF"/>
          <w:sz w:val="20"/>
          <w:szCs w:val="20"/>
        </w:rPr>
        <w:t>As the Substance Misuse Clinical Lead you will be responsible for the clinical delivery and operational management of the Integrated Substance Misuse Service</w:t>
      </w:r>
      <w:r w:rsidR="00307583" w:rsidRPr="00307583">
        <w:rPr>
          <w:rFonts w:ascii="Arial" w:hAnsi="Arial" w:cs="Arial"/>
          <w:color w:val="17365D" w:themeColor="text2" w:themeShade="BF"/>
          <w:sz w:val="20"/>
          <w:szCs w:val="20"/>
        </w:rPr>
        <w:t>.</w:t>
      </w:r>
      <w:r w:rsidRPr="00307583">
        <w:rPr>
          <w:rFonts w:ascii="Arial" w:eastAsia="Arial Unicode MS" w:hAnsi="Arial" w:cs="Arial"/>
          <w:color w:val="17365D" w:themeColor="text2" w:themeShade="BF"/>
          <w:sz w:val="20"/>
          <w:szCs w:val="20"/>
        </w:rPr>
        <w:t xml:space="preserve"> </w:t>
      </w:r>
      <w:r w:rsidR="00331677" w:rsidRPr="00307583">
        <w:rPr>
          <w:rFonts w:ascii="Arial" w:eastAsia="Arial Unicode MS" w:hAnsi="Arial" w:cs="Arial"/>
          <w:color w:val="17365D" w:themeColor="text2" w:themeShade="BF"/>
          <w:sz w:val="20"/>
          <w:szCs w:val="20"/>
        </w:rPr>
        <w:t xml:space="preserve">As a </w:t>
      </w:r>
      <w:r w:rsidR="00691C96" w:rsidRPr="00307583">
        <w:rPr>
          <w:rFonts w:ascii="Arial" w:eastAsia="Arial Unicode MS" w:hAnsi="Arial" w:cs="Arial"/>
          <w:color w:val="17365D" w:themeColor="text2" w:themeShade="BF"/>
          <w:sz w:val="20"/>
          <w:szCs w:val="20"/>
        </w:rPr>
        <w:t xml:space="preserve">Substance Misuse </w:t>
      </w:r>
      <w:r w:rsidR="00522450" w:rsidRPr="00307583">
        <w:rPr>
          <w:rFonts w:ascii="Arial" w:eastAsia="Arial Unicode MS" w:hAnsi="Arial" w:cs="Arial"/>
          <w:color w:val="17365D" w:themeColor="text2" w:themeShade="BF"/>
          <w:sz w:val="20"/>
          <w:szCs w:val="20"/>
        </w:rPr>
        <w:t>Clinical Lead with Practice Plus Group y</w:t>
      </w:r>
      <w:r w:rsidR="0086314A" w:rsidRPr="00307583">
        <w:rPr>
          <w:rFonts w:ascii="Arial" w:eastAsia="Arial Unicode MS" w:hAnsi="Arial" w:cs="Arial"/>
          <w:color w:val="17365D" w:themeColor="text2" w:themeShade="BF"/>
          <w:sz w:val="20"/>
          <w:szCs w:val="20"/>
        </w:rPr>
        <w:t>ou will</w:t>
      </w:r>
      <w:r w:rsidR="00522450" w:rsidRPr="00307583">
        <w:rPr>
          <w:rFonts w:ascii="Arial" w:eastAsia="Arial Unicode MS" w:hAnsi="Arial" w:cs="Arial"/>
          <w:color w:val="17365D" w:themeColor="text2" w:themeShade="BF"/>
          <w:sz w:val="20"/>
          <w:szCs w:val="20"/>
        </w:rPr>
        <w:t>:</w:t>
      </w:r>
    </w:p>
    <w:p w14:paraId="0D10831E" w14:textId="77777777" w:rsidR="00462E45" w:rsidRPr="00307583" w:rsidRDefault="00462E45" w:rsidP="00462E45">
      <w:pPr>
        <w:spacing w:after="0" w:line="240" w:lineRule="auto"/>
        <w:rPr>
          <w:rFonts w:ascii="Arial" w:eastAsia="Arial Unicode MS" w:hAnsi="Arial" w:cs="Arial"/>
          <w:color w:val="17365D" w:themeColor="text2" w:themeShade="BF"/>
          <w:sz w:val="20"/>
          <w:szCs w:val="20"/>
        </w:rPr>
      </w:pPr>
    </w:p>
    <w:p w14:paraId="4D82DD3B" w14:textId="77777777" w:rsidR="00522450" w:rsidRDefault="00331677" w:rsidP="00E2202F">
      <w:pPr>
        <w:spacing w:after="0" w:line="240" w:lineRule="auto"/>
        <w:rPr>
          <w:rFonts w:ascii="Arial" w:eastAsia="Arial Unicode MS" w:hAnsi="Arial" w:cs="Arial"/>
          <w:color w:val="244061" w:themeColor="accent1" w:themeShade="80"/>
          <w:sz w:val="20"/>
          <w:szCs w:val="20"/>
        </w:rPr>
      </w:pPr>
      <w:r w:rsidRPr="00AD6FE7">
        <w:rPr>
          <w:rFonts w:ascii="Arial" w:hAnsi="Arial" w:cs="Arial"/>
          <w:b/>
          <w:color w:val="7030A0"/>
          <w:sz w:val="20"/>
          <w:szCs w:val="20"/>
        </w:rPr>
        <w:t>Provide</w:t>
      </w:r>
      <w:r w:rsidR="000B79EF">
        <w:rPr>
          <w:rFonts w:ascii="Arial" w:hAnsi="Arial" w:cs="Arial"/>
          <w:sz w:val="20"/>
          <w:szCs w:val="20"/>
        </w:rPr>
        <w:t xml:space="preserve"> </w:t>
      </w:r>
    </w:p>
    <w:p w14:paraId="306DF747" w14:textId="77777777" w:rsidR="00D46431" w:rsidRPr="00307583" w:rsidRDefault="00522450" w:rsidP="00E2202F">
      <w:pPr>
        <w:spacing w:after="0" w:line="240" w:lineRule="auto"/>
        <w:rPr>
          <w:rFonts w:ascii="Arial" w:eastAsia="Arial Unicode MS" w:hAnsi="Arial" w:cs="Arial"/>
          <w:color w:val="0F243E" w:themeColor="text2" w:themeShade="80"/>
          <w:sz w:val="20"/>
          <w:szCs w:val="20"/>
        </w:rPr>
      </w:pPr>
      <w:r w:rsidRPr="00307583">
        <w:rPr>
          <w:rFonts w:ascii="Arial" w:eastAsia="Arial Unicode MS" w:hAnsi="Arial" w:cs="Arial"/>
          <w:color w:val="244061" w:themeColor="accent1" w:themeShade="80"/>
          <w:sz w:val="20"/>
          <w:szCs w:val="20"/>
          <w:shd w:val="clear" w:color="auto" w:fill="FFFFFF"/>
        </w:rPr>
        <w:t>Outstanding evidence based care to our patients by seeking out, listening to and acting on feedback so that care is personalised and informed by what matters to them.  You will also provide clinical expertise and expert advice for primary care services throughout the prison to drive up clinical performance.</w:t>
      </w:r>
      <w:r w:rsidRPr="00307583">
        <w:rPr>
          <w:rFonts w:ascii="Arial" w:eastAsia="Arial Unicode MS" w:hAnsi="Arial" w:cs="Arial"/>
          <w:color w:val="0F243E" w:themeColor="text2" w:themeShade="80"/>
          <w:sz w:val="20"/>
          <w:szCs w:val="20"/>
        </w:rPr>
        <w:t xml:space="preserve">  </w:t>
      </w:r>
      <w:r w:rsidR="00FD04CE" w:rsidRPr="00307583">
        <w:rPr>
          <w:rFonts w:ascii="Arial" w:eastAsia="Arial Unicode MS" w:hAnsi="Arial" w:cs="Arial"/>
          <w:sz w:val="20"/>
          <w:szCs w:val="20"/>
        </w:rPr>
        <w:br/>
      </w:r>
    </w:p>
    <w:p w14:paraId="05B42647" w14:textId="77777777" w:rsidR="00D46431" w:rsidRDefault="00331677" w:rsidP="00D46431">
      <w:pPr>
        <w:pStyle w:val="NoSpacing"/>
        <w:rPr>
          <w:rFonts w:ascii="Arial" w:eastAsia="Arial Unicode MS" w:hAnsi="Arial" w:cs="Arial"/>
          <w:color w:val="244061" w:themeColor="accent1" w:themeShade="80"/>
          <w:sz w:val="20"/>
          <w:szCs w:val="20"/>
        </w:rPr>
      </w:pPr>
      <w:r w:rsidRPr="00AD6FE7">
        <w:rPr>
          <w:rFonts w:ascii="Arial" w:hAnsi="Arial" w:cs="Arial"/>
          <w:b/>
          <w:color w:val="7030A0"/>
          <w:sz w:val="20"/>
          <w:szCs w:val="20"/>
        </w:rPr>
        <w:t>Deliver</w:t>
      </w:r>
      <w:r w:rsidR="000B79EF">
        <w:rPr>
          <w:rFonts w:ascii="Arial" w:hAnsi="Arial" w:cs="Arial"/>
          <w:color w:val="0F243E" w:themeColor="text2" w:themeShade="80"/>
          <w:sz w:val="20"/>
          <w:szCs w:val="20"/>
        </w:rPr>
        <w:t xml:space="preserve"> </w:t>
      </w:r>
    </w:p>
    <w:p w14:paraId="6B2D3035" w14:textId="77777777" w:rsidR="00522450" w:rsidRPr="008F1935" w:rsidRDefault="00522450" w:rsidP="008F1935">
      <w:pPr>
        <w:spacing w:after="0" w:line="240" w:lineRule="auto"/>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Lead the team to deliver, non-judgemental care that is safe, high quality, patient centred whilst meeting CQC requirements, following our policies, procedures and always considering safeguarding.</w:t>
      </w:r>
    </w:p>
    <w:p w14:paraId="3F9F46DB" w14:textId="77777777" w:rsidR="00D46431" w:rsidRDefault="00331677" w:rsidP="00E2202F">
      <w:pPr>
        <w:pStyle w:val="NoSpacing"/>
        <w:rPr>
          <w:rFonts w:ascii="Arial" w:eastAsia="Arial Unicode MS" w:hAnsi="Arial" w:cs="Arial"/>
          <w:color w:val="244061" w:themeColor="accent1" w:themeShade="80"/>
          <w:sz w:val="20"/>
          <w:szCs w:val="20"/>
        </w:rPr>
      </w:pPr>
      <w:r w:rsidRPr="00FA02C8">
        <w:rPr>
          <w:rFonts w:ascii="Arial" w:hAnsi="Arial" w:cs="Arial"/>
        </w:rPr>
        <w:br/>
      </w:r>
      <w:r w:rsidRPr="00AD6FE7">
        <w:rPr>
          <w:rFonts w:ascii="Arial" w:hAnsi="Arial" w:cs="Arial"/>
          <w:b/>
          <w:color w:val="7030A0"/>
          <w:sz w:val="20"/>
          <w:szCs w:val="20"/>
        </w:rPr>
        <w:t>Inspire</w:t>
      </w:r>
      <w:r w:rsidR="00E2202F">
        <w:rPr>
          <w:rFonts w:ascii="Arial" w:hAnsi="Arial" w:cs="Arial"/>
          <w:b/>
          <w:color w:val="7030A0"/>
          <w:sz w:val="20"/>
          <w:szCs w:val="20"/>
        </w:rPr>
        <w:t xml:space="preserve"> </w:t>
      </w:r>
    </w:p>
    <w:p w14:paraId="5C6E2516" w14:textId="77777777" w:rsidR="00522450" w:rsidRPr="008F1935" w:rsidRDefault="00522450" w:rsidP="00522450">
      <w:pPr>
        <w:spacing w:after="0" w:line="240" w:lineRule="auto"/>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Excellence in your colleagues by pro-actively leading the service and motivating the team recognising that our workforce is our most valuable asset.  You will forge strong links with our partners and stakeholders, providing a service that people can trust, feel safe within and feel proud of.</w:t>
      </w:r>
    </w:p>
    <w:p w14:paraId="08919B8E" w14:textId="77777777" w:rsidR="00AB4F00" w:rsidRPr="004F2F47" w:rsidRDefault="00AB4F00" w:rsidP="00331677">
      <w:pPr>
        <w:spacing w:after="0" w:line="360" w:lineRule="auto"/>
        <w:rPr>
          <w:rFonts w:ascii="Arial" w:hAnsi="Arial" w:cs="Arial"/>
          <w:b/>
          <w:color w:val="7030A0"/>
          <w:sz w:val="20"/>
          <w:szCs w:val="20"/>
        </w:rPr>
      </w:pPr>
    </w:p>
    <w:p w14:paraId="550952E7" w14:textId="77777777" w:rsidR="00D46431" w:rsidRDefault="00331677" w:rsidP="00D46431">
      <w:pPr>
        <w:spacing w:after="0" w:line="240" w:lineRule="auto"/>
        <w:rPr>
          <w:rFonts w:ascii="Arial" w:eastAsia="Arial Unicode MS" w:hAnsi="Arial" w:cs="Arial"/>
          <w:color w:val="244061" w:themeColor="accent1" w:themeShade="80"/>
          <w:sz w:val="20"/>
          <w:szCs w:val="20"/>
        </w:rPr>
      </w:pPr>
      <w:r w:rsidRPr="00AD6FE7">
        <w:rPr>
          <w:rFonts w:ascii="Arial" w:hAnsi="Arial" w:cs="Arial"/>
          <w:b/>
          <w:color w:val="7030A0"/>
          <w:sz w:val="20"/>
          <w:szCs w:val="20"/>
        </w:rPr>
        <w:t xml:space="preserve">Promote </w:t>
      </w:r>
    </w:p>
    <w:p w14:paraId="61BE4A39" w14:textId="77777777" w:rsidR="00522450" w:rsidRPr="008F1935" w:rsidRDefault="00522450" w:rsidP="00D46431">
      <w:pPr>
        <w:spacing w:after="0" w:line="240" w:lineRule="auto"/>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 xml:space="preserve">Best practice, clinical supervision, evidence based care and continuous quality improvement embedding a culture of reflection and shared learning.  </w:t>
      </w:r>
    </w:p>
    <w:p w14:paraId="5C325288" w14:textId="77777777" w:rsidR="00331677" w:rsidRPr="00FA02C8" w:rsidRDefault="00331677" w:rsidP="00331677">
      <w:pPr>
        <w:spacing w:after="0" w:line="360" w:lineRule="auto"/>
        <w:rPr>
          <w:rFonts w:ascii="Arial" w:hAnsi="Arial" w:cs="Arial"/>
          <w:bCs/>
          <w:color w:val="000000"/>
          <w:sz w:val="20"/>
          <w:szCs w:val="20"/>
        </w:rPr>
      </w:pPr>
    </w:p>
    <w:p w14:paraId="119525D8" w14:textId="77777777" w:rsidR="005B6235" w:rsidRDefault="00331677" w:rsidP="00D46431">
      <w:pPr>
        <w:spacing w:after="0" w:line="240" w:lineRule="auto"/>
        <w:rPr>
          <w:rFonts w:ascii="Arial" w:eastAsia="Arial Unicode MS" w:hAnsi="Arial" w:cs="Arial"/>
          <w:color w:val="244061" w:themeColor="accent1" w:themeShade="80"/>
          <w:sz w:val="20"/>
          <w:szCs w:val="20"/>
        </w:rPr>
      </w:pPr>
      <w:r w:rsidRPr="00AD6FE7">
        <w:rPr>
          <w:rFonts w:ascii="Arial" w:hAnsi="Arial" w:cs="Arial"/>
          <w:b/>
          <w:color w:val="7030A0"/>
          <w:sz w:val="20"/>
          <w:szCs w:val="20"/>
        </w:rPr>
        <w:t>Share</w:t>
      </w:r>
      <w:r w:rsidR="00E2202F">
        <w:rPr>
          <w:rFonts w:ascii="Arial" w:hAnsi="Arial" w:cs="Arial"/>
          <w:sz w:val="20"/>
          <w:szCs w:val="20"/>
        </w:rPr>
        <w:t xml:space="preserve"> </w:t>
      </w:r>
    </w:p>
    <w:p w14:paraId="21D97B4E" w14:textId="77777777" w:rsidR="00462E45" w:rsidRDefault="00522450" w:rsidP="008F1935">
      <w:pPr>
        <w:spacing w:after="0" w:line="240" w:lineRule="auto"/>
        <w:rPr>
          <w:rFonts w:ascii="Arial" w:hAnsi="Arial" w:cs="Arial"/>
          <w:b/>
          <w:bCs/>
          <w:color w:val="7030A0"/>
          <w:szCs w:val="20"/>
          <w:u w:val="single"/>
        </w:rPr>
      </w:pPr>
      <w:r w:rsidRPr="008F1935">
        <w:rPr>
          <w:rFonts w:ascii="Arial" w:eastAsia="Arial Unicode MS" w:hAnsi="Arial" w:cs="Arial"/>
          <w:color w:val="244061" w:themeColor="accent1" w:themeShade="80"/>
          <w:sz w:val="20"/>
          <w:szCs w:val="20"/>
          <w:shd w:val="clear" w:color="auto" w:fill="FFFFFF"/>
        </w:rPr>
        <w:t>Knowledge, skills and expertise to ensure safe care supporting your clinical and non-clinical colleagues to do a great job.</w:t>
      </w:r>
      <w:r w:rsidR="00462E45">
        <w:rPr>
          <w:rFonts w:ascii="Arial" w:hAnsi="Arial" w:cs="Arial"/>
          <w:b/>
          <w:bCs/>
          <w:color w:val="7030A0"/>
          <w:szCs w:val="20"/>
          <w:u w:val="single"/>
        </w:rPr>
        <w:br w:type="page"/>
      </w:r>
    </w:p>
    <w:p w14:paraId="2F5C1CC7" w14:textId="77777777" w:rsidR="00331677" w:rsidRPr="00FA02C8" w:rsidRDefault="00E2202F" w:rsidP="001855F6">
      <w:pPr>
        <w:spacing w:after="0" w:line="240" w:lineRule="auto"/>
        <w:ind w:firstLine="360"/>
        <w:rPr>
          <w:rFonts w:ascii="Arial" w:eastAsia="Arial Rounded MT Bold" w:hAnsi="Arial" w:cs="Arial"/>
          <w:color w:val="151A65"/>
          <w:sz w:val="20"/>
        </w:rPr>
      </w:pPr>
      <w:r>
        <w:rPr>
          <w:rFonts w:ascii="Arial" w:hAnsi="Arial" w:cs="Arial"/>
          <w:b/>
          <w:bCs/>
          <w:color w:val="7030A0"/>
          <w:szCs w:val="20"/>
          <w:u w:val="single"/>
        </w:rPr>
        <w:lastRenderedPageBreak/>
        <w:t>About y</w:t>
      </w:r>
      <w:r w:rsidR="00331677" w:rsidRPr="00FA02C8">
        <w:rPr>
          <w:rFonts w:ascii="Arial" w:hAnsi="Arial" w:cs="Arial"/>
          <w:b/>
          <w:bCs/>
          <w:color w:val="7030A0"/>
          <w:szCs w:val="20"/>
          <w:u w:val="single"/>
        </w:rPr>
        <w:t>ou</w:t>
      </w:r>
    </w:p>
    <w:p w14:paraId="7BC8D608" w14:textId="77777777" w:rsidR="00522450" w:rsidRPr="00C609C1" w:rsidRDefault="00522450" w:rsidP="00522450">
      <w:pPr>
        <w:spacing w:after="0" w:line="240" w:lineRule="auto"/>
        <w:rPr>
          <w:rFonts w:ascii="Arial Unicode MS" w:eastAsia="Arial Unicode MS" w:hAnsi="Arial Unicode MS" w:cs="Arial Unicode MS"/>
          <w:b/>
          <w:bCs/>
          <w:color w:val="0F243E" w:themeColor="text2" w:themeShade="80"/>
          <w:szCs w:val="20"/>
          <w:u w:val="single"/>
        </w:rPr>
      </w:pPr>
    </w:p>
    <w:p w14:paraId="62C7E5A5" w14:textId="77777777" w:rsidR="00522450" w:rsidRPr="00274C11"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Registered professional with current registration (NMC</w:t>
      </w:r>
      <w:r w:rsidR="00274C11">
        <w:rPr>
          <w:rFonts w:ascii="Arial" w:eastAsia="Arial Unicode MS" w:hAnsi="Arial" w:cs="Arial"/>
          <w:color w:val="244061" w:themeColor="accent1" w:themeShade="80"/>
          <w:sz w:val="20"/>
          <w:szCs w:val="20"/>
          <w:shd w:val="clear" w:color="auto" w:fill="FFFFFF"/>
        </w:rPr>
        <w:t xml:space="preserve"> - Nurses</w:t>
      </w:r>
      <w:r w:rsidRPr="008F1935">
        <w:rPr>
          <w:rFonts w:ascii="Arial" w:eastAsia="Arial Unicode MS" w:hAnsi="Arial" w:cs="Arial"/>
          <w:color w:val="244061" w:themeColor="accent1" w:themeShade="80"/>
          <w:sz w:val="20"/>
          <w:szCs w:val="20"/>
          <w:shd w:val="clear" w:color="auto" w:fill="FFFFFF"/>
        </w:rPr>
        <w:t>, HCPC</w:t>
      </w:r>
      <w:r w:rsidR="00274C11">
        <w:rPr>
          <w:rFonts w:ascii="Arial" w:eastAsia="Arial Unicode MS" w:hAnsi="Arial" w:cs="Arial"/>
          <w:color w:val="244061" w:themeColor="accent1" w:themeShade="80"/>
          <w:sz w:val="20"/>
          <w:szCs w:val="20"/>
          <w:shd w:val="clear" w:color="auto" w:fill="FFFFFF"/>
        </w:rPr>
        <w:t xml:space="preserve"> - Pharmacists</w:t>
      </w:r>
      <w:r w:rsidRPr="008F1935">
        <w:rPr>
          <w:rFonts w:ascii="Arial" w:eastAsia="Arial Unicode MS" w:hAnsi="Arial" w:cs="Arial"/>
          <w:color w:val="244061" w:themeColor="accent1" w:themeShade="80"/>
          <w:sz w:val="20"/>
          <w:szCs w:val="20"/>
          <w:shd w:val="clear" w:color="auto" w:fill="FFFFFF"/>
        </w:rPr>
        <w:t>)</w:t>
      </w:r>
      <w:r w:rsidR="00274C11">
        <w:rPr>
          <w:rFonts w:ascii="Arial" w:eastAsia="Arial Unicode MS" w:hAnsi="Arial" w:cs="Arial"/>
          <w:color w:val="244061" w:themeColor="accent1" w:themeShade="80"/>
          <w:sz w:val="20"/>
          <w:szCs w:val="20"/>
          <w:shd w:val="clear" w:color="auto" w:fill="FFFFFF"/>
        </w:rPr>
        <w:t xml:space="preserve">; </w:t>
      </w:r>
      <w:r w:rsidR="00274C11" w:rsidRPr="00274C11">
        <w:rPr>
          <w:rFonts w:ascii="Arial" w:eastAsia="Arial Unicode MS" w:hAnsi="Arial" w:cs="Arial"/>
          <w:color w:val="244061" w:themeColor="accent1" w:themeShade="80"/>
          <w:sz w:val="20"/>
          <w:szCs w:val="20"/>
          <w:shd w:val="clear" w:color="auto" w:fill="FFFFFF"/>
        </w:rPr>
        <w:t xml:space="preserve">and </w:t>
      </w:r>
      <w:r w:rsidR="00274C11" w:rsidRPr="00274C11">
        <w:rPr>
          <w:rFonts w:ascii="Arial" w:hAnsi="Arial" w:cs="Arial"/>
          <w:color w:val="002060"/>
          <w:sz w:val="20"/>
          <w:szCs w:val="20"/>
        </w:rPr>
        <w:t xml:space="preserve">a Non-Medical </w:t>
      </w:r>
      <w:r w:rsidR="00274C11">
        <w:rPr>
          <w:rFonts w:ascii="Arial" w:hAnsi="Arial" w:cs="Arial"/>
          <w:color w:val="002060"/>
          <w:sz w:val="20"/>
          <w:szCs w:val="20"/>
        </w:rPr>
        <w:t>P</w:t>
      </w:r>
      <w:r w:rsidR="00274C11" w:rsidRPr="00274C11">
        <w:rPr>
          <w:rFonts w:ascii="Arial" w:hAnsi="Arial" w:cs="Arial"/>
          <w:color w:val="002060"/>
          <w:sz w:val="20"/>
          <w:szCs w:val="20"/>
        </w:rPr>
        <w:t>rescribing qualification</w:t>
      </w:r>
    </w:p>
    <w:p w14:paraId="29C1C4C8" w14:textId="77777777" w:rsidR="00522450" w:rsidRPr="00274C11" w:rsidRDefault="00522450" w:rsidP="008F1935">
      <w:pPr>
        <w:pStyle w:val="ListParagraph"/>
        <w:numPr>
          <w:ilvl w:val="0"/>
          <w:numId w:val="6"/>
        </w:numPr>
        <w:spacing w:after="0" w:line="360" w:lineRule="auto"/>
        <w:ind w:left="714" w:hanging="357"/>
        <w:rPr>
          <w:rFonts w:ascii="Arial" w:eastAsia="Arial Unicode MS" w:hAnsi="Arial" w:cs="Arial"/>
          <w:color w:val="17365D" w:themeColor="text2" w:themeShade="BF"/>
          <w:sz w:val="20"/>
          <w:szCs w:val="20"/>
          <w:shd w:val="clear" w:color="auto" w:fill="FFFFFF"/>
        </w:rPr>
      </w:pPr>
      <w:r w:rsidRPr="00274C11">
        <w:rPr>
          <w:rFonts w:ascii="Arial" w:eastAsia="Arial Unicode MS" w:hAnsi="Arial" w:cs="Arial"/>
          <w:color w:val="17365D" w:themeColor="text2" w:themeShade="BF"/>
          <w:sz w:val="20"/>
          <w:szCs w:val="20"/>
          <w:shd w:val="clear" w:color="auto" w:fill="FFFFFF"/>
        </w:rPr>
        <w:t xml:space="preserve">Evidence of Continued Professional Development </w:t>
      </w:r>
    </w:p>
    <w:p w14:paraId="09A6FE55" w14:textId="77777777" w:rsidR="00274C11" w:rsidRPr="00274C11" w:rsidRDefault="00274C11" w:rsidP="00274C11">
      <w:pPr>
        <w:numPr>
          <w:ilvl w:val="0"/>
          <w:numId w:val="6"/>
        </w:numPr>
        <w:spacing w:after="11" w:line="364" w:lineRule="auto"/>
        <w:ind w:right="14"/>
        <w:rPr>
          <w:rFonts w:ascii="Arial" w:hAnsi="Arial" w:cs="Arial"/>
          <w:color w:val="17365D" w:themeColor="text2" w:themeShade="BF"/>
          <w:sz w:val="20"/>
          <w:szCs w:val="20"/>
        </w:rPr>
      </w:pPr>
      <w:r w:rsidRPr="00274C11">
        <w:rPr>
          <w:rFonts w:ascii="Arial" w:hAnsi="Arial" w:cs="Arial"/>
          <w:color w:val="17365D" w:themeColor="text2" w:themeShade="BF"/>
          <w:sz w:val="20"/>
          <w:szCs w:val="20"/>
        </w:rPr>
        <w:t xml:space="preserve">Experience of working within substance misuse services  </w:t>
      </w:r>
    </w:p>
    <w:p w14:paraId="6677B5E7"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Experience managing teams</w:t>
      </w:r>
    </w:p>
    <w:p w14:paraId="198A5382"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Understanding of the complexities of multi-disciplinary and multi-agency working</w:t>
      </w:r>
    </w:p>
    <w:p w14:paraId="6AB26DFA"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A non-judgmental and compassionate approach</w:t>
      </w:r>
    </w:p>
    <w:p w14:paraId="5A320229"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Excellent communication skills</w:t>
      </w:r>
    </w:p>
    <w:p w14:paraId="4B89BFC7"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 xml:space="preserve">Understanding of clinical governance, health and safety, QOF, EBP and national standards </w:t>
      </w:r>
    </w:p>
    <w:p w14:paraId="7E8F09CF"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Good IT skills and IT literacy</w:t>
      </w:r>
    </w:p>
    <w:p w14:paraId="50784634"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Knowledge of healthcare policies and best practice</w:t>
      </w:r>
    </w:p>
    <w:p w14:paraId="312A2A69"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Proactive problem solving skills</w:t>
      </w:r>
    </w:p>
    <w:p w14:paraId="39A9B8BD"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Flexible attitude to working arrangements</w:t>
      </w:r>
    </w:p>
    <w:p w14:paraId="3F210626"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Motivated as an individual and when working in a team</w:t>
      </w:r>
    </w:p>
    <w:p w14:paraId="70F5B153"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Able to work within a busy environment</w:t>
      </w:r>
    </w:p>
    <w:p w14:paraId="1CA0AEF9" w14:textId="77777777" w:rsidR="00522450" w:rsidRPr="008F1935"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Willing to learn and develop by being committed to self-development</w:t>
      </w:r>
    </w:p>
    <w:p w14:paraId="5B6536A2" w14:textId="77777777" w:rsidR="00522450" w:rsidRDefault="00522450" w:rsidP="008F1935">
      <w:pPr>
        <w:pStyle w:val="ListParagraph"/>
        <w:numPr>
          <w:ilvl w:val="0"/>
          <w:numId w:val="6"/>
        </w:numPr>
        <w:spacing w:after="0" w:line="360" w:lineRule="auto"/>
        <w:ind w:left="714" w:hanging="357"/>
        <w:rPr>
          <w:rFonts w:ascii="Arial" w:eastAsia="Arial Unicode MS" w:hAnsi="Arial" w:cs="Arial"/>
          <w:color w:val="244061" w:themeColor="accent1" w:themeShade="80"/>
          <w:sz w:val="20"/>
          <w:szCs w:val="20"/>
          <w:shd w:val="clear" w:color="auto" w:fill="FFFFFF"/>
        </w:rPr>
      </w:pPr>
      <w:r w:rsidRPr="008F1935">
        <w:rPr>
          <w:rFonts w:ascii="Arial" w:eastAsia="Arial Unicode MS" w:hAnsi="Arial" w:cs="Arial"/>
          <w:color w:val="244061" w:themeColor="accent1" w:themeShade="80"/>
          <w:sz w:val="20"/>
          <w:szCs w:val="20"/>
          <w:shd w:val="clear" w:color="auto" w:fill="FFFFFF"/>
        </w:rPr>
        <w:t>Patient centred values</w:t>
      </w:r>
    </w:p>
    <w:p w14:paraId="54EDDD2F" w14:textId="77777777" w:rsidR="008F1935" w:rsidRPr="008F1935" w:rsidRDefault="008F1935" w:rsidP="008F1935">
      <w:pPr>
        <w:pStyle w:val="ListParagraph"/>
        <w:spacing w:after="0" w:line="360" w:lineRule="auto"/>
        <w:ind w:left="714"/>
        <w:rPr>
          <w:rFonts w:ascii="Arial" w:eastAsia="Arial Unicode MS" w:hAnsi="Arial" w:cs="Arial"/>
          <w:color w:val="244061" w:themeColor="accent1" w:themeShade="80"/>
          <w:sz w:val="20"/>
          <w:szCs w:val="20"/>
          <w:shd w:val="clear" w:color="auto" w:fill="FFFFFF"/>
        </w:rPr>
      </w:pPr>
    </w:p>
    <w:p w14:paraId="444B4956" w14:textId="77777777" w:rsidR="00FD04CE" w:rsidRPr="00FA02C8" w:rsidRDefault="00FD04CE" w:rsidP="00FD04CE">
      <w:pPr>
        <w:pStyle w:val="ListParagraph"/>
        <w:spacing w:after="0" w:line="240" w:lineRule="auto"/>
        <w:rPr>
          <w:rFonts w:ascii="Arial" w:hAnsi="Arial" w:cs="Arial"/>
          <w:color w:val="244061" w:themeColor="accent1" w:themeShade="80"/>
          <w:sz w:val="20"/>
          <w:szCs w:val="20"/>
        </w:rPr>
      </w:pPr>
    </w:p>
    <w:p w14:paraId="17494C59" w14:textId="77777777" w:rsidR="00D46431" w:rsidRPr="00FA02C8" w:rsidRDefault="008F1935" w:rsidP="00331677">
      <w:pPr>
        <w:spacing w:after="0" w:line="240" w:lineRule="auto"/>
        <w:rPr>
          <w:rFonts w:ascii="Arial" w:eastAsia="Arial Unicode MS" w:hAnsi="Arial" w:cs="Arial"/>
          <w:sz w:val="20"/>
          <w:szCs w:val="20"/>
        </w:rPr>
      </w:pPr>
      <w:r>
        <w:rPr>
          <w:noProof/>
          <w:lang w:eastAsia="en-GB"/>
        </w:rPr>
        <w:drawing>
          <wp:anchor distT="0" distB="0" distL="114300" distR="114300" simplePos="0" relativeHeight="251667456" behindDoc="1" locked="0" layoutInCell="1" allowOverlap="1" wp14:anchorId="1987FA13" wp14:editId="1091729D">
            <wp:simplePos x="0" y="0"/>
            <wp:positionH relativeFrom="margin">
              <wp:align>center</wp:align>
            </wp:positionH>
            <wp:positionV relativeFrom="paragraph">
              <wp:posOffset>5715</wp:posOffset>
            </wp:positionV>
            <wp:extent cx="352425" cy="501650"/>
            <wp:effectExtent l="0" t="0" r="9525" b="0"/>
            <wp:wrapTight wrapText="bothSides">
              <wp:wrapPolygon edited="0">
                <wp:start x="0" y="0"/>
                <wp:lineTo x="0" y="20506"/>
                <wp:lineTo x="21016" y="20506"/>
                <wp:lineTo x="2101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425" cy="501650"/>
                    </a:xfrm>
                    <a:prstGeom prst="rect">
                      <a:avLst/>
                    </a:prstGeom>
                  </pic:spPr>
                </pic:pic>
              </a:graphicData>
            </a:graphic>
            <wp14:sizeRelH relativeFrom="page">
              <wp14:pctWidth>0</wp14:pctWidth>
            </wp14:sizeRelH>
            <wp14:sizeRelV relativeFrom="page">
              <wp14:pctHeight>0</wp14:pctHeight>
            </wp14:sizeRelV>
          </wp:anchor>
        </w:drawing>
      </w:r>
    </w:p>
    <w:p w14:paraId="7202BF95" w14:textId="77777777" w:rsidR="00D46431" w:rsidRPr="004F2F47" w:rsidRDefault="008F19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36E69DFE" wp14:editId="4847F283">
                <wp:simplePos x="0" y="0"/>
                <wp:positionH relativeFrom="margin">
                  <wp:align>left</wp:align>
                </wp:positionH>
                <wp:positionV relativeFrom="paragraph">
                  <wp:posOffset>14605</wp:posOffset>
                </wp:positionV>
                <wp:extent cx="22193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BC8645" id="Straight Connector 13"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17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AO0p3fbAAAABAEAAA8AAABkcnMvZG93bnJldi54bWxMj0FLw0AUhO9C/8PyCl6C3bTV1sZs&#10;Sql4EIpgWjy/ZJ9JaPZtyG6b+O9dvehxmGHmm3Q7mlZcqXeNZQXzWQyCuLS64UrB6fhy9wjCeWSN&#10;rWVS8EUOttnkJsVE24Hf6Zr7SoQSdgkqqL3vEildWZNBN7MdcfA+bW/QB9lXUvc4hHLTykUcr6TB&#10;hsNCjR3tayrP+cUoeI72clgV+cnMXzfjwIfo420dKXU7HXdPIDyN/i8MP/gBHbLAVNgLaydaBeGI&#10;V7BYggjm8n7zAKL41TJL5X/47BsAAP//AwBQSwECLQAUAAYACAAAACEAtoM4kv4AAADhAQAAEwAA&#10;AAAAAAAAAAAAAAAAAAAAW0NvbnRlbnRfVHlwZXNdLnhtbFBLAQItABQABgAIAAAAIQA4/SH/1gAA&#10;AJQBAAALAAAAAAAAAAAAAAAAAC8BAABfcmVscy8ucmVsc1BLAQItABQABgAIAAAAIQBzdk1t1wEA&#10;AJkDAAAOAAAAAAAAAAAAAAAAAC4CAABkcnMvZTJvRG9jLnhtbFBLAQItABQABgAIAAAAIQADtKd3&#10;2wAAAAQBAAAPAAAAAAAAAAAAAAAAADEEAABkcnMvZG93bnJldi54bWxQSwUGAAAAAAQABADzAAAA&#10;OQUAAAAA&#10;" strokecolor="#ed008a" strokeweight="1.5pt">
                <w10:wrap anchorx="margin"/>
              </v:line>
            </w:pict>
          </mc:Fallback>
        </mc:AlternateContent>
      </w:r>
      <w:r w:rsidRPr="00FA02C8">
        <w:rPr>
          <w:rFonts w:ascii="Arial" w:eastAsia="Arial Rounded MT Bold" w:hAnsi="Arial" w:cs="Arial"/>
          <w:noProof/>
          <w:color w:val="FF33CC"/>
          <w:lang w:eastAsia="en-GB"/>
        </w:rPr>
        <mc:AlternateContent>
          <mc:Choice Requires="wps">
            <w:drawing>
              <wp:anchor distT="0" distB="0" distL="114300" distR="114300" simplePos="0" relativeHeight="251669504" behindDoc="0" locked="0" layoutInCell="1" allowOverlap="1" wp14:anchorId="0B2F723F" wp14:editId="363E8885">
                <wp:simplePos x="0" y="0"/>
                <wp:positionH relativeFrom="margin">
                  <wp:align>right</wp:align>
                </wp:positionH>
                <wp:positionV relativeFrom="paragraph">
                  <wp:posOffset>12065</wp:posOffset>
                </wp:positionV>
                <wp:extent cx="2219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1BF1C4"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95pt" to="298.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dX1gEAAJcDAAAOAAAAZHJzL2Uyb0RvYy54bWysU8uO2zAMvBfoPwi6N3YSpNgYcfaQdHvp&#10;I8C2H8BIsi1AL4hqnPx9Kdmbbttb0YtMUeSIMxrvHq/WsIuKqL1r+XJRc6ac8FK7vuXfvz29e+AM&#10;EzgJxjvV8ptC/rh/+2Y3hkat/OCNVJERiMNmDC0fUgpNVaEYlAVc+KAcHXY+Wki0jX0lI4yEbk21&#10;quv31eijDNELhUjZ43TI9wW/65RIX7sOVWKm5TRbKmss6zmv1X4HTR8hDFrMY8A/TGFBO7r0DnWE&#10;BOxH1H9BWS2iR9+lhfC28l2nhSociM2y/oPN8wBBFS4kDoa7TPj/YMWXyykyLVu+5syBpSd6ThF0&#10;PyR28M6RgD6yddZpDNhQ+cGd4rzDcIqZ9LWLNn+JDrsWbW93bdU1MUHJ1Wq5Xa82nImXs+pXY4iY&#10;PipvWQ5abrTLtKGByydMdBmVvpTktPNP2pjydMaxkXy3rTf0ugLIQZ2BRKENxAldzxmYnqwpUiyQ&#10;6I2WuT0DYezPBxPZBcgeH451/XCYigaQaspuN3U92wQhffZySi/pwilPs80wZc7f8PPQR8Bh6ilH&#10;WUlqMS7fr4pDZ45Z30nRHJ29vBWhq7yj1y9ts1OzvV7vKX79P+1/AgAA//8DAFBLAwQUAAYACAAA&#10;ACEAlxHzT9sAAAAEAQAADwAAAGRycy9kb3ducmV2LnhtbEyPzU7DMBCE70h9B2srcYmoU35aEuJU&#10;VREHpAqJtOLsxEsSNV5HsduEt2fhAsfZWc18k20m24kLDr51pGC5iEEgVc60VCs4Hl5uHkH4oMno&#10;zhEq+EIPm3x2lenUuJHe8VKEWnAI+VQraELoUyl91aDVfuF6JPY+3WB1YDnU0gx65HDbyds4Xkmr&#10;W+KGRve4a7A6FWer4DnayXFVFke7fE2mkfbRx9s6Uup6Pm2fQAScwt8z/OAzOuTMVLozGS86BTwk&#10;8DUBwebdffIAovzVMs/kf/j8GwAA//8DAFBLAQItABQABgAIAAAAIQC2gziS/gAAAOEBAAATAAAA&#10;AAAAAAAAAAAAAAAAAABbQ29udGVudF9UeXBlc10ueG1sUEsBAi0AFAAGAAgAAAAhADj9If/WAAAA&#10;lAEAAAsAAAAAAAAAAAAAAAAALwEAAF9yZWxzLy5yZWxzUEsBAi0AFAAGAAgAAAAhAJcnZ1fWAQAA&#10;lwMAAA4AAAAAAAAAAAAAAAAALgIAAGRycy9lMm9Eb2MueG1sUEsBAi0AFAAGAAgAAAAhAJcR80/b&#10;AAAABAEAAA8AAAAAAAAAAAAAAAAAMAQAAGRycy9kb3ducmV2LnhtbFBLBQYAAAAABAAEAPMAAAA4&#10;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sidR="005B6235">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p>
    <w:p w14:paraId="6E7C9B61" w14:textId="77777777" w:rsidR="008F1935" w:rsidRDefault="008F1935" w:rsidP="00331677">
      <w:pPr>
        <w:spacing w:after="0" w:line="240" w:lineRule="auto"/>
        <w:rPr>
          <w:rFonts w:ascii="Arial" w:hAnsi="Arial" w:cs="Arial"/>
          <w:b/>
          <w:bCs/>
          <w:color w:val="7030A0"/>
          <w:szCs w:val="20"/>
          <w:u w:val="single"/>
        </w:rPr>
      </w:pPr>
    </w:p>
    <w:p w14:paraId="3D61D9F1" w14:textId="77777777" w:rsidR="008F1935" w:rsidRDefault="008F1935" w:rsidP="00331677">
      <w:pPr>
        <w:spacing w:after="0" w:line="240" w:lineRule="auto"/>
        <w:rPr>
          <w:rFonts w:ascii="Arial" w:hAnsi="Arial" w:cs="Arial"/>
          <w:b/>
          <w:bCs/>
          <w:color w:val="7030A0"/>
          <w:szCs w:val="20"/>
          <w:u w:val="single"/>
        </w:rPr>
      </w:pPr>
    </w:p>
    <w:p w14:paraId="6DF2B635" w14:textId="77777777" w:rsidR="008F1935" w:rsidRDefault="008F1935" w:rsidP="00331677">
      <w:pPr>
        <w:spacing w:after="0" w:line="240" w:lineRule="auto"/>
        <w:rPr>
          <w:rFonts w:ascii="Arial" w:hAnsi="Arial" w:cs="Arial"/>
          <w:b/>
          <w:bCs/>
          <w:color w:val="7030A0"/>
          <w:szCs w:val="20"/>
          <w:u w:val="single"/>
        </w:rPr>
      </w:pPr>
    </w:p>
    <w:p w14:paraId="13451049" w14:textId="77777777" w:rsidR="00331677" w:rsidRPr="00FA02C8" w:rsidRDefault="00E2202F" w:rsidP="00331677">
      <w:pPr>
        <w:spacing w:after="0" w:line="240" w:lineRule="auto"/>
        <w:rPr>
          <w:rFonts w:ascii="Arial" w:hAnsi="Arial" w:cs="Arial"/>
          <w:b/>
          <w:bCs/>
          <w:color w:val="FF33CC"/>
          <w:szCs w:val="20"/>
          <w:u w:val="single"/>
        </w:rPr>
      </w:pPr>
      <w:r>
        <w:rPr>
          <w:rFonts w:ascii="Arial" w:hAnsi="Arial" w:cs="Arial"/>
          <w:b/>
          <w:bCs/>
          <w:color w:val="7030A0"/>
          <w:szCs w:val="20"/>
          <w:u w:val="single"/>
        </w:rPr>
        <w:t>Additional i</w:t>
      </w:r>
      <w:r w:rsidR="00331677" w:rsidRPr="00FA02C8">
        <w:rPr>
          <w:rFonts w:ascii="Arial" w:hAnsi="Arial" w:cs="Arial"/>
          <w:b/>
          <w:bCs/>
          <w:color w:val="7030A0"/>
          <w:szCs w:val="20"/>
          <w:u w:val="single"/>
        </w:rPr>
        <w:t>nformation</w:t>
      </w:r>
      <w:r w:rsidR="00331677" w:rsidRPr="00FA02C8">
        <w:rPr>
          <w:rFonts w:ascii="Arial" w:hAnsi="Arial" w:cs="Arial"/>
          <w:b/>
          <w:bCs/>
          <w:color w:val="FF33CC"/>
          <w:szCs w:val="20"/>
          <w:u w:val="single"/>
        </w:rPr>
        <w:br/>
      </w:r>
    </w:p>
    <w:p w14:paraId="5B8E6BE7" w14:textId="77777777" w:rsidR="008F1935" w:rsidRDefault="008F1935" w:rsidP="00331677">
      <w:pPr>
        <w:spacing w:after="0" w:line="360" w:lineRule="auto"/>
        <w:rPr>
          <w:rFonts w:ascii="Arial" w:hAnsi="Arial" w:cs="Arial"/>
          <w:b/>
          <w:bCs/>
          <w:color w:val="244061" w:themeColor="accent1" w:themeShade="80"/>
          <w:sz w:val="20"/>
          <w:szCs w:val="20"/>
        </w:rPr>
      </w:pPr>
    </w:p>
    <w:p w14:paraId="01CE5D48" w14:textId="77777777"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Disclosure and Barring Service-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Disclosure and Barring Service disclosure at the enhanced level is required for this role</w:t>
      </w:r>
      <w:r w:rsidR="004F2F47">
        <w:rPr>
          <w:rFonts w:ascii="Arial" w:hAnsi="Arial" w:cs="Arial"/>
          <w:color w:val="244061" w:themeColor="accent1" w:themeShade="80"/>
          <w:sz w:val="20"/>
          <w:szCs w:val="20"/>
        </w:rPr>
        <w:t xml:space="preserve">.  A </w:t>
      </w:r>
      <w:r w:rsidRPr="00FA02C8">
        <w:rPr>
          <w:rFonts w:ascii="Arial" w:hAnsi="Arial" w:cs="Arial"/>
          <w:color w:val="244061" w:themeColor="accent1" w:themeShade="80"/>
          <w:sz w:val="20"/>
          <w:szCs w:val="20"/>
        </w:rPr>
        <w:t xml:space="preserve">risk assessment </w:t>
      </w:r>
      <w:r w:rsidR="004F2F47">
        <w:rPr>
          <w:rFonts w:ascii="Arial" w:hAnsi="Arial" w:cs="Arial"/>
          <w:color w:val="244061" w:themeColor="accent1" w:themeShade="80"/>
          <w:sz w:val="20"/>
          <w:szCs w:val="20"/>
        </w:rPr>
        <w:t xml:space="preserve">will be undertaken </w:t>
      </w:r>
      <w:r w:rsidRPr="00FA02C8">
        <w:rPr>
          <w:rFonts w:ascii="Arial" w:hAnsi="Arial" w:cs="Arial"/>
          <w:color w:val="244061" w:themeColor="accent1" w:themeShade="80"/>
          <w:sz w:val="20"/>
          <w:szCs w:val="20"/>
        </w:rPr>
        <w:t>if necessary.</w:t>
      </w:r>
    </w:p>
    <w:p w14:paraId="64DD36E5" w14:textId="77777777" w:rsidR="00331677" w:rsidRPr="00FA02C8" w:rsidRDefault="00331677" w:rsidP="00331677">
      <w:pPr>
        <w:spacing w:after="0" w:line="360" w:lineRule="auto"/>
        <w:rPr>
          <w:rFonts w:ascii="Arial" w:hAnsi="Arial" w:cs="Arial"/>
          <w:color w:val="244061" w:themeColor="accent1" w:themeShade="80"/>
          <w:sz w:val="20"/>
          <w:szCs w:val="20"/>
        </w:rPr>
      </w:pPr>
    </w:p>
    <w:p w14:paraId="158FE1B0" w14:textId="1D5C3CCE" w:rsidR="00331677" w:rsidRPr="00FA02C8" w:rsidRDefault="00331677" w:rsidP="00331677">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Prison Vetting- </w:t>
      </w:r>
      <w:r w:rsidR="001855F6">
        <w:rPr>
          <w:rFonts w:ascii="Arial" w:hAnsi="Arial" w:cs="Arial"/>
          <w:color w:val="244061" w:themeColor="accent1" w:themeShade="80"/>
          <w:sz w:val="20"/>
          <w:szCs w:val="20"/>
        </w:rPr>
        <w:t>a</w:t>
      </w:r>
      <w:r w:rsidRPr="00FA02C8">
        <w:rPr>
          <w:rFonts w:ascii="Arial" w:hAnsi="Arial" w:cs="Arial"/>
          <w:color w:val="244061" w:themeColor="accent1" w:themeShade="80"/>
          <w:sz w:val="20"/>
          <w:szCs w:val="20"/>
        </w:rPr>
        <w:t xml:space="preserve"> HMPPS (</w:t>
      </w:r>
      <w:r w:rsidR="00F5302D">
        <w:rPr>
          <w:rFonts w:ascii="Arial" w:hAnsi="Arial" w:cs="Arial"/>
          <w:color w:val="244061" w:themeColor="accent1" w:themeShade="80"/>
          <w:sz w:val="20"/>
          <w:szCs w:val="20"/>
        </w:rPr>
        <w:t xml:space="preserve">His </w:t>
      </w:r>
      <w:r w:rsidRPr="00FA02C8">
        <w:rPr>
          <w:rFonts w:ascii="Arial" w:hAnsi="Arial" w:cs="Arial"/>
          <w:color w:val="244061" w:themeColor="accent1" w:themeShade="80"/>
          <w:sz w:val="20"/>
          <w:szCs w:val="20"/>
        </w:rPr>
        <w:t xml:space="preserve">Majesties Prison and Probation Service) clearance </w:t>
      </w:r>
      <w:r w:rsidR="004F2F47" w:rsidRPr="00FA02C8">
        <w:rPr>
          <w:rFonts w:ascii="Arial" w:hAnsi="Arial" w:cs="Arial"/>
          <w:color w:val="244061" w:themeColor="accent1" w:themeShade="80"/>
          <w:sz w:val="20"/>
          <w:szCs w:val="20"/>
        </w:rPr>
        <w:t xml:space="preserve">is required for this role </w:t>
      </w:r>
      <w:r w:rsidRPr="00FA02C8">
        <w:rPr>
          <w:rFonts w:ascii="Arial" w:hAnsi="Arial" w:cs="Arial"/>
          <w:color w:val="244061" w:themeColor="accent1" w:themeShade="80"/>
          <w:sz w:val="20"/>
          <w:szCs w:val="20"/>
        </w:rPr>
        <w:t>in accordance with Ministry of Justice</w:t>
      </w:r>
      <w:r w:rsidR="004F2F47">
        <w:rPr>
          <w:rFonts w:ascii="Arial" w:hAnsi="Arial" w:cs="Arial"/>
          <w:color w:val="244061" w:themeColor="accent1" w:themeShade="80"/>
          <w:sz w:val="20"/>
          <w:szCs w:val="20"/>
        </w:rPr>
        <w:t>,</w:t>
      </w:r>
      <w:r w:rsidRPr="00FA02C8">
        <w:rPr>
          <w:rFonts w:ascii="Arial" w:hAnsi="Arial" w:cs="Arial"/>
          <w:color w:val="244061" w:themeColor="accent1" w:themeShade="80"/>
          <w:sz w:val="20"/>
          <w:szCs w:val="20"/>
        </w:rPr>
        <w:t xml:space="preserve"> plus local prison vetting.</w:t>
      </w:r>
    </w:p>
    <w:p w14:paraId="4BD1D608" w14:textId="77777777" w:rsidR="00331677" w:rsidRPr="00FA02C8" w:rsidRDefault="00331677" w:rsidP="00331677">
      <w:pPr>
        <w:spacing w:after="0" w:line="360" w:lineRule="auto"/>
        <w:rPr>
          <w:rFonts w:ascii="Arial" w:hAnsi="Arial" w:cs="Arial"/>
          <w:color w:val="244061" w:themeColor="accent1" w:themeShade="80"/>
          <w:sz w:val="20"/>
          <w:szCs w:val="20"/>
        </w:rPr>
      </w:pPr>
    </w:p>
    <w:p w14:paraId="4C0CDA7B" w14:textId="77777777" w:rsidR="00D85B63" w:rsidRPr="00FA02C8" w:rsidRDefault="00331677" w:rsidP="00CD7A28">
      <w:pPr>
        <w:spacing w:after="0" w:line="360" w:lineRule="auto"/>
        <w:rPr>
          <w:rFonts w:ascii="Arial" w:hAnsi="Arial" w:cs="Arial"/>
          <w:b/>
          <w:bCs/>
          <w:color w:val="244061" w:themeColor="accent1" w:themeShade="80"/>
          <w:sz w:val="20"/>
          <w:szCs w:val="20"/>
        </w:rPr>
      </w:pPr>
      <w:r w:rsidRPr="00FA02C8">
        <w:rPr>
          <w:rFonts w:ascii="Arial" w:hAnsi="Arial" w:cs="Arial"/>
          <w:b/>
          <w:bCs/>
          <w:color w:val="244061" w:themeColor="accent1" w:themeShade="80"/>
          <w:sz w:val="20"/>
          <w:szCs w:val="20"/>
        </w:rPr>
        <w:t xml:space="preserve">Education and Training- </w:t>
      </w:r>
      <w:r w:rsidR="001855F6">
        <w:rPr>
          <w:rFonts w:ascii="Arial" w:hAnsi="Arial" w:cs="Arial"/>
          <w:color w:val="244061" w:themeColor="accent1" w:themeShade="80"/>
          <w:sz w:val="20"/>
          <w:szCs w:val="20"/>
        </w:rPr>
        <w:t>c</w:t>
      </w:r>
      <w:r w:rsidRPr="00FA02C8">
        <w:rPr>
          <w:rFonts w:ascii="Arial" w:hAnsi="Arial" w:cs="Arial"/>
          <w:color w:val="244061" w:themeColor="accent1" w:themeShade="80"/>
          <w:sz w:val="20"/>
          <w:szCs w:val="20"/>
        </w:rPr>
        <w:t>ontinuing professional development is encouraged and an annual appraisal system is in place to discuss ongoing objectives and support revalidation.</w:t>
      </w:r>
    </w:p>
    <w:sectPr w:rsidR="00D85B63"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AA79" w14:textId="77777777" w:rsidR="00C306EC" w:rsidRDefault="00C306EC" w:rsidP="003D7783">
      <w:pPr>
        <w:spacing w:after="0" w:line="240" w:lineRule="auto"/>
      </w:pPr>
      <w:r>
        <w:separator/>
      </w:r>
    </w:p>
  </w:endnote>
  <w:endnote w:type="continuationSeparator" w:id="0">
    <w:p w14:paraId="3E0047EC" w14:textId="77777777" w:rsidR="00C306EC" w:rsidRDefault="00C306EC"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ex Rounded Medium">
    <w:altName w:val="Arial"/>
    <w:panose1 w:val="00000000000000000000"/>
    <w:charset w:val="00"/>
    <w:family w:val="modern"/>
    <w:notTrueType/>
    <w:pitch w:val="variable"/>
    <w:sig w:usb0="00000001" w:usb1="5001606B" w:usb2="0000001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218C" w14:textId="77777777" w:rsidR="00C306EC" w:rsidRDefault="00C306EC" w:rsidP="003D7783">
      <w:pPr>
        <w:spacing w:after="0" w:line="240" w:lineRule="auto"/>
      </w:pPr>
      <w:r>
        <w:separator/>
      </w:r>
    </w:p>
  </w:footnote>
  <w:footnote w:type="continuationSeparator" w:id="0">
    <w:p w14:paraId="76053B99" w14:textId="77777777" w:rsidR="00C306EC" w:rsidRDefault="00C306EC"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9A61" w14:textId="77777777" w:rsidR="003D7783" w:rsidRDefault="00FA02C8" w:rsidP="00FA02C8">
    <w:pPr>
      <w:pStyle w:val="Header"/>
      <w:jc w:val="right"/>
    </w:pPr>
    <w:r>
      <w:rPr>
        <w:noProof/>
        <w:color w:val="1F497D"/>
        <w:sz w:val="18"/>
        <w:szCs w:val="18"/>
        <w:lang w:eastAsia="en-GB"/>
      </w:rPr>
      <w:drawing>
        <wp:inline distT="0" distB="0" distL="0" distR="0" wp14:anchorId="0B5448A8" wp14:editId="3B740270">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50FAA"/>
    <w:multiLevelType w:val="hybridMultilevel"/>
    <w:tmpl w:val="5BC61EFC"/>
    <w:lvl w:ilvl="0" w:tplc="0BE4A7E4">
      <w:start w:val="1"/>
      <w:numFmt w:val="bullet"/>
      <w:lvlText w:val="•"/>
      <w:lvlJc w:val="left"/>
      <w:pPr>
        <w:ind w:left="705"/>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1" w:tplc="79D20CB6">
      <w:start w:val="1"/>
      <w:numFmt w:val="bullet"/>
      <w:lvlText w:val="o"/>
      <w:lvlJc w:val="left"/>
      <w:pPr>
        <w:ind w:left="143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lvl w:ilvl="2" w:tplc="1CC2C55E">
      <w:start w:val="1"/>
      <w:numFmt w:val="bullet"/>
      <w:lvlText w:val="▪"/>
      <w:lvlJc w:val="left"/>
      <w:pPr>
        <w:ind w:left="215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lvl w:ilvl="3" w:tplc="216A3720">
      <w:start w:val="1"/>
      <w:numFmt w:val="bullet"/>
      <w:lvlText w:val="•"/>
      <w:lvlJc w:val="left"/>
      <w:pPr>
        <w:ind w:left="2878"/>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4" w:tplc="26E6B6AA">
      <w:start w:val="1"/>
      <w:numFmt w:val="bullet"/>
      <w:lvlText w:val="o"/>
      <w:lvlJc w:val="left"/>
      <w:pPr>
        <w:ind w:left="359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lvl w:ilvl="5" w:tplc="23388164">
      <w:start w:val="1"/>
      <w:numFmt w:val="bullet"/>
      <w:lvlText w:val="▪"/>
      <w:lvlJc w:val="left"/>
      <w:pPr>
        <w:ind w:left="431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lvl w:ilvl="6" w:tplc="4D86896A">
      <w:start w:val="1"/>
      <w:numFmt w:val="bullet"/>
      <w:lvlText w:val="•"/>
      <w:lvlJc w:val="left"/>
      <w:pPr>
        <w:ind w:left="5038"/>
      </w:pPr>
      <w:rPr>
        <w:rFonts w:ascii="Arial" w:eastAsia="Arial" w:hAnsi="Arial" w:cs="Arial"/>
        <w:b w:val="0"/>
        <w:i w:val="0"/>
        <w:strike w:val="0"/>
        <w:dstrike w:val="0"/>
        <w:color w:val="244061"/>
        <w:sz w:val="20"/>
        <w:szCs w:val="20"/>
        <w:u w:val="none" w:color="000000"/>
        <w:bdr w:val="none" w:sz="0" w:space="0" w:color="auto"/>
        <w:shd w:val="clear" w:color="auto" w:fill="auto"/>
        <w:vertAlign w:val="baseline"/>
      </w:rPr>
    </w:lvl>
    <w:lvl w:ilvl="7" w:tplc="30E40FB2">
      <w:start w:val="1"/>
      <w:numFmt w:val="bullet"/>
      <w:lvlText w:val="o"/>
      <w:lvlJc w:val="left"/>
      <w:pPr>
        <w:ind w:left="575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lvl w:ilvl="8" w:tplc="5CBCEFBE">
      <w:start w:val="1"/>
      <w:numFmt w:val="bullet"/>
      <w:lvlText w:val="▪"/>
      <w:lvlJc w:val="left"/>
      <w:pPr>
        <w:ind w:left="6478"/>
      </w:pPr>
      <w:rPr>
        <w:rFonts w:ascii="Segoe UI Symbol" w:eastAsia="Segoe UI Symbol" w:hAnsi="Segoe UI Symbol" w:cs="Segoe UI Symbol"/>
        <w:b w:val="0"/>
        <w:i w:val="0"/>
        <w:strike w:val="0"/>
        <w:dstrike w:val="0"/>
        <w:color w:val="244061"/>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8058C"/>
    <w:rsid w:val="000969C5"/>
    <w:rsid w:val="000B79EF"/>
    <w:rsid w:val="000C5897"/>
    <w:rsid w:val="001855F6"/>
    <w:rsid w:val="00274C11"/>
    <w:rsid w:val="002A3057"/>
    <w:rsid w:val="002B1A6F"/>
    <w:rsid w:val="002C21A3"/>
    <w:rsid w:val="002E633B"/>
    <w:rsid w:val="00307583"/>
    <w:rsid w:val="00331677"/>
    <w:rsid w:val="003A7C16"/>
    <w:rsid w:val="003D7783"/>
    <w:rsid w:val="003F7159"/>
    <w:rsid w:val="00435451"/>
    <w:rsid w:val="00450E9B"/>
    <w:rsid w:val="00462E45"/>
    <w:rsid w:val="00490015"/>
    <w:rsid w:val="004C5B88"/>
    <w:rsid w:val="004F2F47"/>
    <w:rsid w:val="00522450"/>
    <w:rsid w:val="00587887"/>
    <w:rsid w:val="005B3203"/>
    <w:rsid w:val="005B50DD"/>
    <w:rsid w:val="005B6235"/>
    <w:rsid w:val="00657ACD"/>
    <w:rsid w:val="00666747"/>
    <w:rsid w:val="00691C96"/>
    <w:rsid w:val="00705612"/>
    <w:rsid w:val="00721D8F"/>
    <w:rsid w:val="00790F57"/>
    <w:rsid w:val="00822AC6"/>
    <w:rsid w:val="00826D2B"/>
    <w:rsid w:val="0086314A"/>
    <w:rsid w:val="008E0411"/>
    <w:rsid w:val="008E0B90"/>
    <w:rsid w:val="008F1935"/>
    <w:rsid w:val="00A42906"/>
    <w:rsid w:val="00A83A03"/>
    <w:rsid w:val="00AB4F00"/>
    <w:rsid w:val="00AD6FE7"/>
    <w:rsid w:val="00BC0E18"/>
    <w:rsid w:val="00BC7985"/>
    <w:rsid w:val="00BD4503"/>
    <w:rsid w:val="00BE0959"/>
    <w:rsid w:val="00C306EC"/>
    <w:rsid w:val="00C931BC"/>
    <w:rsid w:val="00CB1D0D"/>
    <w:rsid w:val="00CD7A28"/>
    <w:rsid w:val="00D46431"/>
    <w:rsid w:val="00D57F8F"/>
    <w:rsid w:val="00D85B63"/>
    <w:rsid w:val="00E21010"/>
    <w:rsid w:val="00E21EC8"/>
    <w:rsid w:val="00E2202F"/>
    <w:rsid w:val="00E30037"/>
    <w:rsid w:val="00E82462"/>
    <w:rsid w:val="00E908A3"/>
    <w:rsid w:val="00F3478B"/>
    <w:rsid w:val="00F5302D"/>
    <w:rsid w:val="00FA02C8"/>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B3CD"/>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363E-A42C-46A8-8044-9CB02F77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Ria Jacob</cp:lastModifiedBy>
  <cp:revision>4</cp:revision>
  <cp:lastPrinted>2019-07-29T12:59:00Z</cp:lastPrinted>
  <dcterms:created xsi:type="dcterms:W3CDTF">2023-05-18T08:14:00Z</dcterms:created>
  <dcterms:modified xsi:type="dcterms:W3CDTF">2023-12-06T14:13:00Z</dcterms:modified>
</cp:coreProperties>
</file>