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D674" w14:textId="4BD5765E" w:rsidR="003A3942" w:rsidRDefault="00A004B2">
      <w:r>
        <w:rPr>
          <w:noProof/>
        </w:rPr>
        <w:drawing>
          <wp:inline distT="0" distB="0" distL="0" distR="0" wp14:anchorId="7B5DE961" wp14:editId="0A7C1242">
            <wp:extent cx="1505585" cy="26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267970"/>
                    </a:xfrm>
                    <a:prstGeom prst="rect">
                      <a:avLst/>
                    </a:prstGeom>
                    <a:noFill/>
                  </pic:spPr>
                </pic:pic>
              </a:graphicData>
            </a:graphic>
          </wp:inline>
        </w:drawing>
      </w:r>
    </w:p>
    <w:p w14:paraId="06FB2CCA" w14:textId="5BE6DDE9" w:rsidR="00A004B2" w:rsidRDefault="00A004B2" w:rsidP="00A004B2">
      <w:pPr>
        <w:jc w:val="center"/>
        <w:rPr>
          <w:rFonts w:ascii="Arial" w:hAnsi="Arial" w:cs="Arial"/>
          <w:sz w:val="28"/>
          <w:szCs w:val="28"/>
        </w:rPr>
      </w:pPr>
      <w:r w:rsidRPr="00A004B2">
        <w:rPr>
          <w:rFonts w:ascii="Arial" w:hAnsi="Arial" w:cs="Arial"/>
          <w:sz w:val="28"/>
          <w:szCs w:val="28"/>
        </w:rPr>
        <w:t>Job Description</w:t>
      </w:r>
    </w:p>
    <w:p w14:paraId="42DC0863" w14:textId="77777777" w:rsidR="00A004B2" w:rsidRDefault="00A004B2" w:rsidP="00A004B2">
      <w:pPr>
        <w:jc w:val="center"/>
        <w:rPr>
          <w:rFonts w:ascii="Arial" w:hAnsi="Arial" w:cs="Arial"/>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004B2" w:rsidRPr="00984958" w14:paraId="036A526B" w14:textId="77777777" w:rsidTr="00317BD8">
        <w:trPr>
          <w:trHeight w:val="1849"/>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cPr>
          <w:p w14:paraId="71EEF31D" w14:textId="77777777" w:rsidR="00A004B2" w:rsidRPr="00984958" w:rsidRDefault="00A004B2" w:rsidP="00317BD8">
            <w:pPr>
              <w:autoSpaceDE w:val="0"/>
              <w:autoSpaceDN w:val="0"/>
              <w:adjustRightInd w:val="0"/>
              <w:ind w:left="225"/>
              <w:jc w:val="both"/>
              <w:rPr>
                <w:rFonts w:ascii="Arial" w:hAnsi="Arial" w:cs="Arial"/>
                <w:b/>
                <w:color w:val="000000"/>
                <w:sz w:val="24"/>
                <w:szCs w:val="24"/>
              </w:rPr>
            </w:pPr>
          </w:p>
          <w:p w14:paraId="76F18D14" w14:textId="2CA5CBBD" w:rsidR="00A004B2" w:rsidRPr="00984958" w:rsidRDefault="00A004B2" w:rsidP="00317BD8">
            <w:pPr>
              <w:autoSpaceDE w:val="0"/>
              <w:autoSpaceDN w:val="0"/>
              <w:adjustRightInd w:val="0"/>
              <w:ind w:left="225"/>
              <w:jc w:val="both"/>
              <w:rPr>
                <w:rFonts w:ascii="Arial" w:hAnsi="Arial" w:cs="Arial"/>
                <w:color w:val="000000"/>
                <w:sz w:val="24"/>
                <w:szCs w:val="24"/>
              </w:rPr>
            </w:pPr>
            <w:r w:rsidRPr="00984958">
              <w:rPr>
                <w:rFonts w:ascii="Arial" w:hAnsi="Arial" w:cs="Arial"/>
                <w:b/>
                <w:color w:val="000000"/>
                <w:sz w:val="24"/>
                <w:szCs w:val="24"/>
              </w:rPr>
              <w:t>Job Title:</w:t>
            </w:r>
            <w:r w:rsidRPr="00984958">
              <w:rPr>
                <w:rFonts w:ascii="Arial" w:hAnsi="Arial" w:cs="Arial"/>
                <w:color w:val="000000"/>
                <w:sz w:val="24"/>
                <w:szCs w:val="24"/>
              </w:rPr>
              <w:t xml:space="preserve">                     </w:t>
            </w:r>
            <w:r>
              <w:rPr>
                <w:rFonts w:ascii="Arial" w:hAnsi="Arial" w:cs="Arial"/>
                <w:color w:val="000000"/>
                <w:sz w:val="24"/>
                <w:szCs w:val="24"/>
              </w:rPr>
              <w:t>Receptionist/Service Ad</w:t>
            </w:r>
            <w:r w:rsidRPr="00984958">
              <w:rPr>
                <w:rFonts w:ascii="Arial" w:hAnsi="Arial" w:cs="Arial"/>
                <w:color w:val="000000"/>
                <w:sz w:val="24"/>
                <w:szCs w:val="24"/>
              </w:rPr>
              <w:t xml:space="preserve">ministrator </w:t>
            </w:r>
          </w:p>
          <w:p w14:paraId="2BBE27B0" w14:textId="51B30580" w:rsidR="00A004B2" w:rsidRPr="00984958" w:rsidRDefault="00A004B2" w:rsidP="00317BD8">
            <w:pPr>
              <w:autoSpaceDE w:val="0"/>
              <w:autoSpaceDN w:val="0"/>
              <w:adjustRightInd w:val="0"/>
              <w:ind w:left="225"/>
              <w:jc w:val="both"/>
              <w:rPr>
                <w:rFonts w:ascii="Arial" w:hAnsi="Arial" w:cs="Arial"/>
                <w:color w:val="000000"/>
                <w:sz w:val="24"/>
                <w:szCs w:val="24"/>
              </w:rPr>
            </w:pPr>
            <w:r w:rsidRPr="00984958">
              <w:rPr>
                <w:rFonts w:ascii="Arial" w:hAnsi="Arial" w:cs="Arial"/>
                <w:b/>
                <w:color w:val="000000"/>
                <w:sz w:val="24"/>
                <w:szCs w:val="24"/>
              </w:rPr>
              <w:t>Pay Band:</w:t>
            </w:r>
            <w:r w:rsidRPr="00984958">
              <w:rPr>
                <w:rFonts w:ascii="Arial" w:hAnsi="Arial" w:cs="Arial"/>
                <w:color w:val="000000"/>
                <w:sz w:val="24"/>
                <w:szCs w:val="24"/>
              </w:rPr>
              <w:t xml:space="preserve">                    £</w:t>
            </w:r>
            <w:r>
              <w:rPr>
                <w:rFonts w:ascii="Arial" w:hAnsi="Arial" w:cs="Arial"/>
                <w:color w:val="000000"/>
                <w:sz w:val="24"/>
                <w:szCs w:val="24"/>
              </w:rPr>
              <w:t>24,</w:t>
            </w:r>
            <w:r>
              <w:rPr>
                <w:rFonts w:ascii="Arial" w:hAnsi="Arial" w:cs="Arial"/>
                <w:color w:val="000000"/>
                <w:sz w:val="24"/>
                <w:szCs w:val="24"/>
              </w:rPr>
              <w:t>750</w:t>
            </w:r>
            <w:r>
              <w:rPr>
                <w:rFonts w:ascii="Arial" w:hAnsi="Arial" w:cs="Arial"/>
                <w:color w:val="000000"/>
                <w:sz w:val="24"/>
                <w:szCs w:val="24"/>
              </w:rPr>
              <w:t>.00</w:t>
            </w:r>
          </w:p>
          <w:p w14:paraId="3905424F" w14:textId="77777777" w:rsidR="00A004B2" w:rsidRPr="00984958" w:rsidRDefault="00A004B2" w:rsidP="00317BD8">
            <w:pPr>
              <w:autoSpaceDE w:val="0"/>
              <w:autoSpaceDN w:val="0"/>
              <w:adjustRightInd w:val="0"/>
              <w:ind w:left="225"/>
              <w:jc w:val="both"/>
              <w:rPr>
                <w:rFonts w:ascii="Arial" w:hAnsi="Arial" w:cs="Arial"/>
                <w:color w:val="000000"/>
                <w:sz w:val="24"/>
                <w:szCs w:val="24"/>
              </w:rPr>
            </w:pPr>
            <w:r w:rsidRPr="00984958">
              <w:rPr>
                <w:rFonts w:ascii="Arial" w:hAnsi="Arial" w:cs="Arial"/>
                <w:b/>
                <w:color w:val="000000"/>
                <w:sz w:val="24"/>
                <w:szCs w:val="24"/>
              </w:rPr>
              <w:t>Reports to:</w:t>
            </w:r>
            <w:r w:rsidRPr="00984958">
              <w:rPr>
                <w:rFonts w:ascii="Arial" w:hAnsi="Arial" w:cs="Arial"/>
                <w:color w:val="000000"/>
                <w:sz w:val="24"/>
                <w:szCs w:val="24"/>
              </w:rPr>
              <w:t xml:space="preserve">                  National Administration Manager </w:t>
            </w:r>
          </w:p>
          <w:p w14:paraId="19CDB375" w14:textId="77777777" w:rsidR="00A004B2" w:rsidRPr="00984958" w:rsidRDefault="00A004B2" w:rsidP="00317BD8">
            <w:pPr>
              <w:autoSpaceDE w:val="0"/>
              <w:autoSpaceDN w:val="0"/>
              <w:adjustRightInd w:val="0"/>
              <w:ind w:left="225"/>
              <w:jc w:val="both"/>
              <w:rPr>
                <w:rFonts w:ascii="Arial" w:hAnsi="Arial" w:cs="Arial"/>
                <w:color w:val="FFFFFF"/>
                <w:sz w:val="24"/>
                <w:szCs w:val="24"/>
              </w:rPr>
            </w:pPr>
          </w:p>
        </w:tc>
      </w:tr>
    </w:tbl>
    <w:p w14:paraId="49A34ECC" w14:textId="77777777" w:rsidR="00A004B2" w:rsidRPr="0049601C" w:rsidRDefault="00A004B2" w:rsidP="00A004B2">
      <w:pPr>
        <w:pStyle w:val="Heading2"/>
        <w:rPr>
          <w:bCs w:val="0"/>
          <w:sz w:val="22"/>
          <w:szCs w:val="22"/>
        </w:rPr>
      </w:pPr>
    </w:p>
    <w:p w14:paraId="014DE5F1" w14:textId="114F7980" w:rsidR="00A004B2" w:rsidRDefault="00A004B2" w:rsidP="00A004B2">
      <w:pPr>
        <w:pStyle w:val="Heading2"/>
        <w:rPr>
          <w:bCs w:val="0"/>
          <w:sz w:val="22"/>
          <w:szCs w:val="22"/>
        </w:rPr>
      </w:pPr>
      <w:r w:rsidRPr="0049601C">
        <w:rPr>
          <w:bCs w:val="0"/>
          <w:sz w:val="22"/>
          <w:szCs w:val="22"/>
        </w:rPr>
        <w:t>Job Summary</w:t>
      </w:r>
    </w:p>
    <w:p w14:paraId="7B5F8EAA" w14:textId="77777777" w:rsidR="00A004B2" w:rsidRDefault="00A004B2" w:rsidP="00A004B2">
      <w:pPr>
        <w:pStyle w:val="Header"/>
        <w:tabs>
          <w:tab w:val="clear" w:pos="4153"/>
          <w:tab w:val="clear" w:pos="8306"/>
        </w:tabs>
        <w:jc w:val="both"/>
        <w:rPr>
          <w:rFonts w:ascii="Arial" w:hAnsi="Arial" w:cs="Arial"/>
          <w:sz w:val="22"/>
          <w:szCs w:val="22"/>
        </w:rPr>
      </w:pPr>
    </w:p>
    <w:p w14:paraId="247B0999" w14:textId="0E3AA884" w:rsidR="00A004B2" w:rsidRPr="003626FA" w:rsidRDefault="00A004B2" w:rsidP="00A004B2">
      <w:pPr>
        <w:pStyle w:val="Header"/>
        <w:tabs>
          <w:tab w:val="clear" w:pos="4153"/>
          <w:tab w:val="clear" w:pos="8306"/>
        </w:tabs>
        <w:jc w:val="both"/>
        <w:rPr>
          <w:rFonts w:ascii="Arial" w:hAnsi="Arial" w:cs="Arial"/>
          <w:sz w:val="22"/>
          <w:szCs w:val="22"/>
        </w:rPr>
      </w:pPr>
      <w:r w:rsidRPr="003626FA">
        <w:rPr>
          <w:rFonts w:ascii="Arial" w:hAnsi="Arial" w:cs="Arial"/>
          <w:sz w:val="22"/>
          <w:szCs w:val="22"/>
        </w:rPr>
        <w:t xml:space="preserve">This role will be responsible for providing a professional administration service, ensuring all 111 administrative functions both local and national are delivered in accordance with contractual and governance requirements.  To work alongside and assist other administrators in all aspects of the admin department. </w:t>
      </w:r>
    </w:p>
    <w:p w14:paraId="1F2BEB28" w14:textId="77777777" w:rsidR="00A004B2" w:rsidRPr="0049601C" w:rsidRDefault="00A004B2" w:rsidP="00A004B2">
      <w:pPr>
        <w:pStyle w:val="Header"/>
        <w:tabs>
          <w:tab w:val="clear" w:pos="4153"/>
          <w:tab w:val="clear" w:pos="8306"/>
        </w:tabs>
        <w:rPr>
          <w:rFonts w:ascii="Arial" w:hAnsi="Arial" w:cs="Arial"/>
          <w:color w:val="FF0000"/>
          <w:sz w:val="22"/>
          <w:szCs w:val="22"/>
        </w:rPr>
      </w:pPr>
    </w:p>
    <w:p w14:paraId="74C39E5D" w14:textId="77777777" w:rsidR="00A004B2" w:rsidRDefault="00A004B2" w:rsidP="00A004B2">
      <w:pPr>
        <w:pStyle w:val="Heading3"/>
        <w:jc w:val="left"/>
        <w:rPr>
          <w:szCs w:val="22"/>
        </w:rPr>
      </w:pPr>
      <w:r w:rsidRPr="0049601C">
        <w:rPr>
          <w:szCs w:val="22"/>
        </w:rPr>
        <w:t>Key Responsibilities</w:t>
      </w:r>
    </w:p>
    <w:p w14:paraId="0F9F3E04" w14:textId="77777777" w:rsidR="00A004B2" w:rsidRDefault="00A004B2" w:rsidP="00A004B2">
      <w:pPr>
        <w:pStyle w:val="Heading3"/>
        <w:jc w:val="left"/>
        <w:rPr>
          <w:szCs w:val="22"/>
        </w:rPr>
      </w:pPr>
    </w:p>
    <w:p w14:paraId="6B1AC60A" w14:textId="77777777"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Reception duties</w:t>
      </w:r>
    </w:p>
    <w:p w14:paraId="7D2C5C60" w14:textId="77777777" w:rsidR="00A004B2" w:rsidRDefault="00A004B2" w:rsidP="00A004B2">
      <w:pPr>
        <w:pStyle w:val="ListParagraph"/>
        <w:numPr>
          <w:ilvl w:val="1"/>
          <w:numId w:val="2"/>
        </w:numPr>
        <w:jc w:val="both"/>
        <w:rPr>
          <w:rFonts w:ascii="Arial" w:hAnsi="Arial" w:cs="Arial"/>
          <w:sz w:val="22"/>
          <w:szCs w:val="22"/>
        </w:rPr>
      </w:pPr>
      <w:r w:rsidRPr="000A5392">
        <w:rPr>
          <w:rFonts w:ascii="Arial" w:hAnsi="Arial" w:cs="Arial"/>
          <w:sz w:val="22"/>
          <w:szCs w:val="22"/>
        </w:rPr>
        <w:t>Greeting visitors in a professional manner.</w:t>
      </w:r>
      <w:r>
        <w:rPr>
          <w:rFonts w:ascii="Arial" w:hAnsi="Arial" w:cs="Arial"/>
          <w:sz w:val="22"/>
          <w:szCs w:val="22"/>
        </w:rPr>
        <w:t xml:space="preserve">  Following the correct process to ensure security at all times </w:t>
      </w:r>
      <w:r w:rsidRPr="000A5392">
        <w:rPr>
          <w:rFonts w:ascii="Arial" w:hAnsi="Arial" w:cs="Arial"/>
          <w:sz w:val="22"/>
          <w:szCs w:val="22"/>
        </w:rPr>
        <w:t xml:space="preserve"> </w:t>
      </w:r>
    </w:p>
    <w:p w14:paraId="29E0BAB3" w14:textId="6AB4A402" w:rsidR="00A004B2" w:rsidRPr="00FD45C7" w:rsidRDefault="00A004B2" w:rsidP="00A004B2">
      <w:pPr>
        <w:pStyle w:val="ListParagraph"/>
        <w:numPr>
          <w:ilvl w:val="1"/>
          <w:numId w:val="2"/>
        </w:numPr>
        <w:jc w:val="both"/>
        <w:rPr>
          <w:rFonts w:ascii="Arial" w:hAnsi="Arial" w:cs="Arial"/>
          <w:sz w:val="22"/>
          <w:szCs w:val="22"/>
        </w:rPr>
      </w:pPr>
      <w:r w:rsidRPr="00FD45C7">
        <w:rPr>
          <w:rFonts w:ascii="Arial" w:hAnsi="Arial" w:cs="Arial"/>
          <w:sz w:val="22"/>
          <w:szCs w:val="22"/>
        </w:rPr>
        <w:t>Liaising with site landlord and external service providers</w:t>
      </w:r>
      <w:r>
        <w:rPr>
          <w:rFonts w:ascii="Arial" w:hAnsi="Arial" w:cs="Arial"/>
          <w:sz w:val="22"/>
          <w:szCs w:val="22"/>
        </w:rPr>
        <w:t>, maintaining professional records</w:t>
      </w:r>
    </w:p>
    <w:p w14:paraId="2D672731" w14:textId="77777777" w:rsidR="00A004B2" w:rsidRDefault="00A004B2" w:rsidP="00A004B2">
      <w:pPr>
        <w:pStyle w:val="ListParagraph"/>
        <w:numPr>
          <w:ilvl w:val="1"/>
          <w:numId w:val="2"/>
        </w:numPr>
        <w:jc w:val="both"/>
        <w:rPr>
          <w:rFonts w:ascii="Arial" w:hAnsi="Arial" w:cs="Arial"/>
          <w:sz w:val="22"/>
          <w:szCs w:val="22"/>
        </w:rPr>
      </w:pPr>
      <w:r w:rsidRPr="000A5392">
        <w:rPr>
          <w:rFonts w:ascii="Arial" w:hAnsi="Arial" w:cs="Arial"/>
          <w:sz w:val="22"/>
          <w:szCs w:val="22"/>
        </w:rPr>
        <w:t>Answer all incoming calls promptly and efficient</w:t>
      </w:r>
      <w:r>
        <w:rPr>
          <w:rFonts w:ascii="Arial" w:hAnsi="Arial" w:cs="Arial"/>
          <w:sz w:val="22"/>
          <w:szCs w:val="22"/>
        </w:rPr>
        <w:t>ly</w:t>
      </w:r>
      <w:r w:rsidRPr="000A5392">
        <w:rPr>
          <w:rFonts w:ascii="Arial" w:hAnsi="Arial" w:cs="Arial"/>
          <w:sz w:val="22"/>
          <w:szCs w:val="22"/>
        </w:rPr>
        <w:t xml:space="preserve"> in a professional manner.  Taking full and accurate details, demonstrating initiative and sensitivity when dealing with difficult and complex calls.</w:t>
      </w:r>
      <w:r>
        <w:rPr>
          <w:rFonts w:ascii="Arial" w:hAnsi="Arial" w:cs="Arial"/>
          <w:sz w:val="22"/>
          <w:szCs w:val="22"/>
        </w:rPr>
        <w:t xml:space="preserve"> Ensuring all information shared with relevant parties</w:t>
      </w:r>
    </w:p>
    <w:p w14:paraId="6957452F" w14:textId="77777777" w:rsidR="00A004B2" w:rsidRDefault="00A004B2" w:rsidP="00A004B2">
      <w:pPr>
        <w:pStyle w:val="ListParagraph"/>
        <w:numPr>
          <w:ilvl w:val="1"/>
          <w:numId w:val="2"/>
        </w:numPr>
        <w:jc w:val="both"/>
        <w:rPr>
          <w:rFonts w:ascii="Arial" w:hAnsi="Arial" w:cs="Arial"/>
          <w:sz w:val="22"/>
          <w:szCs w:val="22"/>
        </w:rPr>
      </w:pPr>
      <w:r w:rsidRPr="000A5392">
        <w:rPr>
          <w:rFonts w:ascii="Arial" w:hAnsi="Arial" w:cs="Arial"/>
          <w:sz w:val="22"/>
          <w:szCs w:val="22"/>
        </w:rPr>
        <w:t>Managing, ordering and storing of station</w:t>
      </w:r>
      <w:r>
        <w:rPr>
          <w:rFonts w:ascii="Arial" w:hAnsi="Arial" w:cs="Arial"/>
          <w:sz w:val="22"/>
          <w:szCs w:val="22"/>
        </w:rPr>
        <w:t>e</w:t>
      </w:r>
      <w:r w:rsidRPr="000A5392">
        <w:rPr>
          <w:rFonts w:ascii="Arial" w:hAnsi="Arial" w:cs="Arial"/>
          <w:sz w:val="22"/>
          <w:szCs w:val="22"/>
        </w:rPr>
        <w:t xml:space="preserve">ry </w:t>
      </w:r>
      <w:r>
        <w:rPr>
          <w:rFonts w:ascii="Arial" w:hAnsi="Arial" w:cs="Arial"/>
          <w:sz w:val="22"/>
          <w:szCs w:val="22"/>
        </w:rPr>
        <w:t xml:space="preserve">and equipment </w:t>
      </w:r>
      <w:r w:rsidRPr="000A5392">
        <w:rPr>
          <w:rFonts w:ascii="Arial" w:hAnsi="Arial" w:cs="Arial"/>
          <w:sz w:val="22"/>
          <w:szCs w:val="22"/>
        </w:rPr>
        <w:t>requirements for local site</w:t>
      </w:r>
    </w:p>
    <w:p w14:paraId="540619BA" w14:textId="2F04D64B" w:rsidR="00A004B2" w:rsidRDefault="00A004B2" w:rsidP="00A004B2">
      <w:pPr>
        <w:pStyle w:val="ListParagraph"/>
        <w:numPr>
          <w:ilvl w:val="1"/>
          <w:numId w:val="2"/>
        </w:numPr>
        <w:jc w:val="both"/>
        <w:rPr>
          <w:rFonts w:ascii="Arial" w:hAnsi="Arial" w:cs="Arial"/>
          <w:sz w:val="22"/>
          <w:szCs w:val="22"/>
        </w:rPr>
      </w:pPr>
      <w:r w:rsidRPr="000A5392">
        <w:rPr>
          <w:rFonts w:ascii="Arial" w:hAnsi="Arial" w:cs="Arial"/>
          <w:sz w:val="22"/>
          <w:szCs w:val="22"/>
        </w:rPr>
        <w:t xml:space="preserve">Recording and processing any incoming and outgoing post </w:t>
      </w:r>
    </w:p>
    <w:p w14:paraId="0915E5DE" w14:textId="77777777" w:rsidR="00A004B2" w:rsidRDefault="00A004B2" w:rsidP="00A004B2">
      <w:pPr>
        <w:pStyle w:val="ListParagraph"/>
        <w:numPr>
          <w:ilvl w:val="1"/>
          <w:numId w:val="2"/>
        </w:numPr>
        <w:jc w:val="both"/>
        <w:rPr>
          <w:rFonts w:ascii="Arial" w:hAnsi="Arial" w:cs="Arial"/>
          <w:sz w:val="22"/>
          <w:szCs w:val="22"/>
        </w:rPr>
      </w:pPr>
      <w:r w:rsidRPr="000A5392">
        <w:rPr>
          <w:rFonts w:ascii="Arial" w:hAnsi="Arial" w:cs="Arial"/>
          <w:sz w:val="22"/>
          <w:szCs w:val="22"/>
        </w:rPr>
        <w:t>Assist in maintaining and monitoring budgetary adherence in relation to purchase orders and ad-hoc invoices</w:t>
      </w:r>
    </w:p>
    <w:p w14:paraId="28201B57" w14:textId="77777777" w:rsidR="00A004B2" w:rsidRDefault="00A004B2" w:rsidP="00A004B2">
      <w:pPr>
        <w:pStyle w:val="ListParagraph"/>
        <w:numPr>
          <w:ilvl w:val="1"/>
          <w:numId w:val="2"/>
        </w:numPr>
        <w:jc w:val="both"/>
        <w:rPr>
          <w:rFonts w:ascii="Arial" w:hAnsi="Arial" w:cs="Arial"/>
          <w:sz w:val="22"/>
          <w:szCs w:val="22"/>
        </w:rPr>
      </w:pPr>
      <w:r w:rsidRPr="00FD45C7">
        <w:rPr>
          <w:rFonts w:ascii="Arial" w:hAnsi="Arial" w:cs="Arial"/>
          <w:sz w:val="22"/>
          <w:szCs w:val="22"/>
        </w:rPr>
        <w:t>Any other reception duties required</w:t>
      </w:r>
    </w:p>
    <w:p w14:paraId="72C59A17" w14:textId="77777777" w:rsidR="00A004B2" w:rsidRPr="009F04AF" w:rsidRDefault="00A004B2" w:rsidP="00A004B2">
      <w:pPr>
        <w:ind w:left="1080"/>
        <w:jc w:val="both"/>
        <w:rPr>
          <w:rFonts w:ascii="Arial" w:hAnsi="Arial" w:cs="Arial"/>
        </w:rPr>
      </w:pPr>
      <w:r w:rsidRPr="009F04AF">
        <w:rPr>
          <w:rFonts w:ascii="Arial" w:hAnsi="Arial" w:cs="Arial"/>
        </w:rPr>
        <w:t xml:space="preserve">  </w:t>
      </w:r>
    </w:p>
    <w:p w14:paraId="21B55B1E" w14:textId="77777777"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 xml:space="preserve">Network </w:t>
      </w:r>
      <w:proofErr w:type="spellStart"/>
      <w:r w:rsidRPr="00A004B2">
        <w:rPr>
          <w:rFonts w:ascii="Arial" w:hAnsi="Arial" w:cs="Arial"/>
          <w:b/>
          <w:bCs/>
          <w:sz w:val="22"/>
          <w:szCs w:val="22"/>
        </w:rPr>
        <w:t>Pem’s</w:t>
      </w:r>
      <w:proofErr w:type="spellEnd"/>
      <w:r w:rsidRPr="00A004B2">
        <w:rPr>
          <w:rFonts w:ascii="Arial" w:hAnsi="Arial" w:cs="Arial"/>
          <w:b/>
          <w:bCs/>
          <w:sz w:val="22"/>
          <w:szCs w:val="22"/>
        </w:rPr>
        <w:t xml:space="preserve"> (Post event message)</w:t>
      </w:r>
    </w:p>
    <w:p w14:paraId="457563FE" w14:textId="628C7654" w:rsidR="00A004B2" w:rsidRPr="00FD45C7" w:rsidRDefault="00A004B2" w:rsidP="00A004B2">
      <w:pPr>
        <w:pStyle w:val="ListParagraph"/>
        <w:numPr>
          <w:ilvl w:val="1"/>
          <w:numId w:val="3"/>
        </w:numPr>
        <w:jc w:val="both"/>
        <w:rPr>
          <w:rFonts w:ascii="Arial" w:hAnsi="Arial" w:cs="Arial"/>
          <w:sz w:val="22"/>
          <w:szCs w:val="22"/>
        </w:rPr>
      </w:pPr>
      <w:r w:rsidRPr="00FD45C7">
        <w:rPr>
          <w:rFonts w:ascii="Arial" w:hAnsi="Arial" w:cs="Arial"/>
          <w:sz w:val="22"/>
          <w:szCs w:val="22"/>
        </w:rPr>
        <w:t xml:space="preserve">Daily management and reporting of </w:t>
      </w:r>
      <w:proofErr w:type="spellStart"/>
      <w:r w:rsidRPr="00FD45C7">
        <w:rPr>
          <w:rFonts w:ascii="Arial" w:hAnsi="Arial" w:cs="Arial"/>
          <w:sz w:val="22"/>
          <w:szCs w:val="22"/>
        </w:rPr>
        <w:t>Pem’s</w:t>
      </w:r>
      <w:proofErr w:type="spellEnd"/>
      <w:r w:rsidRPr="00FD45C7">
        <w:rPr>
          <w:rFonts w:ascii="Arial" w:hAnsi="Arial" w:cs="Arial"/>
          <w:sz w:val="22"/>
          <w:szCs w:val="22"/>
        </w:rPr>
        <w:t xml:space="preserve">, and supporting of National Network.  Investigating, and reporting any DOS errors thereby reducing the amount of failed </w:t>
      </w:r>
      <w:proofErr w:type="spellStart"/>
      <w:r w:rsidRPr="00FD45C7">
        <w:rPr>
          <w:rFonts w:ascii="Arial" w:hAnsi="Arial" w:cs="Arial"/>
          <w:sz w:val="22"/>
          <w:szCs w:val="22"/>
        </w:rPr>
        <w:t>Pem’s</w:t>
      </w:r>
      <w:proofErr w:type="spellEnd"/>
      <w:r w:rsidRPr="00FD45C7">
        <w:rPr>
          <w:rFonts w:ascii="Arial" w:hAnsi="Arial" w:cs="Arial"/>
          <w:sz w:val="22"/>
          <w:szCs w:val="22"/>
        </w:rPr>
        <w:t xml:space="preserve">.  Maintaining an accurate database and monthly reports for all failed </w:t>
      </w:r>
      <w:proofErr w:type="spellStart"/>
      <w:r w:rsidRPr="00FD45C7">
        <w:rPr>
          <w:rFonts w:ascii="Arial" w:hAnsi="Arial" w:cs="Arial"/>
          <w:sz w:val="22"/>
          <w:szCs w:val="22"/>
        </w:rPr>
        <w:t>Pem’s</w:t>
      </w:r>
      <w:proofErr w:type="spellEnd"/>
      <w:r w:rsidRPr="00FD45C7">
        <w:rPr>
          <w:rFonts w:ascii="Arial" w:hAnsi="Arial" w:cs="Arial"/>
          <w:sz w:val="22"/>
          <w:szCs w:val="22"/>
        </w:rPr>
        <w:t xml:space="preserve"> and actions taken</w:t>
      </w:r>
    </w:p>
    <w:p w14:paraId="4389D5CC" w14:textId="77777777" w:rsidR="00A004B2" w:rsidRPr="000A5392" w:rsidRDefault="00A004B2" w:rsidP="00A004B2">
      <w:pPr>
        <w:pStyle w:val="ListParagraph"/>
        <w:jc w:val="both"/>
        <w:rPr>
          <w:rFonts w:ascii="Arial" w:hAnsi="Arial" w:cs="Arial"/>
          <w:sz w:val="22"/>
          <w:szCs w:val="22"/>
        </w:rPr>
      </w:pPr>
    </w:p>
    <w:p w14:paraId="19DBDABD" w14:textId="77777777"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Not our Patients</w:t>
      </w:r>
    </w:p>
    <w:p w14:paraId="22634028" w14:textId="41A45A58" w:rsidR="00A004B2" w:rsidRPr="000A5392" w:rsidRDefault="00A004B2" w:rsidP="00A004B2">
      <w:pPr>
        <w:pStyle w:val="ListParagraph"/>
        <w:numPr>
          <w:ilvl w:val="1"/>
          <w:numId w:val="4"/>
        </w:numPr>
        <w:jc w:val="both"/>
        <w:rPr>
          <w:rFonts w:ascii="Arial" w:hAnsi="Arial" w:cs="Arial"/>
          <w:sz w:val="22"/>
          <w:szCs w:val="22"/>
        </w:rPr>
      </w:pPr>
      <w:r w:rsidRPr="000A5392">
        <w:rPr>
          <w:rFonts w:ascii="Arial" w:hAnsi="Arial" w:cs="Arial"/>
          <w:sz w:val="22"/>
          <w:szCs w:val="22"/>
        </w:rPr>
        <w:t>Investigating and resend of patient records returned to Practice Plus Group, having been sent to the incorrect surgeries</w:t>
      </w:r>
    </w:p>
    <w:p w14:paraId="54A0FA8C" w14:textId="77777777" w:rsidR="00A004B2" w:rsidRPr="000A5392" w:rsidRDefault="00A004B2" w:rsidP="00A004B2">
      <w:pPr>
        <w:pStyle w:val="ListParagraph"/>
        <w:jc w:val="both"/>
        <w:rPr>
          <w:rFonts w:ascii="Arial" w:hAnsi="Arial" w:cs="Arial"/>
          <w:sz w:val="22"/>
          <w:szCs w:val="22"/>
        </w:rPr>
      </w:pPr>
    </w:p>
    <w:p w14:paraId="3EB8B9A8" w14:textId="77FDE6CE"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Patient Merge Queue</w:t>
      </w:r>
    </w:p>
    <w:p w14:paraId="24FB4431" w14:textId="592AB609" w:rsidR="00A004B2" w:rsidRPr="00A004B2" w:rsidRDefault="00A004B2" w:rsidP="00A004B2">
      <w:pPr>
        <w:pStyle w:val="ListParagraph"/>
        <w:numPr>
          <w:ilvl w:val="1"/>
          <w:numId w:val="5"/>
        </w:numPr>
        <w:jc w:val="both"/>
        <w:rPr>
          <w:rFonts w:ascii="Arial" w:hAnsi="Arial" w:cs="Arial"/>
          <w:sz w:val="22"/>
          <w:szCs w:val="22"/>
        </w:rPr>
      </w:pPr>
      <w:r w:rsidRPr="00A004B2">
        <w:rPr>
          <w:rFonts w:ascii="Arial" w:hAnsi="Arial" w:cs="Arial"/>
          <w:sz w:val="22"/>
          <w:szCs w:val="22"/>
        </w:rPr>
        <w:t xml:space="preserve">Investigating and correcting duplicate patient records held on the </w:t>
      </w:r>
      <w:proofErr w:type="spellStart"/>
      <w:r w:rsidRPr="00A004B2">
        <w:rPr>
          <w:rFonts w:ascii="Arial" w:hAnsi="Arial" w:cs="Arial"/>
          <w:sz w:val="22"/>
          <w:szCs w:val="22"/>
        </w:rPr>
        <w:t>Adastra</w:t>
      </w:r>
      <w:proofErr w:type="spellEnd"/>
      <w:r w:rsidRPr="00A004B2">
        <w:rPr>
          <w:rFonts w:ascii="Arial" w:hAnsi="Arial" w:cs="Arial"/>
          <w:sz w:val="22"/>
          <w:szCs w:val="22"/>
        </w:rPr>
        <w:t xml:space="preserve"> database</w:t>
      </w:r>
    </w:p>
    <w:p w14:paraId="5673DC0C" w14:textId="77777777" w:rsidR="00A004B2" w:rsidRPr="000A5392" w:rsidRDefault="00A004B2" w:rsidP="00A004B2">
      <w:pPr>
        <w:pStyle w:val="ListParagraph"/>
        <w:jc w:val="both"/>
        <w:rPr>
          <w:rFonts w:ascii="Arial" w:hAnsi="Arial" w:cs="Arial"/>
          <w:sz w:val="22"/>
          <w:szCs w:val="22"/>
        </w:rPr>
      </w:pPr>
    </w:p>
    <w:p w14:paraId="35CDA6CE" w14:textId="77777777"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Reports</w:t>
      </w:r>
    </w:p>
    <w:p w14:paraId="2D84FCA3" w14:textId="7E08B4FD" w:rsidR="00A004B2" w:rsidRPr="000A5392" w:rsidRDefault="00A004B2" w:rsidP="00A004B2">
      <w:pPr>
        <w:pStyle w:val="ListParagraph"/>
        <w:numPr>
          <w:ilvl w:val="1"/>
          <w:numId w:val="1"/>
        </w:numPr>
        <w:jc w:val="both"/>
        <w:rPr>
          <w:rFonts w:ascii="Arial" w:hAnsi="Arial" w:cs="Arial"/>
          <w:sz w:val="22"/>
          <w:szCs w:val="22"/>
        </w:rPr>
      </w:pPr>
      <w:r w:rsidRPr="000A5392">
        <w:rPr>
          <w:rFonts w:ascii="Arial" w:hAnsi="Arial" w:cs="Arial"/>
          <w:sz w:val="22"/>
          <w:szCs w:val="22"/>
        </w:rPr>
        <w:t>Accurately completing and maintaining any reports and submitting within deadline.  Supporting local and national managers with ad-hoc reporting requirements</w:t>
      </w:r>
    </w:p>
    <w:p w14:paraId="61DCBDD9" w14:textId="77777777" w:rsidR="00A004B2" w:rsidRPr="000A5392" w:rsidRDefault="00A004B2" w:rsidP="00A004B2">
      <w:pPr>
        <w:ind w:left="720"/>
        <w:jc w:val="both"/>
        <w:rPr>
          <w:rFonts w:ascii="Arial" w:hAnsi="Arial" w:cs="Arial"/>
        </w:rPr>
      </w:pPr>
    </w:p>
    <w:p w14:paraId="6C6C165B" w14:textId="77777777"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Frequent Callers</w:t>
      </w:r>
    </w:p>
    <w:p w14:paraId="09A289D0" w14:textId="2F145130" w:rsidR="00A004B2" w:rsidRPr="000A5392" w:rsidRDefault="00A004B2" w:rsidP="00A004B2">
      <w:pPr>
        <w:pStyle w:val="ListParagraph"/>
        <w:numPr>
          <w:ilvl w:val="1"/>
          <w:numId w:val="1"/>
        </w:numPr>
        <w:jc w:val="both"/>
        <w:rPr>
          <w:rFonts w:ascii="Arial" w:hAnsi="Arial" w:cs="Arial"/>
          <w:sz w:val="22"/>
          <w:szCs w:val="22"/>
        </w:rPr>
      </w:pPr>
      <w:r w:rsidRPr="000A5392">
        <w:rPr>
          <w:rFonts w:ascii="Arial" w:hAnsi="Arial" w:cs="Arial"/>
          <w:sz w:val="22"/>
          <w:szCs w:val="22"/>
        </w:rPr>
        <w:t>Maintain and monitor database, providing to date accurate reports when required.  Ensure reasonable turnaround time with surgeries and appropriate record of contact maintained</w:t>
      </w:r>
    </w:p>
    <w:p w14:paraId="3B8DA1A4" w14:textId="77777777" w:rsidR="00A004B2" w:rsidRPr="000A5392" w:rsidRDefault="00A004B2" w:rsidP="00A004B2">
      <w:pPr>
        <w:ind w:left="720"/>
        <w:jc w:val="both"/>
        <w:rPr>
          <w:rFonts w:ascii="Arial" w:hAnsi="Arial" w:cs="Arial"/>
        </w:rPr>
      </w:pPr>
    </w:p>
    <w:p w14:paraId="437EE971" w14:textId="7736187B" w:rsidR="00A004B2" w:rsidRPr="00A004B2" w:rsidRDefault="00A004B2" w:rsidP="00A004B2">
      <w:pPr>
        <w:pStyle w:val="ListParagraph"/>
        <w:numPr>
          <w:ilvl w:val="0"/>
          <w:numId w:val="1"/>
        </w:numPr>
        <w:jc w:val="both"/>
        <w:rPr>
          <w:rFonts w:ascii="Arial" w:hAnsi="Arial" w:cs="Arial"/>
          <w:b/>
          <w:bCs/>
          <w:sz w:val="22"/>
          <w:szCs w:val="22"/>
        </w:rPr>
      </w:pPr>
      <w:r w:rsidRPr="000A5392">
        <w:rPr>
          <w:rFonts w:ascii="Arial" w:hAnsi="Arial" w:cs="Arial"/>
          <w:sz w:val="22"/>
          <w:szCs w:val="22"/>
        </w:rPr>
        <w:lastRenderedPageBreak/>
        <w:t xml:space="preserve"> </w:t>
      </w:r>
      <w:r w:rsidRPr="00A004B2">
        <w:rPr>
          <w:rFonts w:ascii="Arial" w:hAnsi="Arial" w:cs="Arial"/>
          <w:b/>
          <w:bCs/>
          <w:sz w:val="22"/>
          <w:szCs w:val="22"/>
        </w:rPr>
        <w:t>Minute Taking</w:t>
      </w:r>
    </w:p>
    <w:p w14:paraId="76CE7E39" w14:textId="59AC31CE" w:rsidR="00A004B2" w:rsidRDefault="00A004B2" w:rsidP="00A004B2">
      <w:pPr>
        <w:pStyle w:val="ListParagraph"/>
        <w:numPr>
          <w:ilvl w:val="1"/>
          <w:numId w:val="1"/>
        </w:numPr>
        <w:jc w:val="both"/>
        <w:rPr>
          <w:rFonts w:ascii="Arial" w:hAnsi="Arial" w:cs="Arial"/>
          <w:sz w:val="22"/>
          <w:szCs w:val="22"/>
        </w:rPr>
      </w:pPr>
      <w:r w:rsidRPr="000A5392">
        <w:rPr>
          <w:rFonts w:ascii="Arial" w:hAnsi="Arial" w:cs="Arial"/>
          <w:sz w:val="22"/>
          <w:szCs w:val="22"/>
        </w:rPr>
        <w:t>To support with any minute taking requirements for meetings.  Attending meetings and transcribing accurate minutes and typing them up in a reasonable timeframe</w:t>
      </w:r>
    </w:p>
    <w:p w14:paraId="35FF1BB8" w14:textId="77777777" w:rsidR="00E72DE4" w:rsidRPr="00E72DE4" w:rsidRDefault="00E72DE4" w:rsidP="00E72DE4">
      <w:pPr>
        <w:ind w:left="360"/>
        <w:jc w:val="both"/>
        <w:rPr>
          <w:rFonts w:ascii="Arial" w:hAnsi="Arial" w:cs="Arial"/>
          <w:b/>
          <w:bCs/>
        </w:rPr>
      </w:pPr>
    </w:p>
    <w:p w14:paraId="2169D8E3" w14:textId="05A8C0F5" w:rsidR="00A004B2" w:rsidRPr="00A004B2" w:rsidRDefault="00A004B2" w:rsidP="00A004B2">
      <w:pPr>
        <w:pStyle w:val="ListParagraph"/>
        <w:numPr>
          <w:ilvl w:val="0"/>
          <w:numId w:val="1"/>
        </w:numPr>
        <w:jc w:val="both"/>
        <w:rPr>
          <w:rFonts w:ascii="Arial" w:hAnsi="Arial" w:cs="Arial"/>
          <w:b/>
          <w:bCs/>
          <w:sz w:val="22"/>
          <w:szCs w:val="22"/>
        </w:rPr>
      </w:pPr>
      <w:r w:rsidRPr="00A004B2">
        <w:rPr>
          <w:rFonts w:ascii="Arial" w:hAnsi="Arial" w:cs="Arial"/>
          <w:b/>
          <w:bCs/>
          <w:sz w:val="22"/>
          <w:szCs w:val="22"/>
        </w:rPr>
        <w:t>Any other administration duties</w:t>
      </w:r>
    </w:p>
    <w:p w14:paraId="6ACD394E" w14:textId="397B5AE8" w:rsidR="00A004B2" w:rsidRPr="000A5392" w:rsidRDefault="00A004B2" w:rsidP="00A004B2">
      <w:pPr>
        <w:ind w:left="720"/>
        <w:jc w:val="both"/>
        <w:rPr>
          <w:rFonts w:ascii="Arial" w:hAnsi="Arial" w:cs="Arial"/>
        </w:rPr>
      </w:pPr>
    </w:p>
    <w:p w14:paraId="5FC88655" w14:textId="77777777" w:rsidR="00A004B2" w:rsidRPr="00A004B2" w:rsidRDefault="00A004B2" w:rsidP="00A004B2">
      <w:pPr>
        <w:jc w:val="both"/>
        <w:rPr>
          <w:rFonts w:ascii="Arial" w:hAnsi="Arial" w:cs="Arial"/>
          <w:b/>
          <w:u w:val="single"/>
        </w:rPr>
      </w:pPr>
      <w:r w:rsidRPr="00A004B2">
        <w:rPr>
          <w:rFonts w:ascii="Arial" w:hAnsi="Arial" w:cs="Arial"/>
          <w:b/>
          <w:u w:val="single"/>
        </w:rPr>
        <w:t>Additional Information:</w:t>
      </w:r>
    </w:p>
    <w:p w14:paraId="2AD6452B" w14:textId="77777777" w:rsidR="00A004B2" w:rsidRPr="00A004B2" w:rsidRDefault="00A004B2" w:rsidP="00A004B2">
      <w:pPr>
        <w:pStyle w:val="ESHeading3"/>
        <w:numPr>
          <w:ilvl w:val="0"/>
          <w:numId w:val="0"/>
        </w:numPr>
        <w:tabs>
          <w:tab w:val="left" w:pos="720"/>
        </w:tabs>
        <w:jc w:val="both"/>
        <w:rPr>
          <w:szCs w:val="22"/>
          <w:u w:val="single"/>
        </w:rPr>
      </w:pPr>
      <w:r w:rsidRPr="00A004B2">
        <w:rPr>
          <w:b/>
          <w:szCs w:val="22"/>
          <w:u w:val="single"/>
        </w:rPr>
        <w:t>Review</w:t>
      </w:r>
    </w:p>
    <w:p w14:paraId="792857BD" w14:textId="77777777" w:rsidR="00A004B2" w:rsidRPr="00A004B2" w:rsidRDefault="00A004B2" w:rsidP="00A004B2">
      <w:pPr>
        <w:pStyle w:val="BodyText"/>
        <w:ind w:right="3"/>
        <w:jc w:val="both"/>
        <w:rPr>
          <w:rFonts w:ascii="Arial" w:hAnsi="Arial" w:cs="Arial"/>
          <w:sz w:val="22"/>
          <w:szCs w:val="22"/>
        </w:rPr>
      </w:pPr>
      <w:r w:rsidRPr="00A004B2">
        <w:rPr>
          <w:rFonts w:ascii="Arial" w:hAnsi="Arial" w:cs="Arial"/>
          <w:sz w:val="22"/>
          <w:szCs w:val="22"/>
        </w:rPr>
        <w:t>The duties of this post are a guide to the range of responsibilities that may be required.  These may change from time to time to meet the needs of the service and/or the development needs of the post holder.  All duties must be carried out in accordance with Practice Plus Group’s policies and procedures and with regard to Data Protection Act 1998. This job description will be revised regularly to take account of changes within the organisational structure and Practice Plus Group business plan.</w:t>
      </w:r>
    </w:p>
    <w:p w14:paraId="1BBAD4B0" w14:textId="09EA2B71" w:rsidR="00A004B2" w:rsidRDefault="00A004B2" w:rsidP="00A004B2">
      <w:pPr>
        <w:pStyle w:val="List"/>
        <w:ind w:left="0" w:right="3" w:firstLine="0"/>
        <w:jc w:val="both"/>
        <w:rPr>
          <w:rFonts w:ascii="Arial" w:hAnsi="Arial" w:cs="Arial"/>
          <w:b/>
          <w:sz w:val="22"/>
          <w:szCs w:val="22"/>
          <w:u w:val="single"/>
        </w:rPr>
      </w:pPr>
      <w:r w:rsidRPr="00A004B2">
        <w:rPr>
          <w:rFonts w:ascii="Arial" w:hAnsi="Arial" w:cs="Arial"/>
          <w:b/>
          <w:sz w:val="22"/>
          <w:szCs w:val="22"/>
          <w:u w:val="single"/>
        </w:rPr>
        <w:t>Other Duties</w:t>
      </w:r>
    </w:p>
    <w:p w14:paraId="77914711" w14:textId="77777777" w:rsidR="00A004B2" w:rsidRPr="00A004B2" w:rsidRDefault="00A004B2" w:rsidP="00A004B2">
      <w:pPr>
        <w:pStyle w:val="List"/>
        <w:ind w:left="0" w:right="3" w:firstLine="0"/>
        <w:jc w:val="both"/>
        <w:rPr>
          <w:rFonts w:ascii="Arial" w:hAnsi="Arial" w:cs="Arial"/>
          <w:sz w:val="22"/>
          <w:szCs w:val="22"/>
          <w:u w:val="single"/>
        </w:rPr>
      </w:pPr>
    </w:p>
    <w:p w14:paraId="697E347C" w14:textId="77777777" w:rsidR="00A004B2" w:rsidRPr="00A004B2" w:rsidRDefault="00A004B2" w:rsidP="00A004B2">
      <w:pPr>
        <w:pStyle w:val="List"/>
        <w:ind w:left="0" w:right="3" w:firstLine="0"/>
        <w:jc w:val="both"/>
        <w:rPr>
          <w:rFonts w:ascii="Arial" w:hAnsi="Arial" w:cs="Arial"/>
          <w:sz w:val="22"/>
          <w:szCs w:val="22"/>
        </w:rPr>
      </w:pPr>
      <w:r w:rsidRPr="00A004B2">
        <w:rPr>
          <w:rFonts w:ascii="Arial" w:hAnsi="Arial" w:cs="Arial"/>
          <w:sz w:val="22"/>
          <w:szCs w:val="22"/>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29B05D01" w14:textId="77777777" w:rsidR="00A004B2" w:rsidRPr="00A004B2" w:rsidRDefault="00A004B2" w:rsidP="00A004B2">
      <w:pPr>
        <w:pStyle w:val="ESHeading3"/>
        <w:numPr>
          <w:ilvl w:val="0"/>
          <w:numId w:val="0"/>
        </w:numPr>
        <w:tabs>
          <w:tab w:val="left" w:pos="720"/>
        </w:tabs>
        <w:jc w:val="both"/>
        <w:rPr>
          <w:b/>
          <w:szCs w:val="22"/>
          <w:u w:val="single"/>
        </w:rPr>
      </w:pPr>
      <w:r w:rsidRPr="00A004B2">
        <w:rPr>
          <w:b/>
          <w:szCs w:val="22"/>
          <w:u w:val="single"/>
        </w:rPr>
        <w:t>Confidentiality</w:t>
      </w:r>
    </w:p>
    <w:p w14:paraId="6DECAEAD" w14:textId="77777777" w:rsidR="00A004B2" w:rsidRPr="00A004B2" w:rsidRDefault="00A004B2" w:rsidP="00A004B2">
      <w:pPr>
        <w:pStyle w:val="ESHeading3"/>
        <w:numPr>
          <w:ilvl w:val="0"/>
          <w:numId w:val="0"/>
        </w:numPr>
        <w:tabs>
          <w:tab w:val="left" w:pos="720"/>
        </w:tabs>
        <w:jc w:val="both"/>
        <w:rPr>
          <w:szCs w:val="22"/>
        </w:rPr>
      </w:pPr>
      <w:r w:rsidRPr="00A004B2">
        <w:rPr>
          <w:szCs w:val="22"/>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Practice Plus Group for any unauthorised purpose or disclosure such as data to a third party.  You must not make any disclosure to any unauthorised person or use any confidential information relating to the business affairs of Practice Plus Group, unless expressly authorised to do so by Practice Plus Group.  Further guidance on confidentiality is contained within Practice Plus Group Information Security Management System (ISMS).</w:t>
      </w:r>
    </w:p>
    <w:p w14:paraId="2BF60F58" w14:textId="77777777" w:rsidR="00A004B2" w:rsidRPr="00A004B2" w:rsidRDefault="00A004B2" w:rsidP="00A004B2">
      <w:pPr>
        <w:pStyle w:val="NormalWeb"/>
        <w:spacing w:before="120" w:beforeAutospacing="0" w:after="120" w:afterAutospacing="0"/>
        <w:jc w:val="both"/>
        <w:rPr>
          <w:rFonts w:ascii="Arial" w:hAnsi="Arial" w:cs="Arial"/>
          <w:sz w:val="22"/>
          <w:szCs w:val="22"/>
          <w:u w:val="single"/>
        </w:rPr>
      </w:pPr>
      <w:r w:rsidRPr="00A004B2">
        <w:rPr>
          <w:rFonts w:ascii="Arial" w:hAnsi="Arial" w:cs="Arial"/>
          <w:b/>
          <w:bCs/>
          <w:sz w:val="22"/>
          <w:szCs w:val="22"/>
          <w:u w:val="single"/>
          <w:lang w:val="en-US"/>
        </w:rPr>
        <w:t xml:space="preserve">Data Protection </w:t>
      </w:r>
    </w:p>
    <w:p w14:paraId="19B77D69" w14:textId="77777777" w:rsidR="00A004B2" w:rsidRPr="00A004B2" w:rsidRDefault="00A004B2" w:rsidP="00A004B2">
      <w:pPr>
        <w:pStyle w:val="NormalWeb"/>
        <w:spacing w:before="120" w:beforeAutospacing="0" w:after="120" w:afterAutospacing="0"/>
        <w:jc w:val="both"/>
        <w:rPr>
          <w:rFonts w:ascii="Arial" w:hAnsi="Arial" w:cs="Arial"/>
          <w:sz w:val="22"/>
          <w:szCs w:val="22"/>
        </w:rPr>
      </w:pPr>
      <w:r w:rsidRPr="00A004B2">
        <w:rPr>
          <w:rFonts w:ascii="Arial" w:hAnsi="Arial" w:cs="Arial"/>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14:paraId="2F52E1D6" w14:textId="77777777" w:rsidR="00A004B2" w:rsidRPr="00A004B2" w:rsidRDefault="00A004B2" w:rsidP="00A004B2">
      <w:pPr>
        <w:pStyle w:val="ESHeading2"/>
        <w:jc w:val="both"/>
        <w:rPr>
          <w:b/>
          <w:color w:val="auto"/>
          <w:szCs w:val="22"/>
          <w:u w:val="single"/>
        </w:rPr>
      </w:pPr>
      <w:r w:rsidRPr="00A004B2">
        <w:rPr>
          <w:b/>
          <w:color w:val="auto"/>
          <w:szCs w:val="22"/>
          <w:u w:val="single"/>
        </w:rPr>
        <w:t>Appraisal</w:t>
      </w:r>
    </w:p>
    <w:p w14:paraId="19AEAD87" w14:textId="77777777" w:rsidR="00A004B2" w:rsidRPr="00A004B2" w:rsidRDefault="00A004B2" w:rsidP="00A004B2">
      <w:pPr>
        <w:pStyle w:val="ESHeading2"/>
        <w:jc w:val="both"/>
        <w:rPr>
          <w:color w:val="auto"/>
          <w:szCs w:val="22"/>
        </w:rPr>
      </w:pPr>
      <w:r w:rsidRPr="00A004B2">
        <w:rPr>
          <w:color w:val="auto"/>
          <w:szCs w:val="22"/>
        </w:rPr>
        <w:t>Practice Plus Group operates a system of individual performance review/appraisal for the purpose of agreeing performance objectives and discussing development needs in line with requirements of service need in the operational plan.</w:t>
      </w:r>
    </w:p>
    <w:p w14:paraId="5D43E544" w14:textId="77777777" w:rsidR="00A004B2" w:rsidRPr="00A004B2" w:rsidRDefault="00A004B2" w:rsidP="00A004B2">
      <w:pPr>
        <w:pStyle w:val="ESHeading2"/>
        <w:jc w:val="both"/>
        <w:rPr>
          <w:b/>
          <w:color w:val="auto"/>
          <w:szCs w:val="22"/>
          <w:u w:val="single"/>
        </w:rPr>
      </w:pPr>
      <w:r w:rsidRPr="00A004B2">
        <w:rPr>
          <w:b/>
          <w:color w:val="auto"/>
          <w:szCs w:val="22"/>
          <w:u w:val="single"/>
        </w:rPr>
        <w:t>Conflict of Interests</w:t>
      </w:r>
    </w:p>
    <w:p w14:paraId="10BF37A6" w14:textId="77777777" w:rsidR="00A004B2" w:rsidRPr="00A004B2" w:rsidRDefault="00A004B2" w:rsidP="00A004B2">
      <w:pPr>
        <w:pStyle w:val="BodyText"/>
        <w:jc w:val="both"/>
        <w:rPr>
          <w:rFonts w:ascii="Arial" w:hAnsi="Arial" w:cs="Arial"/>
          <w:sz w:val="22"/>
          <w:szCs w:val="22"/>
        </w:rPr>
      </w:pPr>
      <w:r w:rsidRPr="00A004B2">
        <w:rPr>
          <w:rFonts w:ascii="Arial" w:hAnsi="Arial" w:cs="Arial"/>
          <w:sz w:val="22"/>
          <w:szCs w:val="22"/>
        </w:rPr>
        <w:t>You may not without the consent of Practice Plus Group engage in any outside employment and in accordance with Practice Plus Group Conflict of Interest Policy you must declare to your manager all private interests, which could potentially result in personal gain as a consequence of your employment position in Practice Plus Group.  Interests that might appear to be in conflict should also be declared.</w:t>
      </w:r>
    </w:p>
    <w:p w14:paraId="12C69BE5" w14:textId="77777777" w:rsidR="00A004B2" w:rsidRPr="00A004B2" w:rsidRDefault="00A004B2" w:rsidP="00A004B2">
      <w:pPr>
        <w:pStyle w:val="ESHeading3"/>
        <w:numPr>
          <w:ilvl w:val="0"/>
          <w:numId w:val="0"/>
        </w:numPr>
        <w:tabs>
          <w:tab w:val="left" w:pos="720"/>
        </w:tabs>
        <w:jc w:val="both"/>
        <w:rPr>
          <w:b/>
          <w:szCs w:val="22"/>
          <w:u w:val="single"/>
        </w:rPr>
      </w:pPr>
      <w:r w:rsidRPr="00A004B2">
        <w:rPr>
          <w:b/>
          <w:szCs w:val="22"/>
          <w:u w:val="single"/>
        </w:rPr>
        <w:t>Disclosure and Barring Service (DBS)</w:t>
      </w:r>
    </w:p>
    <w:p w14:paraId="6514558D" w14:textId="16BC34C2" w:rsidR="00A004B2" w:rsidRPr="00A004B2" w:rsidRDefault="00A004B2" w:rsidP="00A004B2">
      <w:pPr>
        <w:pStyle w:val="ESHeading3"/>
        <w:numPr>
          <w:ilvl w:val="0"/>
          <w:numId w:val="0"/>
        </w:numPr>
        <w:tabs>
          <w:tab w:val="left" w:pos="720"/>
        </w:tabs>
        <w:jc w:val="both"/>
        <w:rPr>
          <w:b/>
          <w:szCs w:val="22"/>
          <w:u w:val="single"/>
        </w:rPr>
      </w:pPr>
      <w:r w:rsidRPr="00A004B2">
        <w:rPr>
          <w:szCs w:val="22"/>
        </w:rPr>
        <w:t>It is a requirement of this position that a DBS disclosure at the enhanced level is undertaken.</w:t>
      </w:r>
    </w:p>
    <w:p w14:paraId="7C7EB2C5" w14:textId="7C019DEC" w:rsidR="00A004B2" w:rsidRPr="00A004B2" w:rsidRDefault="00A004B2" w:rsidP="00A004B2">
      <w:pPr>
        <w:pStyle w:val="List"/>
        <w:spacing w:before="120" w:after="120"/>
        <w:ind w:left="0" w:right="3" w:firstLine="0"/>
        <w:jc w:val="both"/>
        <w:rPr>
          <w:rFonts w:ascii="Arial" w:hAnsi="Arial" w:cs="Arial"/>
          <w:b/>
          <w:sz w:val="22"/>
          <w:szCs w:val="22"/>
          <w:u w:val="single"/>
        </w:rPr>
      </w:pPr>
      <w:r w:rsidRPr="00A004B2">
        <w:rPr>
          <w:rFonts w:ascii="Arial" w:hAnsi="Arial" w:cs="Arial"/>
          <w:b/>
          <w:sz w:val="22"/>
          <w:szCs w:val="22"/>
          <w:u w:val="single"/>
        </w:rPr>
        <w:t>Smoking</w:t>
      </w:r>
    </w:p>
    <w:p w14:paraId="239D18FE" w14:textId="77777777" w:rsidR="00A004B2" w:rsidRPr="00A004B2" w:rsidRDefault="00A004B2" w:rsidP="00A004B2">
      <w:pPr>
        <w:spacing w:before="120" w:after="120" w:line="240" w:lineRule="auto"/>
        <w:ind w:right="3"/>
        <w:jc w:val="both"/>
        <w:rPr>
          <w:rFonts w:ascii="Arial" w:hAnsi="Arial" w:cs="Arial"/>
        </w:rPr>
      </w:pPr>
      <w:r w:rsidRPr="00A004B2">
        <w:rPr>
          <w:rFonts w:ascii="Arial" w:hAnsi="Arial" w:cs="Arial"/>
        </w:rPr>
        <w:t>Practice Plus Group is a non-smoking organisation and you are therefore required not to smoke in any of the buildings where Practice Plus Group business is carried out.</w:t>
      </w:r>
    </w:p>
    <w:p w14:paraId="5CD491A0" w14:textId="77777777" w:rsidR="00A004B2" w:rsidRPr="00A004B2" w:rsidRDefault="00A004B2" w:rsidP="00A004B2">
      <w:pPr>
        <w:pStyle w:val="List"/>
        <w:spacing w:before="120" w:after="120"/>
        <w:ind w:left="0" w:right="3" w:firstLine="0"/>
        <w:jc w:val="both"/>
        <w:rPr>
          <w:rFonts w:ascii="Arial" w:hAnsi="Arial" w:cs="Arial"/>
          <w:sz w:val="22"/>
          <w:szCs w:val="22"/>
          <w:u w:val="single"/>
        </w:rPr>
      </w:pPr>
      <w:r w:rsidRPr="00A004B2">
        <w:rPr>
          <w:rFonts w:ascii="Arial" w:hAnsi="Arial" w:cs="Arial"/>
          <w:b/>
          <w:sz w:val="22"/>
          <w:szCs w:val="22"/>
          <w:u w:val="single"/>
        </w:rPr>
        <w:t>Complaints</w:t>
      </w:r>
    </w:p>
    <w:p w14:paraId="61E3A0A8" w14:textId="4D40B916" w:rsidR="00A004B2" w:rsidRDefault="00A004B2" w:rsidP="00A004B2">
      <w:pPr>
        <w:pStyle w:val="BodyText"/>
        <w:spacing w:before="120"/>
        <w:jc w:val="both"/>
        <w:rPr>
          <w:rFonts w:ascii="Arial" w:hAnsi="Arial" w:cs="Arial"/>
          <w:sz w:val="22"/>
          <w:szCs w:val="22"/>
        </w:rPr>
      </w:pPr>
      <w:r w:rsidRPr="00A004B2">
        <w:rPr>
          <w:rFonts w:ascii="Arial" w:hAnsi="Arial" w:cs="Arial"/>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47096D30" w14:textId="4FAEAF5E" w:rsidR="00A004B2" w:rsidRDefault="00A004B2" w:rsidP="00A004B2">
      <w:pPr>
        <w:pStyle w:val="BodyText"/>
        <w:spacing w:before="120"/>
        <w:jc w:val="both"/>
        <w:rPr>
          <w:rFonts w:ascii="Arial" w:hAnsi="Arial" w:cs="Arial"/>
          <w:sz w:val="22"/>
          <w:szCs w:val="22"/>
        </w:rPr>
      </w:pPr>
    </w:p>
    <w:p w14:paraId="7B8A7652" w14:textId="77777777" w:rsidR="00A004B2" w:rsidRPr="00A004B2" w:rsidRDefault="00A004B2" w:rsidP="00A004B2">
      <w:pPr>
        <w:pStyle w:val="BodyText"/>
        <w:spacing w:before="120"/>
        <w:jc w:val="both"/>
        <w:rPr>
          <w:rFonts w:ascii="Arial" w:hAnsi="Arial" w:cs="Arial"/>
          <w:sz w:val="22"/>
          <w:szCs w:val="22"/>
        </w:rPr>
      </w:pPr>
    </w:p>
    <w:p w14:paraId="74973EB2" w14:textId="77777777" w:rsidR="00A004B2" w:rsidRPr="00A004B2" w:rsidRDefault="00A004B2" w:rsidP="00A004B2">
      <w:pPr>
        <w:pStyle w:val="ESHeading3"/>
        <w:numPr>
          <w:ilvl w:val="0"/>
          <w:numId w:val="0"/>
        </w:numPr>
        <w:tabs>
          <w:tab w:val="left" w:pos="720"/>
        </w:tabs>
        <w:jc w:val="both"/>
        <w:rPr>
          <w:b/>
          <w:szCs w:val="22"/>
          <w:u w:val="single"/>
        </w:rPr>
      </w:pPr>
      <w:r w:rsidRPr="00A004B2">
        <w:rPr>
          <w:b/>
          <w:szCs w:val="22"/>
          <w:u w:val="single"/>
        </w:rPr>
        <w:t>Education and Training</w:t>
      </w:r>
    </w:p>
    <w:p w14:paraId="694D218E" w14:textId="77777777" w:rsidR="00A004B2" w:rsidRPr="00A004B2" w:rsidRDefault="00A004B2" w:rsidP="00A004B2">
      <w:pPr>
        <w:pStyle w:val="ESHeading3"/>
        <w:numPr>
          <w:ilvl w:val="0"/>
          <w:numId w:val="0"/>
        </w:numPr>
        <w:tabs>
          <w:tab w:val="left" w:pos="720"/>
        </w:tabs>
        <w:jc w:val="both"/>
        <w:rPr>
          <w:szCs w:val="22"/>
        </w:rPr>
      </w:pPr>
      <w:r w:rsidRPr="00A004B2">
        <w:rPr>
          <w:szCs w:val="22"/>
        </w:rPr>
        <w:t>Personal continuing professional development is encouraged and an annual appraisal system is in place to discuss CPD and ongoing objectives.</w:t>
      </w:r>
    </w:p>
    <w:p w14:paraId="4F0D3E32" w14:textId="77777777" w:rsidR="00A004B2" w:rsidRPr="00A004B2" w:rsidRDefault="00A004B2" w:rsidP="00A004B2">
      <w:pPr>
        <w:pStyle w:val="ESHeading2"/>
        <w:jc w:val="both"/>
        <w:rPr>
          <w:b/>
          <w:color w:val="auto"/>
          <w:szCs w:val="22"/>
          <w:u w:val="single"/>
        </w:rPr>
      </w:pPr>
      <w:r w:rsidRPr="00A004B2">
        <w:rPr>
          <w:b/>
          <w:color w:val="auto"/>
          <w:szCs w:val="22"/>
          <w:u w:val="single"/>
        </w:rPr>
        <w:t>Equal Opportunities</w:t>
      </w:r>
    </w:p>
    <w:p w14:paraId="4A17D66F" w14:textId="77777777" w:rsidR="00A004B2" w:rsidRPr="00A004B2" w:rsidRDefault="00A004B2" w:rsidP="00A004B2">
      <w:pPr>
        <w:spacing w:before="120" w:after="120" w:line="240" w:lineRule="auto"/>
        <w:jc w:val="both"/>
        <w:rPr>
          <w:rFonts w:ascii="Arial" w:hAnsi="Arial" w:cs="Arial"/>
          <w:bCs/>
        </w:rPr>
      </w:pPr>
      <w:r w:rsidRPr="00A004B2">
        <w:rPr>
          <w:rFonts w:ascii="Arial" w:hAnsi="Arial" w:cs="Arial"/>
          <w:bCs/>
        </w:rPr>
        <w:t>The post holder is required at all times to carry out responsibilities with due regard to Practice Plus Group Equal Opportunities Policy and to ensure that staff receive equal treatment throughout their employment with Practice Plus Group.</w:t>
      </w:r>
    </w:p>
    <w:p w14:paraId="0F8A4B1A" w14:textId="77777777" w:rsidR="00A004B2" w:rsidRPr="00A004B2" w:rsidRDefault="00A004B2" w:rsidP="00A004B2">
      <w:pPr>
        <w:pStyle w:val="ESHeading2"/>
        <w:jc w:val="both"/>
        <w:rPr>
          <w:b/>
          <w:color w:val="auto"/>
          <w:szCs w:val="22"/>
          <w:u w:val="single"/>
        </w:rPr>
      </w:pPr>
      <w:r w:rsidRPr="00A004B2">
        <w:rPr>
          <w:b/>
          <w:color w:val="auto"/>
          <w:szCs w:val="22"/>
          <w:u w:val="single"/>
        </w:rPr>
        <w:t>Health and Safety at Work</w:t>
      </w:r>
    </w:p>
    <w:p w14:paraId="476FD1B4" w14:textId="77777777" w:rsidR="00A004B2" w:rsidRPr="00A004B2" w:rsidRDefault="00A004B2" w:rsidP="00A004B2">
      <w:pPr>
        <w:spacing w:before="120" w:after="120" w:line="240" w:lineRule="auto"/>
        <w:jc w:val="both"/>
        <w:rPr>
          <w:rFonts w:ascii="Arial" w:hAnsi="Arial" w:cs="Arial"/>
          <w:bCs/>
        </w:rPr>
      </w:pPr>
      <w:r w:rsidRPr="00A004B2">
        <w:rPr>
          <w:rFonts w:ascii="Arial" w:hAnsi="Arial" w:cs="Arial"/>
          <w:bCs/>
        </w:rPr>
        <w:t>The post holder is required to take responsible care for the health and safety of him/herself and other persons who may be affected by his/her acts or omissions at work.  The post holder is also required to co-operate with Practice Plus Group to ensure that statutory and departmental safety regulations are adhered to.</w:t>
      </w:r>
    </w:p>
    <w:p w14:paraId="27CCB524" w14:textId="77777777" w:rsidR="00A004B2" w:rsidRPr="00A004B2" w:rsidRDefault="00A004B2" w:rsidP="00A004B2">
      <w:pPr>
        <w:spacing w:before="120" w:after="120" w:line="240" w:lineRule="auto"/>
        <w:jc w:val="both"/>
        <w:rPr>
          <w:rFonts w:ascii="Arial" w:hAnsi="Arial" w:cs="Arial"/>
          <w:bCs/>
        </w:rPr>
      </w:pPr>
      <w:r w:rsidRPr="00A004B2">
        <w:rPr>
          <w:rFonts w:ascii="Arial" w:hAnsi="Arial" w:cs="Arial"/>
          <w:bCs/>
        </w:rPr>
        <w:t>All duties must be carried out in accordance with Practice Plus Group’s policies and procedures and with regard to Data Protection Act 1998.</w:t>
      </w:r>
    </w:p>
    <w:p w14:paraId="734DFC3E" w14:textId="77777777" w:rsidR="00A004B2" w:rsidRPr="00A004B2" w:rsidRDefault="00A004B2" w:rsidP="00A004B2">
      <w:pPr>
        <w:spacing w:before="120" w:after="120" w:line="240" w:lineRule="auto"/>
        <w:jc w:val="both"/>
        <w:rPr>
          <w:rFonts w:ascii="Arial" w:hAnsi="Arial" w:cs="Arial"/>
          <w:bCs/>
          <w:u w:val="single"/>
        </w:rPr>
      </w:pPr>
      <w:r w:rsidRPr="00A004B2">
        <w:rPr>
          <w:rFonts w:ascii="Arial" w:hAnsi="Arial" w:cs="Arial"/>
          <w:b/>
          <w:bCs/>
          <w:u w:val="single"/>
        </w:rPr>
        <w:t>Travel to other Sites</w:t>
      </w:r>
    </w:p>
    <w:p w14:paraId="11D2D262" w14:textId="77777777" w:rsidR="00A004B2" w:rsidRPr="00A004B2" w:rsidRDefault="00A004B2" w:rsidP="00A004B2">
      <w:pPr>
        <w:spacing w:before="120" w:after="120" w:line="240" w:lineRule="auto"/>
        <w:jc w:val="both"/>
        <w:rPr>
          <w:rFonts w:ascii="Arial" w:hAnsi="Arial" w:cs="Arial"/>
          <w:bCs/>
        </w:rPr>
      </w:pPr>
      <w:r w:rsidRPr="00A004B2">
        <w:rPr>
          <w:rFonts w:ascii="Arial" w:hAnsi="Arial" w:cs="Arial"/>
          <w:bCs/>
        </w:rPr>
        <w:t>You may be required to travel to other Practice Plus Group areas.</w:t>
      </w:r>
    </w:p>
    <w:p w14:paraId="5D768DFA" w14:textId="77777777" w:rsidR="00A004B2" w:rsidRPr="00A004B2" w:rsidRDefault="00A004B2"/>
    <w:sectPr w:rsidR="00A004B2" w:rsidRPr="00A004B2" w:rsidSect="00A00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778"/>
    <w:multiLevelType w:val="hybridMultilevel"/>
    <w:tmpl w:val="10B2E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4731C"/>
    <w:multiLevelType w:val="hybridMultilevel"/>
    <w:tmpl w:val="94366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D408E"/>
    <w:multiLevelType w:val="hybridMultilevel"/>
    <w:tmpl w:val="83421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412E4"/>
    <w:multiLevelType w:val="hybridMultilevel"/>
    <w:tmpl w:val="D1DEA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80969"/>
    <w:multiLevelType w:val="hybridMultilevel"/>
    <w:tmpl w:val="758E3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B3A3D"/>
    <w:multiLevelType w:val="hybridMultilevel"/>
    <w:tmpl w:val="0732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sz w:val="22"/>
        <w:szCs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B2"/>
    <w:rsid w:val="00001B8B"/>
    <w:rsid w:val="003A3942"/>
    <w:rsid w:val="005D2A7B"/>
    <w:rsid w:val="00A004B2"/>
    <w:rsid w:val="00E7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473B31"/>
  <w15:chartTrackingRefBased/>
  <w15:docId w15:val="{152BCFFB-E967-48DB-B3CF-F059DAE1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004B2"/>
    <w:pPr>
      <w:keepNext/>
      <w:spacing w:after="0" w:line="240" w:lineRule="auto"/>
      <w:outlineLvl w:val="1"/>
    </w:pPr>
    <w:rPr>
      <w:rFonts w:ascii="Arial" w:eastAsia="Times New Roman" w:hAnsi="Arial" w:cs="Arial"/>
      <w:b/>
      <w:bCs/>
      <w:sz w:val="24"/>
      <w:szCs w:val="20"/>
    </w:rPr>
  </w:style>
  <w:style w:type="paragraph" w:styleId="Heading3">
    <w:name w:val="heading 3"/>
    <w:basedOn w:val="Normal"/>
    <w:next w:val="Normal"/>
    <w:link w:val="Heading3Char"/>
    <w:qFormat/>
    <w:rsid w:val="00A004B2"/>
    <w:pPr>
      <w:keepNext/>
      <w:spacing w:after="0" w:line="240" w:lineRule="auto"/>
      <w:jc w:val="both"/>
      <w:outlineLvl w:val="2"/>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04B2"/>
    <w:rPr>
      <w:rFonts w:ascii="Arial" w:eastAsia="Times New Roman" w:hAnsi="Arial" w:cs="Arial"/>
      <w:b/>
      <w:bCs/>
      <w:sz w:val="24"/>
      <w:szCs w:val="20"/>
    </w:rPr>
  </w:style>
  <w:style w:type="character" w:customStyle="1" w:styleId="Heading3Char">
    <w:name w:val="Heading 3 Char"/>
    <w:basedOn w:val="DefaultParagraphFont"/>
    <w:link w:val="Heading3"/>
    <w:rsid w:val="00A004B2"/>
    <w:rPr>
      <w:rFonts w:ascii="Arial" w:eastAsia="Times New Roman" w:hAnsi="Arial" w:cs="Arial"/>
      <w:b/>
      <w:bCs/>
      <w:szCs w:val="24"/>
    </w:rPr>
  </w:style>
  <w:style w:type="paragraph" w:styleId="Header">
    <w:name w:val="header"/>
    <w:basedOn w:val="Normal"/>
    <w:link w:val="HeaderChar"/>
    <w:rsid w:val="00A004B2"/>
    <w:pPr>
      <w:tabs>
        <w:tab w:val="center" w:pos="4153"/>
        <w:tab w:val="right" w:pos="8306"/>
      </w:tabs>
      <w:spacing w:after="0" w:line="240" w:lineRule="auto"/>
    </w:pPr>
    <w:rPr>
      <w:rFonts w:ascii="Book Antiqua" w:eastAsia="Times New Roman" w:hAnsi="Book Antiqua" w:cs="Times New Roman"/>
      <w:sz w:val="24"/>
      <w:szCs w:val="24"/>
    </w:rPr>
  </w:style>
  <w:style w:type="character" w:customStyle="1" w:styleId="HeaderChar">
    <w:name w:val="Header Char"/>
    <w:basedOn w:val="DefaultParagraphFont"/>
    <w:link w:val="Header"/>
    <w:rsid w:val="00A004B2"/>
    <w:rPr>
      <w:rFonts w:ascii="Book Antiqua" w:eastAsia="Times New Roman" w:hAnsi="Book Antiqua" w:cs="Times New Roman"/>
      <w:sz w:val="24"/>
      <w:szCs w:val="24"/>
    </w:rPr>
  </w:style>
  <w:style w:type="paragraph" w:styleId="ListParagraph">
    <w:name w:val="List Paragraph"/>
    <w:basedOn w:val="Normal"/>
    <w:uiPriority w:val="34"/>
    <w:qFormat/>
    <w:rsid w:val="00A004B2"/>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semiHidden/>
    <w:unhideWhenUsed/>
    <w:rsid w:val="00A004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A004B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A004B2"/>
    <w:rPr>
      <w:rFonts w:ascii="Times New Roman" w:eastAsia="Times New Roman" w:hAnsi="Times New Roman" w:cs="Times New Roman"/>
      <w:sz w:val="20"/>
      <w:szCs w:val="20"/>
    </w:rPr>
  </w:style>
  <w:style w:type="paragraph" w:customStyle="1" w:styleId="Bullet">
    <w:name w:val="Bullet"/>
    <w:basedOn w:val="Normal"/>
    <w:rsid w:val="00A004B2"/>
    <w:pPr>
      <w:numPr>
        <w:ilvl w:val="1"/>
        <w:numId w:val="7"/>
      </w:numPr>
      <w:spacing w:before="60" w:after="60" w:line="240" w:lineRule="auto"/>
      <w:ind w:left="1434" w:hanging="357"/>
      <w:jc w:val="both"/>
    </w:pPr>
    <w:rPr>
      <w:rFonts w:ascii="Arial" w:eastAsia="Times New Roman" w:hAnsi="Arial" w:cs="Arial"/>
      <w:sz w:val="20"/>
      <w:szCs w:val="20"/>
    </w:rPr>
  </w:style>
  <w:style w:type="paragraph" w:customStyle="1" w:styleId="ESHeading3">
    <w:name w:val="ES Heading 3"/>
    <w:basedOn w:val="ESHeading2"/>
    <w:rsid w:val="00A004B2"/>
    <w:pPr>
      <w:keepNext w:val="0"/>
      <w:numPr>
        <w:numId w:val="7"/>
      </w:numPr>
      <w:tabs>
        <w:tab w:val="num" w:pos="540"/>
      </w:tabs>
      <w:ind w:left="539" w:hanging="539"/>
    </w:pPr>
    <w:rPr>
      <w:color w:val="auto"/>
    </w:rPr>
  </w:style>
  <w:style w:type="paragraph" w:customStyle="1" w:styleId="ESHeading2">
    <w:name w:val="ES Heading 2"/>
    <w:basedOn w:val="Normal"/>
    <w:next w:val="ESHeading3"/>
    <w:rsid w:val="00A004B2"/>
    <w:pPr>
      <w:keepNext/>
      <w:spacing w:before="120" w:after="120" w:line="240" w:lineRule="auto"/>
    </w:pPr>
    <w:rPr>
      <w:rFonts w:ascii="Arial" w:eastAsia="Times New Roman" w:hAnsi="Arial" w:cs="Arial"/>
      <w:bCs/>
      <w:color w:val="A80080"/>
      <w:szCs w:val="24"/>
    </w:rPr>
  </w:style>
  <w:style w:type="paragraph" w:styleId="List">
    <w:name w:val="List"/>
    <w:basedOn w:val="Normal"/>
    <w:rsid w:val="00A004B2"/>
    <w:pPr>
      <w:spacing w:after="0" w:line="240" w:lineRule="auto"/>
      <w:ind w:left="283" w:hanging="283"/>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A3AC-9A55-430C-8B2D-37DE2ADD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Wells</dc:creator>
  <cp:keywords/>
  <dc:description/>
  <cp:lastModifiedBy>Sharon Wells</cp:lastModifiedBy>
  <cp:revision>1</cp:revision>
  <dcterms:created xsi:type="dcterms:W3CDTF">2024-05-31T08:43:00Z</dcterms:created>
  <dcterms:modified xsi:type="dcterms:W3CDTF">2024-05-31T09:01:00Z</dcterms:modified>
</cp:coreProperties>
</file>