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7077C" w14:textId="77777777" w:rsidR="00A20880" w:rsidRDefault="00A20880"/>
    <w:p w14:paraId="63871828" w14:textId="77777777" w:rsidR="000C247D" w:rsidRDefault="00900FE1">
      <w:pPr>
        <w:pStyle w:val="Title"/>
        <w:jc w:val="center"/>
      </w:pPr>
      <w:r>
        <w:t>UNLOCK YOUR BEST WORK LIFE</w:t>
      </w:r>
    </w:p>
    <w:p w14:paraId="50B696E3" w14:textId="77777777" w:rsidR="000C247D" w:rsidRDefault="00900FE1">
      <w:pPr>
        <w:pStyle w:val="Heading1"/>
      </w:pPr>
      <w:r>
        <w:t>Senior Tax Manager (Part-Time, up to 4 days per week)</w:t>
      </w:r>
    </w:p>
    <w:p w14:paraId="07C772F0" w14:textId="77777777" w:rsidR="000C247D" w:rsidRDefault="00900FE1">
      <w:pPr>
        <w:pStyle w:val="Heading2"/>
      </w:pPr>
      <w:r>
        <w:t>About the Role</w:t>
      </w:r>
    </w:p>
    <w:p w14:paraId="099106F4" w14:textId="237C5A30" w:rsidR="000C247D" w:rsidRDefault="00900FE1">
      <w:r>
        <w:t xml:space="preserve">This is a fantastic opportunity to join Practice Plus Group Hospitals Limited as a Senior Tax Manager on a part-time basis (up to 4 days per week). </w:t>
      </w:r>
      <w:bookmarkStart w:id="0" w:name="_Hlk215489181"/>
      <w:r>
        <w:t>Reporting directly to our UK</w:t>
      </w:r>
      <w:r>
        <w:t xml:space="preserve"> Chief Financial Officer, you’ll play a key role in shaping and managing our UK tax compliance and planning as we build a dedicated tax function for a growing healthcare business, </w:t>
      </w:r>
      <w:r>
        <w:t>comprising</w:t>
      </w:r>
      <w:r>
        <w:t>;</w:t>
      </w:r>
      <w:r>
        <w:t xml:space="preserve"> private hospitals, surgical centres, community MSK and diagnostic services, national ophthalmology services and Urgent Treatment Centres.</w:t>
      </w:r>
      <w:bookmarkEnd w:id="0"/>
    </w:p>
    <w:p w14:paraId="1BC48719" w14:textId="77777777" w:rsidR="000C247D" w:rsidRDefault="00900FE1">
      <w:pPr>
        <w:pStyle w:val="Heading2"/>
      </w:pPr>
      <w:r>
        <w:t>What You’ll Be Doing</w:t>
      </w:r>
    </w:p>
    <w:p w14:paraId="5D7F965C" w14:textId="77777777" w:rsidR="000C247D" w:rsidRDefault="00900FE1">
      <w:pPr>
        <w:pStyle w:val="ListBullet"/>
      </w:pPr>
      <w:r>
        <w:t>Developing and implementing ta</w:t>
      </w:r>
      <w:r>
        <w:t>x strategies aligned with business objectives.</w:t>
      </w:r>
    </w:p>
    <w:p w14:paraId="02B81DD1" w14:textId="77777777" w:rsidR="000C247D" w:rsidRDefault="00900FE1">
      <w:pPr>
        <w:pStyle w:val="ListBullet"/>
      </w:pPr>
      <w:r>
        <w:t>Managing compliance across corporation tax, VAT (including partial exemption), employment taxes, and transfer pricing.</w:t>
      </w:r>
    </w:p>
    <w:p w14:paraId="6C5C9EF5" w14:textId="77777777" w:rsidR="000C247D" w:rsidRDefault="00900FE1">
      <w:pPr>
        <w:pStyle w:val="ListBullet"/>
      </w:pPr>
      <w:r>
        <w:t>Preparing and reviewing corporation tax returns and quarterly instalment payments.</w:t>
      </w:r>
    </w:p>
    <w:p w14:paraId="384B1A83" w14:textId="77777777" w:rsidR="000C247D" w:rsidRDefault="00900FE1">
      <w:pPr>
        <w:pStyle w:val="ListBullet"/>
      </w:pPr>
      <w:r>
        <w:t>Oversee</w:t>
      </w:r>
      <w:r>
        <w:t>ing VAT returns and ensuring compliance with legislative changes.</w:t>
      </w:r>
    </w:p>
    <w:p w14:paraId="3444E796" w14:textId="77777777" w:rsidR="000C247D" w:rsidRDefault="00900FE1">
      <w:pPr>
        <w:pStyle w:val="ListBullet"/>
      </w:pPr>
      <w:r>
        <w:t>Supporting employment tax compliance, including IR35 and PAYE Settlement Agreements.</w:t>
      </w:r>
    </w:p>
    <w:p w14:paraId="527530B8" w14:textId="77777777" w:rsidR="000C247D" w:rsidRDefault="00900FE1">
      <w:pPr>
        <w:pStyle w:val="ListBullet"/>
      </w:pPr>
      <w:r>
        <w:t>Providing day-to-day tax advice and liaising with external advisors when needed.</w:t>
      </w:r>
    </w:p>
    <w:p w14:paraId="74DAEAC4" w14:textId="77777777" w:rsidR="000C247D" w:rsidRDefault="00900FE1">
      <w:pPr>
        <w:pStyle w:val="Heading2"/>
      </w:pPr>
      <w:r>
        <w:t>What We’ll Look for in Y</w:t>
      </w:r>
      <w:r>
        <w:t>ou</w:t>
      </w:r>
    </w:p>
    <w:p w14:paraId="0D6D5EF0" w14:textId="77777777" w:rsidR="000C247D" w:rsidRDefault="00900FE1">
      <w:pPr>
        <w:pStyle w:val="ListBullet"/>
      </w:pPr>
      <w:r>
        <w:t>Qualified tax professional (CTA/ACA/ACCA) with strong technical knowledge.</w:t>
      </w:r>
    </w:p>
    <w:p w14:paraId="37DFC8DF" w14:textId="77777777" w:rsidR="000C247D" w:rsidRDefault="00900FE1">
      <w:pPr>
        <w:pStyle w:val="ListBullet"/>
      </w:pPr>
      <w:r>
        <w:t>Proven experience in UK tax compliance and planning within industry.</w:t>
      </w:r>
    </w:p>
    <w:p w14:paraId="1F29E8E2" w14:textId="77777777" w:rsidR="000C247D" w:rsidRDefault="00900FE1">
      <w:pPr>
        <w:pStyle w:val="ListBullet"/>
      </w:pPr>
      <w:r>
        <w:t>Ability to work independently and manage multiple priorities.</w:t>
      </w:r>
    </w:p>
    <w:p w14:paraId="25D7DFB9" w14:textId="77777777" w:rsidR="000C247D" w:rsidRDefault="00900FE1">
      <w:pPr>
        <w:pStyle w:val="ListBullet"/>
      </w:pPr>
      <w:r>
        <w:t>Excellent communication skills and attention to</w:t>
      </w:r>
      <w:r>
        <w:t xml:space="preserve"> detail.</w:t>
      </w:r>
    </w:p>
    <w:p w14:paraId="65AE89D5" w14:textId="77777777" w:rsidR="000C247D" w:rsidRDefault="00900FE1">
      <w:pPr>
        <w:pStyle w:val="Heading2"/>
      </w:pPr>
      <w:r>
        <w:t>Rewards &amp; Benefits</w:t>
      </w:r>
    </w:p>
    <w:p w14:paraId="73EA911C" w14:textId="527FAEA8" w:rsidR="000C247D" w:rsidRDefault="00900FE1">
      <w:pPr>
        <w:pStyle w:val="ListBullet"/>
      </w:pPr>
      <w:r>
        <w:t>Flexible part-time arrangement (up to 4 days per week</w:t>
      </w:r>
      <w:r w:rsidR="00C2085F">
        <w:t xml:space="preserve"> – working days negotiable</w:t>
      </w:r>
      <w:r>
        <w:t>).</w:t>
      </w:r>
    </w:p>
    <w:p w14:paraId="08CDCC1F" w14:textId="77777777" w:rsidR="000C247D" w:rsidRDefault="00900FE1">
      <w:pPr>
        <w:pStyle w:val="ListBullet"/>
      </w:pPr>
      <w:r>
        <w:t>Competitive salary and comprehensive benefits package.</w:t>
      </w:r>
    </w:p>
    <w:p w14:paraId="5A1C78EF" w14:textId="77777777" w:rsidR="000C247D" w:rsidRDefault="00900FE1">
      <w:pPr>
        <w:pStyle w:val="ListBullet"/>
      </w:pPr>
      <w:r>
        <w:t>Remote working with occasional travel to Reading Head Office.</w:t>
      </w:r>
    </w:p>
    <w:p w14:paraId="11584118" w14:textId="77777777" w:rsidR="000C247D" w:rsidRDefault="00900FE1">
      <w:pPr>
        <w:pStyle w:val="Heading2"/>
      </w:pPr>
      <w:r>
        <w:lastRenderedPageBreak/>
        <w:t>Training &amp; Development</w:t>
      </w:r>
    </w:p>
    <w:p w14:paraId="01C5E826" w14:textId="77777777" w:rsidR="000C247D" w:rsidRDefault="00900FE1">
      <w:r>
        <w:t xml:space="preserve">We’ll support your professional </w:t>
      </w:r>
      <w:r>
        <w:t>growth with access to resources and opportunities to develop your expertise in a dynamic, evolving environment.</w:t>
      </w:r>
    </w:p>
    <w:p w14:paraId="2067B6A6" w14:textId="77777777" w:rsidR="000C247D" w:rsidRDefault="00900FE1">
      <w:pPr>
        <w:pStyle w:val="Heading2"/>
      </w:pPr>
      <w:r>
        <w:t>Diversity &amp; Compliance</w:t>
      </w:r>
    </w:p>
    <w:p w14:paraId="45D6C4AA" w14:textId="77777777" w:rsidR="000C247D" w:rsidRDefault="00900FE1">
      <w:r>
        <w:t xml:space="preserve">We are committed to creating an inclusive workplace and ensuring equal opportunities for all. Pre-employment checks will </w:t>
      </w:r>
      <w:r>
        <w:t>be required.</w:t>
      </w:r>
    </w:p>
    <w:sectPr w:rsidR="000C2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4"/>
  </w:num>
  <w:num w:numId="13">
    <w:abstractNumId w:val="13"/>
  </w:num>
  <w:num w:numId="14">
    <w:abstractNumId w:val="12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C247D"/>
    <w:rsid w:val="001F40EA"/>
    <w:rsid w:val="002E51AB"/>
    <w:rsid w:val="00324B44"/>
    <w:rsid w:val="0036562D"/>
    <w:rsid w:val="004976E0"/>
    <w:rsid w:val="005A534A"/>
    <w:rsid w:val="00827C87"/>
    <w:rsid w:val="00900FE1"/>
    <w:rsid w:val="00A20880"/>
    <w:rsid w:val="00A352C8"/>
    <w:rsid w:val="00B41C2B"/>
    <w:rsid w:val="00C2085F"/>
    <w:rsid w:val="00C26D93"/>
    <w:rsid w:val="00C2714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17FA6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unhideWhenUsed/>
    <w:rsid w:val="00827C87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u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u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James</dc:creator>
  <cp:keywords/>
  <dc:description/>
  <cp:lastModifiedBy>Matthew James</cp:lastModifiedBy>
  <cp:revision>2</cp:revision>
  <dcterms:created xsi:type="dcterms:W3CDTF">2025-12-01T13:46:00Z</dcterms:created>
  <dcterms:modified xsi:type="dcterms:W3CDTF">2025-12-01T13:46:00Z</dcterms:modified>
</cp:coreProperties>
</file>