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6B45" w14:textId="77777777" w:rsidR="00747105" w:rsidRPr="002027E8" w:rsidRDefault="00247B9F">
      <w:pPr>
        <w:rPr>
          <w:sz w:val="32"/>
          <w:szCs w:val="32"/>
        </w:rPr>
      </w:pPr>
    </w:p>
    <w:p w14:paraId="119BEE1E" w14:textId="77777777" w:rsidR="002027E8" w:rsidRDefault="002027E8">
      <w:pPr>
        <w:rPr>
          <w:b/>
          <w:color w:val="7030A0"/>
          <w:sz w:val="32"/>
          <w:szCs w:val="32"/>
        </w:rPr>
      </w:pPr>
      <w:r w:rsidRPr="002027E8">
        <w:rPr>
          <w:b/>
          <w:color w:val="7030A0"/>
          <w:sz w:val="32"/>
          <w:szCs w:val="32"/>
        </w:rPr>
        <w:t xml:space="preserve">JOB DESCRIPTION     </w:t>
      </w:r>
    </w:p>
    <w:p w14:paraId="260AA348" w14:textId="3C8FEAB4" w:rsidR="002027E8" w:rsidRDefault="00196F8F">
      <w:pPr>
        <w:rPr>
          <w:b/>
          <w:color w:val="7030A0"/>
          <w:sz w:val="32"/>
          <w:szCs w:val="32"/>
        </w:rPr>
      </w:pPr>
      <w:r>
        <w:rPr>
          <w:b/>
          <w:color w:val="7030A0"/>
          <w:sz w:val="32"/>
          <w:szCs w:val="32"/>
        </w:rPr>
        <w:t xml:space="preserve">Decontamination </w:t>
      </w:r>
      <w:r w:rsidR="002027E8" w:rsidRPr="002027E8">
        <w:rPr>
          <w:b/>
          <w:color w:val="7030A0"/>
          <w:sz w:val="32"/>
          <w:szCs w:val="32"/>
        </w:rPr>
        <w:t>T</w:t>
      </w:r>
      <w:r w:rsidR="002027E8">
        <w:rPr>
          <w:b/>
          <w:color w:val="7030A0"/>
          <w:sz w:val="32"/>
          <w:szCs w:val="32"/>
        </w:rPr>
        <w:t>echnician</w:t>
      </w:r>
      <w:r w:rsidR="00247B9F">
        <w:rPr>
          <w:b/>
          <w:color w:val="7030A0"/>
          <w:sz w:val="32"/>
          <w:szCs w:val="32"/>
        </w:rPr>
        <w:t>/Healthcare Support Worker</w:t>
      </w:r>
    </w:p>
    <w:p w14:paraId="0126C558" w14:textId="5F33840E" w:rsidR="002027E8" w:rsidRDefault="002027E8" w:rsidP="002027E8">
      <w:pPr>
        <w:jc w:val="both"/>
        <w:rPr>
          <w:rFonts w:ascii="Arial" w:hAnsi="Arial" w:cs="Arial"/>
          <w:b/>
          <w:bCs/>
        </w:rPr>
      </w:pPr>
      <w:r>
        <w:rPr>
          <w:rFonts w:ascii="Arial" w:hAnsi="Arial" w:cs="Arial"/>
          <w:b/>
          <w:bCs/>
        </w:rPr>
        <w:t>RESPONSIBLE TO:</w:t>
      </w:r>
      <w:r>
        <w:rPr>
          <w:rFonts w:ascii="Arial" w:hAnsi="Arial" w:cs="Arial"/>
          <w:b/>
          <w:bCs/>
        </w:rPr>
        <w:tab/>
      </w:r>
      <w:r w:rsidR="00F11541">
        <w:rPr>
          <w:rFonts w:ascii="Arial" w:hAnsi="Arial" w:cs="Arial"/>
          <w:b/>
          <w:bCs/>
        </w:rPr>
        <w:t>Endoscopy Manager</w:t>
      </w:r>
      <w:r>
        <w:rPr>
          <w:rFonts w:ascii="Arial" w:hAnsi="Arial" w:cs="Arial"/>
          <w:b/>
          <w:bCs/>
        </w:rPr>
        <w:t xml:space="preserve"> </w:t>
      </w:r>
    </w:p>
    <w:p w14:paraId="476D7FAF" w14:textId="77777777" w:rsidR="002027E8" w:rsidRDefault="002027E8" w:rsidP="002027E8">
      <w:pPr>
        <w:jc w:val="both"/>
        <w:rPr>
          <w:rFonts w:ascii="Arial" w:hAnsi="Arial" w:cs="Arial"/>
        </w:rPr>
      </w:pPr>
      <w:r>
        <w:rPr>
          <w:rFonts w:ascii="Arial" w:hAnsi="Arial" w:cs="Arial"/>
          <w:b/>
          <w:bCs/>
        </w:rPr>
        <w:tab/>
      </w:r>
    </w:p>
    <w:p w14:paraId="4EC837B0" w14:textId="4D92867D" w:rsidR="002027E8" w:rsidRDefault="002027E8" w:rsidP="002027E8">
      <w:pPr>
        <w:jc w:val="both"/>
        <w:rPr>
          <w:rFonts w:ascii="Arial" w:hAnsi="Arial" w:cs="Arial"/>
        </w:rPr>
      </w:pPr>
      <w:r>
        <w:rPr>
          <w:rFonts w:ascii="Arial" w:hAnsi="Arial" w:cs="Arial"/>
          <w:b/>
          <w:bCs/>
        </w:rPr>
        <w:t>ACCOUNTABLE TO:</w:t>
      </w:r>
      <w:r>
        <w:rPr>
          <w:rFonts w:ascii="Arial" w:hAnsi="Arial" w:cs="Arial"/>
          <w:b/>
          <w:bCs/>
        </w:rPr>
        <w:tab/>
        <w:t xml:space="preserve"> </w:t>
      </w:r>
    </w:p>
    <w:p w14:paraId="720D3B71" w14:textId="77777777" w:rsidR="002027E8" w:rsidRDefault="002027E8" w:rsidP="002027E8">
      <w:pPr>
        <w:jc w:val="both"/>
        <w:rPr>
          <w:rFonts w:ascii="Arial" w:hAnsi="Arial" w:cs="Arial"/>
        </w:rPr>
      </w:pPr>
    </w:p>
    <w:p w14:paraId="00AE5C76" w14:textId="77777777" w:rsidR="002027E8" w:rsidRDefault="002027E8" w:rsidP="002027E8">
      <w:pPr>
        <w:jc w:val="both"/>
        <w:rPr>
          <w:rFonts w:ascii="Arial" w:hAnsi="Arial" w:cs="Arial"/>
          <w:b/>
          <w:bCs/>
        </w:rPr>
      </w:pPr>
      <w:r>
        <w:rPr>
          <w:rFonts w:ascii="Arial" w:hAnsi="Arial" w:cs="Arial"/>
          <w:b/>
          <w:bCs/>
        </w:rPr>
        <w:t>JOB SUMMARY</w:t>
      </w:r>
    </w:p>
    <w:p w14:paraId="3C1DB877" w14:textId="5BC5CBD7" w:rsidR="002027E8" w:rsidRPr="00C213AB" w:rsidRDefault="002027E8" w:rsidP="002027E8">
      <w:pPr>
        <w:rPr>
          <w:rFonts w:ascii="Arial" w:hAnsi="Arial" w:cs="Arial"/>
        </w:rPr>
      </w:pPr>
      <w:r>
        <w:rPr>
          <w:rFonts w:ascii="Arial" w:hAnsi="Arial" w:cs="Arial"/>
        </w:rPr>
        <w:t xml:space="preserve">To work as part of a team to maintain the supply of </w:t>
      </w:r>
      <w:r w:rsidR="00F11541">
        <w:rPr>
          <w:rFonts w:ascii="Arial" w:hAnsi="Arial" w:cs="Arial"/>
        </w:rPr>
        <w:t xml:space="preserve">Decontaminated Endoscopes and Nasoendoscopes for the Endoscopy department and Out Patient Department </w:t>
      </w:r>
      <w:r>
        <w:rPr>
          <w:rFonts w:ascii="Arial" w:hAnsi="Arial" w:cs="Arial"/>
        </w:rPr>
        <w:t>which is essential for the safety of</w:t>
      </w:r>
      <w:r w:rsidRPr="00C213AB">
        <w:rPr>
          <w:rFonts w:ascii="Arial" w:hAnsi="Arial" w:cs="Arial"/>
        </w:rPr>
        <w:t xml:space="preserve"> patients</w:t>
      </w:r>
      <w:r>
        <w:rPr>
          <w:rFonts w:ascii="Arial" w:hAnsi="Arial" w:cs="Arial"/>
        </w:rPr>
        <w:t xml:space="preserve"> under the organisations care.</w:t>
      </w:r>
    </w:p>
    <w:p w14:paraId="5B3A7D67" w14:textId="77777777" w:rsidR="002027E8" w:rsidRPr="00C213AB" w:rsidRDefault="002027E8" w:rsidP="002027E8">
      <w:pPr>
        <w:pStyle w:val="Heading3"/>
        <w:jc w:val="both"/>
        <w:rPr>
          <w:rFonts w:ascii="Arial" w:hAnsi="Arial" w:cs="Arial"/>
        </w:rPr>
      </w:pPr>
      <w:r w:rsidRPr="00C213AB">
        <w:rPr>
          <w:rFonts w:ascii="Arial" w:hAnsi="Arial" w:cs="Arial"/>
        </w:rPr>
        <w:t>Principal Duties and Responsibilities</w:t>
      </w:r>
    </w:p>
    <w:p w14:paraId="6DE9CB5B" w14:textId="77777777" w:rsidR="002027E8" w:rsidRPr="00C213AB" w:rsidRDefault="002027E8" w:rsidP="002027E8">
      <w:pPr>
        <w:rPr>
          <w:rFonts w:ascii="Arial" w:hAnsi="Arial" w:cs="Arial"/>
        </w:rPr>
      </w:pPr>
    </w:p>
    <w:p w14:paraId="3D2B5453" w14:textId="7BF9F093" w:rsidR="002027E8" w:rsidRDefault="002027E8" w:rsidP="002027E8">
      <w:pPr>
        <w:spacing w:before="120"/>
        <w:rPr>
          <w:rFonts w:ascii="Arial" w:hAnsi="Arial" w:cs="Arial"/>
          <w:b/>
        </w:rPr>
      </w:pPr>
      <w:r w:rsidRPr="00C213AB">
        <w:rPr>
          <w:rFonts w:ascii="Arial" w:hAnsi="Arial" w:cs="Arial"/>
          <w:b/>
        </w:rPr>
        <w:t>Key Responsibilities:</w:t>
      </w:r>
    </w:p>
    <w:p w14:paraId="424ECE24" w14:textId="6458DA6F" w:rsidR="002027E8" w:rsidRDefault="00401647" w:rsidP="002027E8">
      <w:pPr>
        <w:spacing w:before="120"/>
        <w:rPr>
          <w:rFonts w:ascii="Arial" w:hAnsi="Arial" w:cs="Arial"/>
          <w:b/>
        </w:rPr>
      </w:pPr>
      <w:r>
        <w:rPr>
          <w:rFonts w:ascii="Arial" w:hAnsi="Arial" w:cs="Arial"/>
          <w:b/>
        </w:rPr>
        <w:t>Clinical</w:t>
      </w:r>
    </w:p>
    <w:p w14:paraId="521C5EDB" w14:textId="77777777" w:rsidR="00401647" w:rsidRPr="00401647" w:rsidRDefault="00401647" w:rsidP="00401647">
      <w:pPr>
        <w:numPr>
          <w:ilvl w:val="0"/>
          <w:numId w:val="12"/>
        </w:numPr>
        <w:shd w:val="clear" w:color="auto" w:fill="F0F4F5"/>
        <w:spacing w:before="100" w:beforeAutospacing="1" w:after="120" w:line="240" w:lineRule="auto"/>
        <w:rPr>
          <w:rFonts w:ascii="Arial" w:eastAsia="Times New Roman" w:hAnsi="Arial" w:cs="Arial"/>
          <w:color w:val="212B32"/>
          <w:sz w:val="24"/>
          <w:szCs w:val="24"/>
          <w:lang w:eastAsia="en-GB"/>
        </w:rPr>
      </w:pPr>
      <w:r w:rsidRPr="00401647">
        <w:rPr>
          <w:rFonts w:ascii="Arial" w:eastAsia="Times New Roman" w:hAnsi="Arial" w:cs="Arial"/>
          <w:color w:val="212B32"/>
          <w:sz w:val="24"/>
          <w:szCs w:val="24"/>
          <w:lang w:eastAsia="en-GB"/>
        </w:rPr>
        <w:t>To check and inspect used instruments ready for manual cleaning and report any defects or discrepancies to the decontamination lead or nurse in charge.</w:t>
      </w:r>
    </w:p>
    <w:p w14:paraId="51BA8885" w14:textId="5AB56719" w:rsidR="00401647" w:rsidRPr="00401647" w:rsidRDefault="00401647" w:rsidP="00401647">
      <w:pPr>
        <w:numPr>
          <w:ilvl w:val="0"/>
          <w:numId w:val="12"/>
        </w:numPr>
        <w:shd w:val="clear" w:color="auto" w:fill="F0F4F5"/>
        <w:spacing w:before="100" w:beforeAutospacing="1" w:after="120" w:line="240" w:lineRule="auto"/>
        <w:rPr>
          <w:rFonts w:ascii="Arial" w:eastAsia="Times New Roman" w:hAnsi="Arial" w:cs="Arial"/>
          <w:color w:val="212B32"/>
          <w:sz w:val="24"/>
          <w:szCs w:val="24"/>
          <w:lang w:eastAsia="en-GB"/>
        </w:rPr>
      </w:pPr>
      <w:r w:rsidRPr="00401647">
        <w:rPr>
          <w:rFonts w:ascii="Arial" w:eastAsia="Times New Roman" w:hAnsi="Arial" w:cs="Arial"/>
          <w:color w:val="212B32"/>
          <w:sz w:val="24"/>
          <w:szCs w:val="24"/>
          <w:lang w:eastAsia="en-GB"/>
        </w:rPr>
        <w:t>To manually clean flexible endoscopes according to national decontamination guidelines and record the details</w:t>
      </w:r>
    </w:p>
    <w:p w14:paraId="4DB5883E" w14:textId="7C410438" w:rsidR="00401647" w:rsidRDefault="00401647" w:rsidP="00401647">
      <w:pPr>
        <w:numPr>
          <w:ilvl w:val="0"/>
          <w:numId w:val="12"/>
        </w:numPr>
        <w:shd w:val="clear" w:color="auto" w:fill="F0F4F5"/>
        <w:spacing w:before="100" w:beforeAutospacing="1" w:after="120" w:line="240" w:lineRule="auto"/>
        <w:rPr>
          <w:rFonts w:ascii="Arial" w:eastAsia="Times New Roman" w:hAnsi="Arial" w:cs="Arial"/>
          <w:color w:val="212B32"/>
          <w:sz w:val="24"/>
          <w:szCs w:val="24"/>
          <w:lang w:eastAsia="en-GB"/>
        </w:rPr>
      </w:pPr>
      <w:r w:rsidRPr="00401647">
        <w:rPr>
          <w:rFonts w:ascii="Arial" w:eastAsia="Times New Roman" w:hAnsi="Arial" w:cs="Arial"/>
          <w:color w:val="212B32"/>
          <w:sz w:val="24"/>
          <w:szCs w:val="24"/>
          <w:lang w:eastAsia="en-GB"/>
        </w:rPr>
        <w:t xml:space="preserve">To load and unload flexible endoscopes from the washers/disinfectors and report any issues to </w:t>
      </w:r>
      <w:r>
        <w:rPr>
          <w:rFonts w:ascii="Arial" w:eastAsia="Times New Roman" w:hAnsi="Arial" w:cs="Arial"/>
          <w:color w:val="212B32"/>
          <w:sz w:val="24"/>
          <w:szCs w:val="24"/>
          <w:lang w:eastAsia="en-GB"/>
        </w:rPr>
        <w:t xml:space="preserve">Endoscopy </w:t>
      </w:r>
      <w:r w:rsidRPr="00401647">
        <w:rPr>
          <w:rFonts w:ascii="Arial" w:eastAsia="Times New Roman" w:hAnsi="Arial" w:cs="Arial"/>
          <w:color w:val="212B32"/>
          <w:sz w:val="24"/>
          <w:szCs w:val="24"/>
          <w:lang w:eastAsia="en-GB"/>
        </w:rPr>
        <w:t>lead/manager.</w:t>
      </w:r>
    </w:p>
    <w:p w14:paraId="654BD15A" w14:textId="4F501929" w:rsidR="00401647" w:rsidRPr="00401647" w:rsidRDefault="00401647" w:rsidP="00401647">
      <w:pPr>
        <w:numPr>
          <w:ilvl w:val="0"/>
          <w:numId w:val="12"/>
        </w:numPr>
        <w:shd w:val="clear" w:color="auto" w:fill="F0F4F5"/>
        <w:spacing w:before="100" w:beforeAutospacing="1" w:after="120" w:line="240" w:lineRule="auto"/>
        <w:rPr>
          <w:rFonts w:ascii="Arial" w:eastAsia="Times New Roman" w:hAnsi="Arial" w:cs="Arial"/>
          <w:color w:val="212B32"/>
          <w:sz w:val="24"/>
          <w:szCs w:val="24"/>
          <w:lang w:eastAsia="en-GB"/>
        </w:rPr>
      </w:pPr>
      <w:r>
        <w:rPr>
          <w:rFonts w:ascii="Arial" w:hAnsi="Arial" w:cs="Arial"/>
        </w:rPr>
        <w:t>Recording accurate traceability of each Scope using the computer system</w:t>
      </w:r>
    </w:p>
    <w:p w14:paraId="3ED4C1C8" w14:textId="4EE22CC2" w:rsidR="00401647" w:rsidRDefault="00401647" w:rsidP="00401647">
      <w:pPr>
        <w:numPr>
          <w:ilvl w:val="0"/>
          <w:numId w:val="12"/>
        </w:numPr>
        <w:shd w:val="clear" w:color="auto" w:fill="F0F4F5"/>
        <w:spacing w:before="100" w:beforeAutospacing="1" w:after="120" w:line="240" w:lineRule="auto"/>
        <w:rPr>
          <w:rFonts w:ascii="Arial" w:eastAsia="Times New Roman" w:hAnsi="Arial" w:cs="Arial"/>
          <w:color w:val="212B32"/>
          <w:sz w:val="24"/>
          <w:szCs w:val="24"/>
          <w:lang w:eastAsia="en-GB"/>
        </w:rPr>
      </w:pPr>
      <w:r w:rsidRPr="00401647">
        <w:rPr>
          <w:rFonts w:ascii="Arial" w:eastAsia="Times New Roman" w:hAnsi="Arial" w:cs="Arial"/>
          <w:color w:val="212B32"/>
          <w:sz w:val="24"/>
          <w:szCs w:val="24"/>
          <w:lang w:eastAsia="en-GB"/>
        </w:rPr>
        <w:t>To report any damaged endoscope and return to appropriate company for repair.</w:t>
      </w:r>
    </w:p>
    <w:p w14:paraId="55DBF9C6" w14:textId="001D54A1" w:rsidR="00401647" w:rsidRPr="00401647" w:rsidRDefault="00401647" w:rsidP="00401647">
      <w:pPr>
        <w:numPr>
          <w:ilvl w:val="0"/>
          <w:numId w:val="12"/>
        </w:numPr>
        <w:spacing w:before="120" w:after="0" w:line="240" w:lineRule="auto"/>
        <w:jc w:val="both"/>
        <w:rPr>
          <w:rFonts w:ascii="Arial" w:hAnsi="Arial" w:cs="Arial"/>
          <w:b/>
        </w:rPr>
      </w:pPr>
      <w:r>
        <w:rPr>
          <w:rFonts w:ascii="Arial" w:hAnsi="Arial" w:cs="Arial"/>
        </w:rPr>
        <w:t>To prepare endoscopes for the use of the Procedure lists.</w:t>
      </w:r>
    </w:p>
    <w:p w14:paraId="031AEF80" w14:textId="595F8B5C" w:rsidR="00401647" w:rsidRPr="00032D4C" w:rsidRDefault="00401647" w:rsidP="00401647">
      <w:pPr>
        <w:numPr>
          <w:ilvl w:val="0"/>
          <w:numId w:val="12"/>
        </w:numPr>
        <w:shd w:val="clear" w:color="auto" w:fill="F0F4F5"/>
        <w:spacing w:before="100" w:beforeAutospacing="1" w:after="0" w:line="240" w:lineRule="auto"/>
        <w:rPr>
          <w:rFonts w:ascii="Arial" w:eastAsia="Times New Roman" w:hAnsi="Arial" w:cs="Arial"/>
          <w:color w:val="212B32"/>
          <w:sz w:val="24"/>
          <w:szCs w:val="24"/>
          <w:lang w:eastAsia="en-GB"/>
        </w:rPr>
      </w:pPr>
      <w:r w:rsidRPr="00032D4C">
        <w:rPr>
          <w:rFonts w:ascii="Arial" w:eastAsia="Times New Roman" w:hAnsi="Arial" w:cs="Arial"/>
          <w:color w:val="212B32"/>
          <w:sz w:val="24"/>
          <w:szCs w:val="24"/>
          <w:lang w:eastAsia="en-GB"/>
        </w:rPr>
        <w:t>To undertake training appropriate to role and all trust wide mandatory training</w:t>
      </w:r>
    </w:p>
    <w:p w14:paraId="539891CB" w14:textId="77777777" w:rsidR="00401647" w:rsidRDefault="00401647" w:rsidP="00401647">
      <w:pPr>
        <w:numPr>
          <w:ilvl w:val="0"/>
          <w:numId w:val="12"/>
        </w:numPr>
        <w:spacing w:before="120" w:after="0" w:line="240" w:lineRule="auto"/>
        <w:jc w:val="both"/>
        <w:rPr>
          <w:rFonts w:ascii="Arial" w:hAnsi="Arial" w:cs="Arial"/>
        </w:rPr>
      </w:pPr>
      <w:r w:rsidRPr="00CB4886">
        <w:rPr>
          <w:rFonts w:ascii="Arial" w:hAnsi="Arial" w:cs="Arial"/>
        </w:rPr>
        <w:t>To ensure that the areas are kept thoroughly clean and the correct safety equipment is present and used</w:t>
      </w:r>
      <w:r>
        <w:rPr>
          <w:rFonts w:ascii="Arial" w:hAnsi="Arial" w:cs="Arial"/>
        </w:rPr>
        <w:t>.</w:t>
      </w:r>
    </w:p>
    <w:p w14:paraId="7013419B" w14:textId="766D7A8A" w:rsidR="00401647" w:rsidRPr="00563F27" w:rsidRDefault="00401647" w:rsidP="00401647">
      <w:pPr>
        <w:numPr>
          <w:ilvl w:val="0"/>
          <w:numId w:val="12"/>
        </w:numPr>
        <w:spacing w:before="120" w:after="0" w:line="240" w:lineRule="auto"/>
        <w:jc w:val="both"/>
        <w:rPr>
          <w:rFonts w:ascii="Arial" w:hAnsi="Arial" w:cs="Arial"/>
          <w:b/>
        </w:rPr>
      </w:pPr>
      <w:r w:rsidRPr="00563F27">
        <w:rPr>
          <w:rFonts w:ascii="Arial" w:hAnsi="Arial" w:cs="Arial"/>
        </w:rPr>
        <w:t xml:space="preserve">To </w:t>
      </w:r>
      <w:r>
        <w:rPr>
          <w:rFonts w:ascii="Arial" w:hAnsi="Arial" w:cs="Arial"/>
        </w:rPr>
        <w:t>ensure</w:t>
      </w:r>
      <w:r w:rsidRPr="00563F27">
        <w:rPr>
          <w:rFonts w:ascii="Arial" w:hAnsi="Arial" w:cs="Arial"/>
        </w:rPr>
        <w:t xml:space="preserve"> </w:t>
      </w:r>
      <w:r>
        <w:rPr>
          <w:rFonts w:ascii="Arial" w:hAnsi="Arial" w:cs="Arial"/>
        </w:rPr>
        <w:t>all scopes are packaged correctly for transport around the building to the procedure rooms</w:t>
      </w:r>
      <w:r w:rsidRPr="00563F27">
        <w:rPr>
          <w:rFonts w:ascii="Arial" w:hAnsi="Arial" w:cs="Arial"/>
        </w:rPr>
        <w:t xml:space="preserve"> as required.</w:t>
      </w:r>
    </w:p>
    <w:p w14:paraId="48B2D0E5" w14:textId="77777777" w:rsidR="00401647" w:rsidRPr="00CB4886" w:rsidRDefault="00401647" w:rsidP="00401647">
      <w:pPr>
        <w:numPr>
          <w:ilvl w:val="0"/>
          <w:numId w:val="12"/>
        </w:numPr>
        <w:spacing w:before="120" w:after="0" w:line="240" w:lineRule="auto"/>
        <w:jc w:val="both"/>
        <w:rPr>
          <w:rFonts w:ascii="Arial" w:hAnsi="Arial" w:cs="Arial"/>
        </w:rPr>
      </w:pPr>
      <w:r w:rsidRPr="00CB4886">
        <w:rPr>
          <w:rFonts w:ascii="Arial" w:hAnsi="Arial" w:cs="Arial"/>
        </w:rPr>
        <w:t xml:space="preserve">To be responsible for monitoring stock levels and the timely replenishment of stock and to report to the </w:t>
      </w:r>
      <w:r>
        <w:rPr>
          <w:rFonts w:ascii="Arial" w:hAnsi="Arial" w:cs="Arial"/>
        </w:rPr>
        <w:t>Endoscopy Manager,</w:t>
      </w:r>
      <w:r w:rsidRPr="00CB4886">
        <w:rPr>
          <w:rFonts w:ascii="Arial" w:hAnsi="Arial" w:cs="Arial"/>
        </w:rPr>
        <w:t xml:space="preserve"> or Deputy any discrepancies. </w:t>
      </w:r>
    </w:p>
    <w:p w14:paraId="0F04AA8D" w14:textId="77777777" w:rsidR="00401647" w:rsidRDefault="00401647" w:rsidP="00401647">
      <w:pPr>
        <w:numPr>
          <w:ilvl w:val="0"/>
          <w:numId w:val="12"/>
        </w:numPr>
        <w:spacing w:after="0" w:line="240" w:lineRule="auto"/>
        <w:jc w:val="both"/>
        <w:rPr>
          <w:rFonts w:ascii="Arial" w:hAnsi="Arial" w:cs="Arial"/>
        </w:rPr>
      </w:pPr>
      <w:r w:rsidRPr="00C213AB">
        <w:rPr>
          <w:rFonts w:ascii="Arial" w:hAnsi="Arial" w:cs="Arial"/>
        </w:rPr>
        <w:t xml:space="preserve">To </w:t>
      </w:r>
      <w:r>
        <w:rPr>
          <w:rFonts w:ascii="Arial" w:hAnsi="Arial" w:cs="Arial"/>
        </w:rPr>
        <w:t>report immediately any faults with any of the machinery in the Decontamination area.</w:t>
      </w:r>
    </w:p>
    <w:p w14:paraId="512E22B9" w14:textId="77777777" w:rsidR="00401647" w:rsidRDefault="00401647" w:rsidP="00401647">
      <w:pPr>
        <w:numPr>
          <w:ilvl w:val="0"/>
          <w:numId w:val="12"/>
        </w:numPr>
        <w:spacing w:after="0" w:line="240" w:lineRule="auto"/>
        <w:jc w:val="both"/>
        <w:rPr>
          <w:rFonts w:ascii="Arial" w:hAnsi="Arial" w:cs="Arial"/>
        </w:rPr>
      </w:pPr>
      <w:r>
        <w:rPr>
          <w:rFonts w:ascii="Arial" w:hAnsi="Arial" w:cs="Arial"/>
        </w:rPr>
        <w:lastRenderedPageBreak/>
        <w:t>To adopt a positive working relationship between all groups involved within the Hospital to ensure the welfare of patients</w:t>
      </w:r>
    </w:p>
    <w:p w14:paraId="4A2EBC3E" w14:textId="71CCEB32" w:rsidR="00F11541" w:rsidRPr="005902FA" w:rsidRDefault="00401647" w:rsidP="005902FA">
      <w:pPr>
        <w:numPr>
          <w:ilvl w:val="0"/>
          <w:numId w:val="12"/>
        </w:numPr>
        <w:spacing w:after="0" w:line="240" w:lineRule="auto"/>
        <w:jc w:val="both"/>
        <w:rPr>
          <w:rFonts w:ascii="Arial" w:hAnsi="Arial" w:cs="Arial"/>
        </w:rPr>
      </w:pPr>
      <w:r w:rsidRPr="00C213AB">
        <w:rPr>
          <w:rFonts w:ascii="Arial" w:hAnsi="Arial" w:cs="Arial"/>
        </w:rPr>
        <w:t xml:space="preserve">To undertake any specific </w:t>
      </w:r>
      <w:r>
        <w:rPr>
          <w:rFonts w:ascii="Arial" w:hAnsi="Arial" w:cs="Arial"/>
        </w:rPr>
        <w:t>duties as delegated by the Endoscopy manager or deputy Manager.</w:t>
      </w:r>
    </w:p>
    <w:p w14:paraId="3E1329BB" w14:textId="77777777" w:rsidR="00F11541" w:rsidRDefault="00F11541" w:rsidP="00F11541">
      <w:pPr>
        <w:spacing w:after="0" w:line="240" w:lineRule="auto"/>
        <w:ind w:left="720"/>
        <w:jc w:val="both"/>
        <w:rPr>
          <w:rFonts w:ascii="Arial" w:hAnsi="Arial" w:cs="Arial"/>
        </w:rPr>
      </w:pPr>
    </w:p>
    <w:p w14:paraId="6F5ADF7F" w14:textId="77777777" w:rsidR="002027E8" w:rsidRDefault="002027E8" w:rsidP="002027E8">
      <w:pPr>
        <w:jc w:val="both"/>
        <w:rPr>
          <w:rFonts w:ascii="Arial" w:hAnsi="Arial" w:cs="Arial"/>
        </w:rPr>
      </w:pPr>
    </w:p>
    <w:p w14:paraId="0C3D007A" w14:textId="77777777" w:rsidR="002027E8" w:rsidRDefault="002027E8" w:rsidP="002027E8">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bCs/>
        </w:rPr>
      </w:pPr>
      <w:r>
        <w:rPr>
          <w:rFonts w:ascii="Arial" w:hAnsi="Arial" w:cs="Arial"/>
          <w:b/>
          <w:bCs/>
        </w:rPr>
        <w:t xml:space="preserve">Communication </w:t>
      </w:r>
    </w:p>
    <w:p w14:paraId="1B480D2F" w14:textId="77777777"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To take an active role in maintaining effective communication with all disciplines within a multi-disciplinary setting.</w:t>
      </w:r>
    </w:p>
    <w:p w14:paraId="362E74C7" w14:textId="3AD99EF6"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 xml:space="preserve">Effectively communicate with all levels of staff throughout the </w:t>
      </w:r>
      <w:r>
        <w:rPr>
          <w:rFonts w:ascii="Arial" w:hAnsi="Arial" w:cs="Arial"/>
        </w:rPr>
        <w:t>Hospital</w:t>
      </w:r>
      <w:r w:rsidRPr="00A06C89">
        <w:rPr>
          <w:rFonts w:ascii="Arial" w:hAnsi="Arial" w:cs="Arial"/>
        </w:rPr>
        <w:t xml:space="preserve"> on a daily basis</w:t>
      </w:r>
      <w:r>
        <w:rPr>
          <w:rFonts w:ascii="Arial" w:hAnsi="Arial" w:cs="Arial"/>
        </w:rPr>
        <w:t xml:space="preserve">, including </w:t>
      </w:r>
      <w:r w:rsidR="00CB4886">
        <w:rPr>
          <w:rFonts w:ascii="Arial" w:hAnsi="Arial" w:cs="Arial"/>
        </w:rPr>
        <w:t>Endoscopy staff, surgeons</w:t>
      </w:r>
      <w:r>
        <w:rPr>
          <w:rFonts w:ascii="Arial" w:hAnsi="Arial" w:cs="Arial"/>
        </w:rPr>
        <w:t>, theatre staff</w:t>
      </w:r>
      <w:r w:rsidR="00CB4886">
        <w:rPr>
          <w:rFonts w:ascii="Arial" w:hAnsi="Arial" w:cs="Arial"/>
        </w:rPr>
        <w:t xml:space="preserve">, outpatient department staff </w:t>
      </w:r>
      <w:r>
        <w:rPr>
          <w:rFonts w:ascii="Arial" w:hAnsi="Arial" w:cs="Arial"/>
        </w:rPr>
        <w:t>and wards</w:t>
      </w:r>
      <w:r w:rsidR="00CB4886">
        <w:rPr>
          <w:rFonts w:ascii="Arial" w:hAnsi="Arial" w:cs="Arial"/>
        </w:rPr>
        <w:t xml:space="preserve"> staff.</w:t>
      </w:r>
    </w:p>
    <w:p w14:paraId="2F42D2AE" w14:textId="77777777" w:rsidR="002027E8" w:rsidRDefault="002027E8" w:rsidP="002027E8">
      <w:pPr>
        <w:numPr>
          <w:ilvl w:val="0"/>
          <w:numId w:val="1"/>
        </w:numPr>
        <w:spacing w:after="0" w:line="240" w:lineRule="auto"/>
        <w:jc w:val="both"/>
        <w:rPr>
          <w:rFonts w:ascii="Arial" w:hAnsi="Arial" w:cs="Arial"/>
        </w:rPr>
      </w:pPr>
      <w:r>
        <w:rPr>
          <w:rFonts w:ascii="Arial" w:hAnsi="Arial" w:cs="Arial"/>
        </w:rPr>
        <w:t>To attend department and Hospital staff meetings as and when required and feedback information to other staff.</w:t>
      </w:r>
      <w:r w:rsidRPr="00A06C89">
        <w:rPr>
          <w:rFonts w:ascii="Arial" w:hAnsi="Arial" w:cs="Arial"/>
        </w:rPr>
        <w:t xml:space="preserve">  </w:t>
      </w:r>
    </w:p>
    <w:p w14:paraId="319935A1" w14:textId="77777777" w:rsidR="002027E8" w:rsidRDefault="002027E8" w:rsidP="002027E8">
      <w:pPr>
        <w:jc w:val="both"/>
        <w:rPr>
          <w:rFonts w:ascii="Arial" w:hAnsi="Arial" w:cs="Arial"/>
        </w:rPr>
      </w:pPr>
    </w:p>
    <w:p w14:paraId="5DAB21DA" w14:textId="77777777" w:rsidR="002027E8" w:rsidRPr="006223BF" w:rsidRDefault="002027E8" w:rsidP="002027E8">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bCs/>
        </w:rPr>
      </w:pPr>
      <w:r w:rsidRPr="006223BF">
        <w:rPr>
          <w:rFonts w:ascii="Arial" w:hAnsi="Arial" w:cs="Arial"/>
          <w:b/>
          <w:bCs/>
        </w:rPr>
        <w:t xml:space="preserve">Education, Research and Audit </w:t>
      </w:r>
    </w:p>
    <w:p w14:paraId="093E8329"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w:t>
      </w:r>
      <w:r>
        <w:rPr>
          <w:rFonts w:ascii="Arial" w:hAnsi="Arial" w:cs="Arial"/>
        </w:rPr>
        <w:t>consider</w:t>
      </w:r>
      <w:r w:rsidRPr="006223BF">
        <w:rPr>
          <w:rFonts w:ascii="Arial" w:hAnsi="Arial" w:cs="Arial"/>
        </w:rPr>
        <w:t xml:space="preserve"> personal professional development and </w:t>
      </w:r>
      <w:r>
        <w:rPr>
          <w:rFonts w:ascii="Arial" w:hAnsi="Arial" w:cs="Arial"/>
        </w:rPr>
        <w:t>recognition through Technical Certificate</w:t>
      </w:r>
    </w:p>
    <w:p w14:paraId="3E3A8300"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participate in the supervising and teaching of other staff in the department. </w:t>
      </w:r>
    </w:p>
    <w:p w14:paraId="65C07F4C"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To contribute to developing the clinical learning environment in the department.</w:t>
      </w:r>
    </w:p>
    <w:p w14:paraId="24E080D2"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be involved in relevant project work in the department and share your findings with other members of the team. </w:t>
      </w:r>
    </w:p>
    <w:p w14:paraId="53BAB594" w14:textId="77777777" w:rsidR="002027E8" w:rsidRDefault="002027E8" w:rsidP="002027E8">
      <w:pPr>
        <w:jc w:val="both"/>
        <w:rPr>
          <w:rFonts w:ascii="Arial" w:hAnsi="Arial" w:cs="Arial"/>
        </w:rPr>
      </w:pPr>
    </w:p>
    <w:p w14:paraId="3CD4DEEF" w14:textId="77777777" w:rsidR="002027E8" w:rsidRPr="003E6E44" w:rsidRDefault="002027E8" w:rsidP="002027E8">
      <w:pPr>
        <w:jc w:val="both"/>
        <w:rPr>
          <w:rFonts w:ascii="Arial" w:hAnsi="Arial" w:cs="Arial"/>
          <w:b/>
        </w:rPr>
      </w:pPr>
      <w:r w:rsidRPr="003E6E44">
        <w:rPr>
          <w:rFonts w:ascii="Arial" w:hAnsi="Arial" w:cs="Arial"/>
          <w:b/>
        </w:rPr>
        <w:t xml:space="preserve">Management </w:t>
      </w:r>
    </w:p>
    <w:p w14:paraId="4D794D71" w14:textId="77777777"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To be involved in working groups/change management programmes as appropriate.</w:t>
      </w:r>
    </w:p>
    <w:p w14:paraId="419CC0FE" w14:textId="77777777" w:rsidR="002027E8" w:rsidRPr="00A06C89" w:rsidRDefault="002027E8" w:rsidP="002027E8">
      <w:pPr>
        <w:numPr>
          <w:ilvl w:val="0"/>
          <w:numId w:val="5"/>
        </w:numPr>
        <w:spacing w:after="0" w:line="240" w:lineRule="auto"/>
        <w:jc w:val="both"/>
        <w:rPr>
          <w:rFonts w:ascii="Arial" w:hAnsi="Arial" w:cs="Arial"/>
        </w:rPr>
      </w:pPr>
      <w:r w:rsidRPr="00A06C89">
        <w:rPr>
          <w:rFonts w:ascii="Arial" w:hAnsi="Arial" w:cs="Arial"/>
        </w:rPr>
        <w:t xml:space="preserve">To </w:t>
      </w:r>
      <w:r>
        <w:rPr>
          <w:rFonts w:ascii="Arial" w:hAnsi="Arial" w:cs="Arial"/>
        </w:rPr>
        <w:t>participate in the r</w:t>
      </w:r>
      <w:r w:rsidRPr="00A06C89">
        <w:rPr>
          <w:rFonts w:ascii="Arial" w:hAnsi="Arial" w:cs="Arial"/>
        </w:rPr>
        <w:t xml:space="preserve">isk </w:t>
      </w:r>
      <w:r>
        <w:rPr>
          <w:rFonts w:ascii="Arial" w:hAnsi="Arial" w:cs="Arial"/>
        </w:rPr>
        <w:t>m</w:t>
      </w:r>
      <w:r w:rsidRPr="00A06C89">
        <w:rPr>
          <w:rFonts w:ascii="Arial" w:hAnsi="Arial" w:cs="Arial"/>
        </w:rPr>
        <w:t xml:space="preserve">anagement </w:t>
      </w:r>
      <w:r>
        <w:rPr>
          <w:rFonts w:ascii="Arial" w:hAnsi="Arial" w:cs="Arial"/>
        </w:rPr>
        <w:t>strategy and ensure that all Health and Safety and COSHH requirements are met</w:t>
      </w:r>
      <w:r w:rsidRPr="00A06C89">
        <w:rPr>
          <w:rFonts w:ascii="Arial" w:hAnsi="Arial" w:cs="Arial"/>
        </w:rPr>
        <w:t>.</w:t>
      </w:r>
    </w:p>
    <w:p w14:paraId="35A49B0E" w14:textId="77777777" w:rsidR="002027E8" w:rsidRPr="003E6E44" w:rsidRDefault="002027E8" w:rsidP="002027E8">
      <w:pPr>
        <w:jc w:val="both"/>
        <w:rPr>
          <w:rFonts w:ascii="Arial" w:hAnsi="Arial" w:cs="Arial"/>
          <w:b/>
        </w:rPr>
      </w:pPr>
    </w:p>
    <w:p w14:paraId="06DD2635" w14:textId="77777777" w:rsidR="002027E8" w:rsidRPr="00A50636" w:rsidRDefault="002027E8" w:rsidP="002027E8">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rPr>
      </w:pPr>
      <w:r w:rsidRPr="00A50636">
        <w:rPr>
          <w:rFonts w:ascii="Arial" w:hAnsi="Arial" w:cs="Arial"/>
          <w:b/>
        </w:rPr>
        <w:t xml:space="preserve">Professional development </w:t>
      </w:r>
    </w:p>
    <w:p w14:paraId="6D0F629E" w14:textId="65DA6E5C" w:rsidR="002027E8" w:rsidRDefault="002027E8" w:rsidP="002027E8">
      <w:pPr>
        <w:numPr>
          <w:ilvl w:val="0"/>
          <w:numId w:val="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Pr>
          <w:rFonts w:ascii="Arial" w:hAnsi="Arial" w:cs="Arial"/>
        </w:rPr>
        <w:t xml:space="preserve">To participate in the implementation of all policies and procedures relevant to the </w:t>
      </w:r>
      <w:r w:rsidR="00CB4886">
        <w:rPr>
          <w:rFonts w:ascii="Arial" w:hAnsi="Arial" w:cs="Arial"/>
        </w:rPr>
        <w:t>Decontamination Department.</w:t>
      </w:r>
    </w:p>
    <w:p w14:paraId="07C89F8F" w14:textId="10FEFB61" w:rsidR="005902FA" w:rsidRDefault="005902FA" w:rsidP="002027E8">
      <w:pPr>
        <w:numPr>
          <w:ilvl w:val="0"/>
          <w:numId w:val="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Pr>
          <w:rFonts w:ascii="Arial" w:hAnsi="Arial" w:cs="Arial"/>
        </w:rPr>
        <w:t xml:space="preserve">To learn to participate in the procedure room assisting with </w:t>
      </w:r>
      <w:r w:rsidR="00ED5F60">
        <w:rPr>
          <w:rFonts w:ascii="Arial" w:hAnsi="Arial" w:cs="Arial"/>
        </w:rPr>
        <w:t>Endoscopic Diagnostic procedures.</w:t>
      </w:r>
    </w:p>
    <w:p w14:paraId="495BF3EB" w14:textId="77777777" w:rsidR="00CB4886" w:rsidRDefault="00CB4886" w:rsidP="002027E8">
      <w:pPr>
        <w:tabs>
          <w:tab w:val="left" w:pos="-720"/>
        </w:tabs>
        <w:suppressAutoHyphens/>
        <w:jc w:val="both"/>
        <w:rPr>
          <w:rFonts w:ascii="Arial" w:hAnsi="Arial" w:cs="Arial"/>
        </w:rPr>
      </w:pPr>
    </w:p>
    <w:p w14:paraId="7B2BD6EB" w14:textId="3FC0BEA6" w:rsidR="002027E8" w:rsidRPr="00C213AB" w:rsidRDefault="002027E8" w:rsidP="002027E8">
      <w:pPr>
        <w:tabs>
          <w:tab w:val="left" w:pos="-720"/>
        </w:tabs>
        <w:suppressAutoHyphens/>
        <w:jc w:val="both"/>
        <w:rPr>
          <w:rFonts w:ascii="Arial" w:hAnsi="Arial" w:cs="Arial"/>
          <w:b/>
          <w:lang w:val="en-US"/>
        </w:rPr>
      </w:pPr>
      <w:r w:rsidRPr="00C213AB">
        <w:rPr>
          <w:rFonts w:ascii="Arial" w:hAnsi="Arial" w:cs="Arial"/>
          <w:b/>
          <w:lang w:val="en-US"/>
        </w:rPr>
        <w:t xml:space="preserve">Health and Safety </w:t>
      </w:r>
    </w:p>
    <w:p w14:paraId="5BE0E9C1" w14:textId="06C4FCAB"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As an empl</w:t>
      </w:r>
      <w:r>
        <w:rPr>
          <w:rFonts w:ascii="Arial" w:hAnsi="Arial" w:cs="Arial"/>
          <w:lang w:val="en-US"/>
        </w:rPr>
        <w:t>oyee of PRACTICE PLUS GROUP Ltd</w:t>
      </w:r>
      <w:r w:rsidRPr="00C213AB">
        <w:rPr>
          <w:rFonts w:ascii="Arial" w:hAnsi="Arial" w:cs="Arial"/>
          <w:lang w:val="en-US"/>
        </w:rPr>
        <w:t xml:space="preserve">, the post holder has a duty under the Health and Safety at Work Act 1974, </w:t>
      </w:r>
      <w:r w:rsidR="00196F8F" w:rsidRPr="00C213AB">
        <w:rPr>
          <w:rFonts w:ascii="Arial" w:hAnsi="Arial" w:cs="Arial"/>
          <w:lang w:val="en-US"/>
        </w:rPr>
        <w:t>to: -</w:t>
      </w:r>
    </w:p>
    <w:p w14:paraId="5E74669B" w14:textId="77777777" w:rsidR="002027E8" w:rsidRPr="00C213AB" w:rsidRDefault="002027E8" w:rsidP="002027E8">
      <w:pPr>
        <w:tabs>
          <w:tab w:val="left" w:pos="-720"/>
        </w:tabs>
        <w:suppressAutoHyphens/>
        <w:jc w:val="both"/>
        <w:rPr>
          <w:rFonts w:ascii="Arial" w:hAnsi="Arial" w:cs="Arial"/>
          <w:lang w:val="en-US"/>
        </w:rPr>
      </w:pPr>
    </w:p>
    <w:p w14:paraId="32912BD1" w14:textId="77777777" w:rsidR="002027E8" w:rsidRPr="00C213AB" w:rsidRDefault="002027E8" w:rsidP="002027E8">
      <w:pPr>
        <w:numPr>
          <w:ilvl w:val="0"/>
          <w:numId w:val="2"/>
        </w:numPr>
        <w:tabs>
          <w:tab w:val="left" w:pos="-720"/>
        </w:tabs>
        <w:suppressAutoHyphens/>
        <w:spacing w:after="0" w:line="240" w:lineRule="auto"/>
        <w:ind w:left="714" w:hanging="357"/>
        <w:jc w:val="both"/>
        <w:rPr>
          <w:rFonts w:ascii="Arial" w:hAnsi="Arial" w:cs="Arial"/>
          <w:lang w:val="en-US"/>
        </w:rPr>
      </w:pPr>
      <w:r w:rsidRPr="00C213AB">
        <w:rPr>
          <w:rFonts w:ascii="Arial" w:hAnsi="Arial" w:cs="Arial"/>
          <w:lang w:val="en-US"/>
        </w:rPr>
        <w:t>Take reasonable care of the health and safety of themselves and all other persons who may be affected by their acts or omissions at work.</w:t>
      </w:r>
    </w:p>
    <w:p w14:paraId="064AACCC" w14:textId="77777777" w:rsidR="002027E8" w:rsidRPr="00C213AB" w:rsidRDefault="002027E8" w:rsidP="002027E8">
      <w:pPr>
        <w:numPr>
          <w:ilvl w:val="0"/>
          <w:numId w:val="2"/>
        </w:numPr>
        <w:tabs>
          <w:tab w:val="left" w:pos="-720"/>
        </w:tabs>
        <w:suppressAutoHyphens/>
        <w:spacing w:after="0" w:line="240" w:lineRule="auto"/>
        <w:ind w:left="714" w:hanging="357"/>
        <w:jc w:val="both"/>
        <w:rPr>
          <w:rFonts w:ascii="Arial" w:hAnsi="Arial" w:cs="Arial"/>
          <w:lang w:val="en-US"/>
        </w:rPr>
      </w:pPr>
      <w:r w:rsidRPr="00C213AB">
        <w:rPr>
          <w:rFonts w:ascii="Arial" w:hAnsi="Arial" w:cs="Arial"/>
          <w:lang w:val="en-US"/>
        </w:rPr>
        <w:lastRenderedPageBreak/>
        <w:t xml:space="preserve">Co-operate with their employer to ensure compliance with Health and Safety legislation and the Health and Safety policies and procedures of the </w:t>
      </w:r>
      <w:r>
        <w:rPr>
          <w:rFonts w:ascii="Arial" w:hAnsi="Arial" w:cs="Arial"/>
          <w:lang w:val="en-US"/>
        </w:rPr>
        <w:t>Hospital</w:t>
      </w:r>
      <w:r w:rsidRPr="00C213AB">
        <w:rPr>
          <w:rFonts w:ascii="Arial" w:hAnsi="Arial" w:cs="Arial"/>
          <w:lang w:val="en-US"/>
        </w:rPr>
        <w:t>, not intentionally or recklessly interfere with, or misuse, anything provided in the interests of health, safety, or welfare, in pursuance of any of the relevant statutory provisions.</w:t>
      </w:r>
    </w:p>
    <w:p w14:paraId="79D3C69A" w14:textId="77777777" w:rsidR="002027E8" w:rsidRPr="00C213AB" w:rsidRDefault="002027E8" w:rsidP="002027E8">
      <w:pPr>
        <w:tabs>
          <w:tab w:val="left" w:pos="-720"/>
        </w:tabs>
        <w:suppressAutoHyphens/>
        <w:jc w:val="both"/>
        <w:rPr>
          <w:rFonts w:ascii="Arial" w:hAnsi="Arial" w:cs="Arial"/>
          <w:lang w:val="en-US"/>
        </w:rPr>
      </w:pPr>
    </w:p>
    <w:p w14:paraId="4C770080" w14:textId="77777777" w:rsidR="002027E8" w:rsidRPr="00C213AB" w:rsidRDefault="002027E8" w:rsidP="002027E8">
      <w:pPr>
        <w:tabs>
          <w:tab w:val="left" w:pos="-720"/>
        </w:tabs>
        <w:suppressAutoHyphens/>
        <w:jc w:val="both"/>
        <w:rPr>
          <w:rFonts w:ascii="Arial" w:hAnsi="Arial" w:cs="Arial"/>
          <w:b/>
          <w:lang w:val="en-US"/>
        </w:rPr>
      </w:pPr>
      <w:r w:rsidRPr="00C213AB">
        <w:rPr>
          <w:rFonts w:ascii="Arial" w:hAnsi="Arial" w:cs="Arial"/>
          <w:b/>
          <w:lang w:val="en-US"/>
        </w:rPr>
        <w:t xml:space="preserve">Data Protection </w:t>
      </w:r>
    </w:p>
    <w:p w14:paraId="0C5B0066" w14:textId="77777777" w:rsidR="002027E8" w:rsidRPr="00C213AB" w:rsidRDefault="002027E8" w:rsidP="002027E8">
      <w:pPr>
        <w:tabs>
          <w:tab w:val="left" w:pos="-720"/>
        </w:tabs>
        <w:suppressAutoHyphens/>
        <w:jc w:val="both"/>
        <w:rPr>
          <w:rFonts w:ascii="Arial" w:hAnsi="Arial" w:cs="Arial"/>
          <w:lang w:val="en-US"/>
        </w:rPr>
      </w:pPr>
    </w:p>
    <w:p w14:paraId="1A2B10FD" w14:textId="6A2BA2B0"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r w:rsidR="00196F8F" w:rsidRPr="00C213AB">
        <w:rPr>
          <w:rFonts w:ascii="Arial" w:hAnsi="Arial" w:cs="Arial"/>
          <w:lang w:val="en-US"/>
        </w:rPr>
        <w:t>authori</w:t>
      </w:r>
      <w:r w:rsidR="00196F8F">
        <w:rPr>
          <w:rFonts w:ascii="Arial" w:hAnsi="Arial" w:cs="Arial"/>
          <w:lang w:val="en-US"/>
        </w:rPr>
        <w:t>sed</w:t>
      </w:r>
      <w:r>
        <w:rPr>
          <w:rFonts w:ascii="Arial" w:hAnsi="Arial" w:cs="Arial"/>
          <w:lang w:val="en-US"/>
        </w:rPr>
        <w:t xml:space="preserve"> persons or organiz</w:t>
      </w:r>
      <w:r w:rsidRPr="00C213AB">
        <w:rPr>
          <w:rFonts w:ascii="Arial" w:hAnsi="Arial" w:cs="Arial"/>
          <w:lang w:val="en-US"/>
        </w:rPr>
        <w:t>ations as instructed.</w:t>
      </w:r>
    </w:p>
    <w:p w14:paraId="01377BC7" w14:textId="77777777" w:rsidR="002027E8" w:rsidRPr="00C213AB" w:rsidRDefault="002027E8" w:rsidP="002027E8">
      <w:pPr>
        <w:tabs>
          <w:tab w:val="left" w:pos="-720"/>
        </w:tabs>
        <w:suppressAutoHyphens/>
        <w:jc w:val="both"/>
        <w:rPr>
          <w:rFonts w:ascii="Arial" w:hAnsi="Arial" w:cs="Arial"/>
          <w:lang w:val="en-US"/>
        </w:rPr>
      </w:pPr>
    </w:p>
    <w:p w14:paraId="489427CE"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This list of duties and responsibilities is not exhaustive and the post holder may be required to undertake other relevant and appropriate duties as reasonably required.</w:t>
      </w:r>
    </w:p>
    <w:p w14:paraId="76C7F19C" w14:textId="77777777" w:rsidR="002027E8" w:rsidRPr="00C213AB" w:rsidRDefault="002027E8" w:rsidP="002027E8">
      <w:pPr>
        <w:tabs>
          <w:tab w:val="left" w:pos="-720"/>
        </w:tabs>
        <w:suppressAutoHyphens/>
        <w:jc w:val="both"/>
        <w:rPr>
          <w:rFonts w:ascii="Arial" w:hAnsi="Arial" w:cs="Arial"/>
          <w:lang w:val="en-US"/>
        </w:rPr>
      </w:pPr>
    </w:p>
    <w:p w14:paraId="6F8CE8ED"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This job description is subject to regular review and appropriate modification.</w:t>
      </w:r>
    </w:p>
    <w:p w14:paraId="0BD0C4A9" w14:textId="77777777" w:rsidR="002027E8" w:rsidRPr="00C213AB" w:rsidRDefault="002027E8" w:rsidP="002027E8">
      <w:pPr>
        <w:tabs>
          <w:tab w:val="left" w:pos="-720"/>
        </w:tabs>
        <w:suppressAutoHyphens/>
        <w:spacing w:line="360" w:lineRule="auto"/>
        <w:jc w:val="both"/>
        <w:rPr>
          <w:rFonts w:ascii="Arial" w:hAnsi="Arial" w:cs="Arial"/>
          <w:lang w:val="en-US"/>
        </w:rPr>
      </w:pPr>
    </w:p>
    <w:p w14:paraId="631544E9" w14:textId="77777777" w:rsidR="002027E8" w:rsidRPr="00C213AB" w:rsidRDefault="002027E8" w:rsidP="002027E8">
      <w:pPr>
        <w:tabs>
          <w:tab w:val="left" w:pos="-720"/>
        </w:tabs>
        <w:suppressAutoHyphens/>
        <w:jc w:val="both"/>
        <w:rPr>
          <w:rFonts w:ascii="Arial" w:hAnsi="Arial" w:cs="Arial"/>
          <w:lang w:val="en-US"/>
        </w:rPr>
      </w:pPr>
    </w:p>
    <w:p w14:paraId="42017D5B" w14:textId="77777777" w:rsidR="002027E8" w:rsidRPr="00C213AB" w:rsidRDefault="002027E8" w:rsidP="002027E8">
      <w:pPr>
        <w:tabs>
          <w:tab w:val="left" w:pos="-720"/>
        </w:tabs>
        <w:suppressAutoHyphens/>
        <w:jc w:val="both"/>
        <w:rPr>
          <w:rFonts w:ascii="Arial" w:hAnsi="Arial" w:cs="Arial"/>
          <w:lang w:val="en-US"/>
        </w:rPr>
      </w:pPr>
    </w:p>
    <w:p w14:paraId="4E32D650"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I confirm I have read and understand this Job Description </w:t>
      </w:r>
    </w:p>
    <w:p w14:paraId="0F549521" w14:textId="77777777" w:rsidR="002027E8" w:rsidRPr="00C213AB" w:rsidRDefault="002027E8" w:rsidP="002027E8">
      <w:pPr>
        <w:tabs>
          <w:tab w:val="left" w:pos="-720"/>
        </w:tabs>
        <w:suppressAutoHyphens/>
        <w:jc w:val="both"/>
        <w:rPr>
          <w:rFonts w:ascii="Arial" w:hAnsi="Arial" w:cs="Arial"/>
          <w:lang w:val="en-US"/>
        </w:rPr>
      </w:pPr>
    </w:p>
    <w:p w14:paraId="3AE9D334" w14:textId="77777777" w:rsidR="002027E8" w:rsidRPr="00C213AB" w:rsidRDefault="002027E8" w:rsidP="002027E8">
      <w:pPr>
        <w:tabs>
          <w:tab w:val="left" w:pos="-720"/>
        </w:tabs>
        <w:suppressAutoHyphens/>
        <w:jc w:val="both"/>
        <w:rPr>
          <w:rFonts w:ascii="Arial" w:hAnsi="Arial" w:cs="Arial"/>
          <w:lang w:val="en-US"/>
        </w:rPr>
      </w:pPr>
    </w:p>
    <w:p w14:paraId="37583EEB" w14:textId="2E20FBC9"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Name of Postholder </w:t>
      </w:r>
      <w:r w:rsidRPr="00C213AB">
        <w:rPr>
          <w:rFonts w:ascii="Arial" w:hAnsi="Arial" w:cs="Arial"/>
          <w:lang w:val="en-US"/>
        </w:rPr>
        <w:tab/>
      </w:r>
      <w:r w:rsidRPr="00C213AB">
        <w:rPr>
          <w:rFonts w:ascii="Arial" w:hAnsi="Arial" w:cs="Arial"/>
          <w:lang w:val="en-US"/>
        </w:rPr>
        <w:tab/>
      </w:r>
      <w:r w:rsidR="00A50F37">
        <w:rPr>
          <w:rFonts w:ascii="Arial" w:hAnsi="Arial" w:cs="Arial"/>
          <w:lang w:val="en-US"/>
        </w:rPr>
        <w:t xml:space="preserve">  </w:t>
      </w:r>
      <w:r w:rsidRPr="00C213AB">
        <w:rPr>
          <w:rFonts w:ascii="Arial" w:hAnsi="Arial" w:cs="Arial"/>
          <w:lang w:val="en-US"/>
        </w:rPr>
        <w:t>………………………………</w:t>
      </w:r>
      <w:r w:rsidR="00A50F37" w:rsidRPr="00C213AB">
        <w:rPr>
          <w:rFonts w:ascii="Arial" w:hAnsi="Arial" w:cs="Arial"/>
          <w:lang w:val="en-US"/>
        </w:rPr>
        <w:t>…...</w:t>
      </w:r>
    </w:p>
    <w:p w14:paraId="4F728CB8" w14:textId="77777777" w:rsidR="002027E8" w:rsidRPr="00C213AB" w:rsidRDefault="002027E8" w:rsidP="002027E8">
      <w:pPr>
        <w:tabs>
          <w:tab w:val="left" w:pos="-720"/>
        </w:tabs>
        <w:suppressAutoHyphens/>
        <w:jc w:val="both"/>
        <w:rPr>
          <w:rFonts w:ascii="Arial" w:hAnsi="Arial" w:cs="Arial"/>
          <w:lang w:val="en-US"/>
        </w:rPr>
      </w:pPr>
    </w:p>
    <w:p w14:paraId="788D5664"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Signature </w:t>
      </w:r>
      <w:r w:rsidRPr="00C213AB">
        <w:rPr>
          <w:rFonts w:ascii="Arial" w:hAnsi="Arial" w:cs="Arial"/>
          <w:lang w:val="en-US"/>
        </w:rPr>
        <w:tab/>
      </w:r>
      <w:r w:rsidRPr="00C213AB">
        <w:rPr>
          <w:rFonts w:ascii="Arial" w:hAnsi="Arial" w:cs="Arial"/>
          <w:lang w:val="en-US"/>
        </w:rPr>
        <w:tab/>
      </w:r>
      <w:r w:rsidRPr="00C213AB">
        <w:rPr>
          <w:rFonts w:ascii="Arial" w:hAnsi="Arial" w:cs="Arial"/>
          <w:lang w:val="en-US"/>
        </w:rPr>
        <w:tab/>
      </w:r>
      <w:r w:rsidRPr="00C213AB">
        <w:rPr>
          <w:rFonts w:ascii="Arial" w:hAnsi="Arial" w:cs="Arial"/>
          <w:lang w:val="en-US"/>
        </w:rPr>
        <w:tab/>
        <w:t>…………………………………...</w:t>
      </w:r>
    </w:p>
    <w:p w14:paraId="61383B94" w14:textId="77777777" w:rsidR="002027E8" w:rsidRPr="00C213AB" w:rsidRDefault="002027E8" w:rsidP="002027E8">
      <w:pPr>
        <w:tabs>
          <w:tab w:val="left" w:pos="-720"/>
        </w:tabs>
        <w:suppressAutoHyphens/>
        <w:jc w:val="both"/>
        <w:rPr>
          <w:rFonts w:ascii="Arial" w:hAnsi="Arial" w:cs="Arial"/>
          <w:lang w:val="en-US"/>
        </w:rPr>
      </w:pPr>
    </w:p>
    <w:p w14:paraId="45528358" w14:textId="77777777" w:rsidR="002027E8" w:rsidRPr="00C36105" w:rsidRDefault="002027E8" w:rsidP="002027E8">
      <w:pPr>
        <w:tabs>
          <w:tab w:val="left" w:pos="-720"/>
        </w:tabs>
        <w:suppressAutoHyphens/>
        <w:jc w:val="both"/>
        <w:rPr>
          <w:rFonts w:ascii="Arial" w:hAnsi="Arial" w:cs="Arial"/>
          <w:lang w:val="en-US"/>
        </w:rPr>
      </w:pPr>
      <w:r w:rsidRPr="00C36105">
        <w:rPr>
          <w:rFonts w:ascii="Arial" w:hAnsi="Arial" w:cs="Arial"/>
          <w:lang w:val="en-US"/>
        </w:rPr>
        <w:t>Date</w:t>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t>…………………………………...</w:t>
      </w:r>
    </w:p>
    <w:p w14:paraId="09859400" w14:textId="77777777" w:rsidR="002027E8" w:rsidRDefault="002027E8" w:rsidP="002027E8">
      <w:pPr>
        <w:tabs>
          <w:tab w:val="left" w:pos="-720"/>
        </w:tabs>
        <w:suppressAutoHyphens/>
        <w:jc w:val="both"/>
        <w:rPr>
          <w:rFonts w:ascii="Arial" w:hAnsi="Arial" w:cs="Arial"/>
          <w:lang w:val="en-US"/>
        </w:rPr>
      </w:pPr>
      <w:r>
        <w:rPr>
          <w:rFonts w:ascii="Arial" w:hAnsi="Arial" w:cs="Arial"/>
          <w:lang w:val="en-US"/>
        </w:rPr>
        <w:br w:type="page"/>
      </w:r>
    </w:p>
    <w:p w14:paraId="648B6CFC" w14:textId="77777777" w:rsidR="002027E8" w:rsidRDefault="002027E8" w:rsidP="002027E8">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027E8" w14:paraId="760E84F8" w14:textId="77777777" w:rsidTr="00E20FE0">
        <w:trPr>
          <w:trHeight w:val="720"/>
        </w:trPr>
        <w:tc>
          <w:tcPr>
            <w:tcW w:w="10800" w:type="dxa"/>
          </w:tcPr>
          <w:p w14:paraId="53E0E719" w14:textId="77777777" w:rsidR="002027E8" w:rsidRDefault="002027E8" w:rsidP="002027E8">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STERILE SERVICES TECHNICIAN</w:t>
            </w:r>
          </w:p>
        </w:tc>
      </w:tr>
    </w:tbl>
    <w:p w14:paraId="26100499" w14:textId="77777777" w:rsidR="002027E8" w:rsidRDefault="002027E8" w:rsidP="002027E8">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2027E8" w14:paraId="5DAD0F41" w14:textId="77777777" w:rsidTr="00E20FE0">
        <w:trPr>
          <w:trHeight w:val="452"/>
        </w:trPr>
        <w:tc>
          <w:tcPr>
            <w:tcW w:w="2313" w:type="dxa"/>
          </w:tcPr>
          <w:p w14:paraId="4F8D27A4" w14:textId="77777777" w:rsidR="002027E8" w:rsidRPr="007A64EC" w:rsidRDefault="002027E8" w:rsidP="00E20FE0">
            <w:pPr>
              <w:ind w:left="612" w:hanging="612"/>
              <w:rPr>
                <w:rFonts w:ascii="Arial" w:eastAsia="Arial Unicode MS" w:hAnsi="Arial" w:cs="Arial"/>
                <w:b/>
              </w:rPr>
            </w:pPr>
            <w:r w:rsidRPr="007A64EC">
              <w:rPr>
                <w:rFonts w:ascii="Arial" w:eastAsia="Arial Unicode MS" w:hAnsi="Arial" w:cs="Arial"/>
                <w:b/>
              </w:rPr>
              <w:t>CRITERIA</w:t>
            </w:r>
          </w:p>
        </w:tc>
        <w:tc>
          <w:tcPr>
            <w:tcW w:w="3907" w:type="dxa"/>
          </w:tcPr>
          <w:p w14:paraId="7536920C" w14:textId="77777777" w:rsidR="002027E8" w:rsidRPr="007A64EC" w:rsidRDefault="002027E8" w:rsidP="00E20FE0">
            <w:pPr>
              <w:rPr>
                <w:rFonts w:ascii="Arial" w:eastAsia="Arial Unicode MS" w:hAnsi="Arial" w:cs="Arial"/>
                <w:b/>
              </w:rPr>
            </w:pPr>
            <w:r w:rsidRPr="007A64EC">
              <w:rPr>
                <w:rFonts w:ascii="Arial" w:eastAsia="Arial Unicode MS" w:hAnsi="Arial" w:cs="Arial"/>
                <w:b/>
              </w:rPr>
              <w:t>ESSENTIAL</w:t>
            </w:r>
          </w:p>
        </w:tc>
        <w:tc>
          <w:tcPr>
            <w:tcW w:w="4580" w:type="dxa"/>
          </w:tcPr>
          <w:p w14:paraId="498DBD89" w14:textId="77777777" w:rsidR="002027E8" w:rsidRPr="007A64EC" w:rsidRDefault="002027E8" w:rsidP="00E20FE0">
            <w:pPr>
              <w:rPr>
                <w:rFonts w:ascii="Arial" w:eastAsia="Arial Unicode MS" w:hAnsi="Arial" w:cs="Arial"/>
                <w:b/>
              </w:rPr>
            </w:pPr>
            <w:r w:rsidRPr="007A64EC">
              <w:rPr>
                <w:rFonts w:ascii="Arial" w:eastAsia="Arial Unicode MS" w:hAnsi="Arial" w:cs="Arial"/>
                <w:b/>
              </w:rPr>
              <w:t>DESIRABLE</w:t>
            </w:r>
          </w:p>
        </w:tc>
      </w:tr>
      <w:tr w:rsidR="002027E8" w14:paraId="0C6A5B0F" w14:textId="77777777" w:rsidTr="00E20FE0">
        <w:trPr>
          <w:trHeight w:val="659"/>
        </w:trPr>
        <w:tc>
          <w:tcPr>
            <w:tcW w:w="2313" w:type="dxa"/>
          </w:tcPr>
          <w:p w14:paraId="532F0C53" w14:textId="77777777" w:rsidR="002027E8" w:rsidRPr="007A64EC" w:rsidRDefault="002027E8" w:rsidP="00E20FE0">
            <w:pPr>
              <w:pStyle w:val="Heading1"/>
              <w:jc w:val="left"/>
              <w:rPr>
                <w:rFonts w:ascii="Arial" w:hAnsi="Arial" w:cs="Arial"/>
                <w:sz w:val="24"/>
                <w:u w:val="none"/>
              </w:rPr>
            </w:pPr>
            <w:r w:rsidRPr="007A64EC">
              <w:rPr>
                <w:rFonts w:ascii="Arial" w:hAnsi="Arial" w:cs="Arial"/>
                <w:sz w:val="24"/>
                <w:u w:val="none"/>
              </w:rPr>
              <w:t>Qualifications</w:t>
            </w:r>
          </w:p>
          <w:p w14:paraId="4EF8B294" w14:textId="77777777" w:rsidR="002027E8" w:rsidRPr="007A64EC" w:rsidRDefault="002027E8" w:rsidP="00E20FE0">
            <w:pPr>
              <w:rPr>
                <w:rFonts w:ascii="Arial" w:eastAsia="Arial Unicode MS" w:hAnsi="Arial" w:cs="Arial"/>
              </w:rPr>
            </w:pPr>
          </w:p>
        </w:tc>
        <w:tc>
          <w:tcPr>
            <w:tcW w:w="3907" w:type="dxa"/>
          </w:tcPr>
          <w:p w14:paraId="35E7BD38" w14:textId="77777777" w:rsidR="002027E8" w:rsidRPr="007A64EC" w:rsidRDefault="002027E8" w:rsidP="002027E8">
            <w:pPr>
              <w:numPr>
                <w:ilvl w:val="0"/>
                <w:numId w:val="9"/>
              </w:numPr>
              <w:spacing w:after="0" w:line="240" w:lineRule="auto"/>
              <w:rPr>
                <w:rFonts w:ascii="Arial" w:hAnsi="Arial" w:cs="Arial"/>
                <w:bCs/>
              </w:rPr>
            </w:pPr>
            <w:r w:rsidRPr="007A64EC">
              <w:rPr>
                <w:rFonts w:ascii="Arial" w:hAnsi="Arial" w:cs="Arial"/>
                <w:bCs/>
              </w:rPr>
              <w:t xml:space="preserve">Good standard of education </w:t>
            </w:r>
          </w:p>
          <w:p w14:paraId="1652E4F0" w14:textId="77777777" w:rsidR="002027E8" w:rsidRPr="007A64EC" w:rsidRDefault="002027E8" w:rsidP="002027E8">
            <w:pPr>
              <w:numPr>
                <w:ilvl w:val="0"/>
                <w:numId w:val="9"/>
              </w:numPr>
              <w:spacing w:after="0" w:line="240" w:lineRule="auto"/>
              <w:rPr>
                <w:rFonts w:ascii="Arial" w:hAnsi="Arial" w:cs="Arial"/>
              </w:rPr>
            </w:pPr>
            <w:r w:rsidRPr="007A64EC">
              <w:rPr>
                <w:rFonts w:ascii="Arial" w:hAnsi="Arial" w:cs="Arial"/>
                <w:bCs/>
              </w:rPr>
              <w:t>Computer literate</w:t>
            </w:r>
          </w:p>
        </w:tc>
        <w:tc>
          <w:tcPr>
            <w:tcW w:w="4580" w:type="dxa"/>
          </w:tcPr>
          <w:p w14:paraId="22AD2811" w14:textId="77777777" w:rsidR="002027E8" w:rsidRDefault="002027E8" w:rsidP="002027E8">
            <w:pPr>
              <w:numPr>
                <w:ilvl w:val="0"/>
                <w:numId w:val="9"/>
              </w:numPr>
              <w:spacing w:after="0" w:line="240" w:lineRule="auto"/>
              <w:rPr>
                <w:rFonts w:ascii="Arial" w:hAnsi="Arial" w:cs="Arial"/>
              </w:rPr>
            </w:pPr>
            <w:r>
              <w:rPr>
                <w:rFonts w:ascii="Arial" w:hAnsi="Arial" w:cs="Arial"/>
              </w:rPr>
              <w:t xml:space="preserve">Appropriate qualification </w:t>
            </w:r>
          </w:p>
          <w:p w14:paraId="05258BA1" w14:textId="0622D048" w:rsidR="00032D4C" w:rsidRPr="007A64EC" w:rsidRDefault="00032D4C" w:rsidP="002027E8">
            <w:pPr>
              <w:numPr>
                <w:ilvl w:val="0"/>
                <w:numId w:val="9"/>
              </w:numPr>
              <w:spacing w:after="0" w:line="240" w:lineRule="auto"/>
              <w:rPr>
                <w:rFonts w:ascii="Arial" w:hAnsi="Arial" w:cs="Arial"/>
              </w:rPr>
            </w:pPr>
            <w:r>
              <w:rPr>
                <w:rFonts w:ascii="Arial" w:hAnsi="Arial" w:cs="Arial"/>
              </w:rPr>
              <w:t>Decontamination Certificate</w:t>
            </w:r>
          </w:p>
        </w:tc>
      </w:tr>
      <w:tr w:rsidR="002027E8" w14:paraId="20B4C2EC" w14:textId="77777777" w:rsidTr="00E20FE0">
        <w:trPr>
          <w:trHeight w:val="1313"/>
        </w:trPr>
        <w:tc>
          <w:tcPr>
            <w:tcW w:w="2313" w:type="dxa"/>
          </w:tcPr>
          <w:p w14:paraId="6734116F" w14:textId="77777777" w:rsidR="002027E8" w:rsidRPr="007A64EC" w:rsidRDefault="002027E8" w:rsidP="00E20FE0">
            <w:pPr>
              <w:pStyle w:val="Heading1"/>
              <w:jc w:val="left"/>
              <w:rPr>
                <w:rFonts w:ascii="Arial" w:hAnsi="Arial" w:cs="Arial"/>
                <w:sz w:val="24"/>
                <w:u w:val="none"/>
              </w:rPr>
            </w:pPr>
            <w:r w:rsidRPr="007A64EC">
              <w:rPr>
                <w:rFonts w:ascii="Arial" w:hAnsi="Arial" w:cs="Arial"/>
                <w:sz w:val="24"/>
                <w:u w:val="none"/>
              </w:rPr>
              <w:t>Experience</w:t>
            </w:r>
          </w:p>
        </w:tc>
        <w:tc>
          <w:tcPr>
            <w:tcW w:w="3907" w:type="dxa"/>
          </w:tcPr>
          <w:p w14:paraId="538DB800" w14:textId="60AFE0CB" w:rsidR="002027E8" w:rsidRPr="007A64EC" w:rsidRDefault="00AF2956" w:rsidP="002027E8">
            <w:pPr>
              <w:numPr>
                <w:ilvl w:val="0"/>
                <w:numId w:val="10"/>
              </w:numPr>
              <w:spacing w:after="0" w:line="240" w:lineRule="auto"/>
              <w:rPr>
                <w:rFonts w:ascii="Arial" w:hAnsi="Arial" w:cs="Arial"/>
              </w:rPr>
            </w:pPr>
            <w:r>
              <w:rPr>
                <w:rFonts w:ascii="Arial" w:hAnsi="Arial" w:cs="Arial"/>
              </w:rPr>
              <w:t>Good understanding of HTM01-06</w:t>
            </w:r>
          </w:p>
        </w:tc>
        <w:tc>
          <w:tcPr>
            <w:tcW w:w="4580" w:type="dxa"/>
          </w:tcPr>
          <w:p w14:paraId="7ED8A852" w14:textId="77777777" w:rsidR="002027E8" w:rsidRPr="007A64EC" w:rsidRDefault="002027E8" w:rsidP="002027E8">
            <w:pPr>
              <w:numPr>
                <w:ilvl w:val="0"/>
                <w:numId w:val="10"/>
              </w:numPr>
              <w:spacing w:after="0" w:line="240" w:lineRule="auto"/>
              <w:rPr>
                <w:rFonts w:ascii="Arial" w:hAnsi="Arial" w:cs="Arial"/>
              </w:rPr>
            </w:pPr>
            <w:r w:rsidRPr="007A64EC">
              <w:rPr>
                <w:rFonts w:ascii="Arial" w:hAnsi="Arial" w:cs="Arial"/>
              </w:rPr>
              <w:t>Experience gained in a similar setting</w:t>
            </w:r>
          </w:p>
          <w:p w14:paraId="58BE4733" w14:textId="77777777" w:rsidR="002027E8" w:rsidRPr="007A64EC" w:rsidRDefault="002027E8" w:rsidP="002027E8">
            <w:pPr>
              <w:numPr>
                <w:ilvl w:val="0"/>
                <w:numId w:val="10"/>
              </w:numPr>
              <w:spacing w:after="0" w:line="240" w:lineRule="auto"/>
              <w:rPr>
                <w:rFonts w:ascii="Arial" w:hAnsi="Arial" w:cs="Arial"/>
              </w:rPr>
            </w:pPr>
            <w:r>
              <w:rPr>
                <w:rFonts w:ascii="Arial" w:hAnsi="Arial" w:cs="Arial"/>
              </w:rPr>
              <w:t>H</w:t>
            </w:r>
            <w:r w:rsidRPr="007A64EC">
              <w:rPr>
                <w:rFonts w:ascii="Arial" w:hAnsi="Arial" w:cs="Arial"/>
              </w:rPr>
              <w:t>ealthcare experience.</w:t>
            </w:r>
          </w:p>
          <w:p w14:paraId="16BE61A5" w14:textId="77777777" w:rsidR="002027E8" w:rsidRPr="007A64EC" w:rsidRDefault="002027E8" w:rsidP="00E20FE0">
            <w:pPr>
              <w:rPr>
                <w:rFonts w:ascii="Arial" w:hAnsi="Arial" w:cs="Arial"/>
              </w:rPr>
            </w:pPr>
          </w:p>
        </w:tc>
      </w:tr>
      <w:tr w:rsidR="002027E8" w14:paraId="54BB8CC4" w14:textId="77777777" w:rsidTr="00E20FE0">
        <w:trPr>
          <w:trHeight w:val="1041"/>
        </w:trPr>
        <w:tc>
          <w:tcPr>
            <w:tcW w:w="2313" w:type="dxa"/>
          </w:tcPr>
          <w:p w14:paraId="51A69241" w14:textId="77777777" w:rsidR="002027E8" w:rsidRPr="007A64EC" w:rsidRDefault="002027E8" w:rsidP="00E20FE0">
            <w:pPr>
              <w:rPr>
                <w:rFonts w:ascii="Arial" w:eastAsia="Arial Unicode MS" w:hAnsi="Arial" w:cs="Arial"/>
                <w:b/>
                <w:bCs/>
              </w:rPr>
            </w:pPr>
            <w:r w:rsidRPr="007A64EC">
              <w:rPr>
                <w:rFonts w:ascii="Arial" w:eastAsia="Arial Unicode MS" w:hAnsi="Arial" w:cs="Arial"/>
                <w:b/>
                <w:bCs/>
              </w:rPr>
              <w:t>Skills and Knowledge</w:t>
            </w:r>
          </w:p>
        </w:tc>
        <w:tc>
          <w:tcPr>
            <w:tcW w:w="3907" w:type="dxa"/>
          </w:tcPr>
          <w:p w14:paraId="7E459C21"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Good communication both verbal and written</w:t>
            </w:r>
          </w:p>
          <w:p w14:paraId="4F8399FE"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Customer care  </w:t>
            </w:r>
          </w:p>
          <w:p w14:paraId="06B796CB"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Varied “life skills”</w:t>
            </w:r>
          </w:p>
          <w:p w14:paraId="4C20A457"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Good interpersonal skills </w:t>
            </w:r>
          </w:p>
          <w:p w14:paraId="1B4D7918"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Demonstrates common sense </w:t>
            </w:r>
          </w:p>
          <w:p w14:paraId="062B5F3F"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Sensitivity and empathy with people</w:t>
            </w:r>
          </w:p>
          <w:p w14:paraId="48F198FA"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without close supervision </w:t>
            </w:r>
          </w:p>
          <w:p w14:paraId="77868549"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as part of a team </w:t>
            </w:r>
          </w:p>
          <w:p w14:paraId="7EB432E2"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under pressure </w:t>
            </w:r>
          </w:p>
          <w:p w14:paraId="6211018F"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Ability to prioritise workload</w:t>
            </w:r>
          </w:p>
        </w:tc>
        <w:tc>
          <w:tcPr>
            <w:tcW w:w="4580" w:type="dxa"/>
          </w:tcPr>
          <w:p w14:paraId="4175B5B9"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Evidence of personal goals </w:t>
            </w:r>
          </w:p>
          <w:p w14:paraId="5BC94DD3"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Willing to develop personally and professionally</w:t>
            </w:r>
          </w:p>
        </w:tc>
      </w:tr>
      <w:tr w:rsidR="002027E8" w14:paraId="28DF7FCC" w14:textId="77777777" w:rsidTr="00E20FE0">
        <w:trPr>
          <w:trHeight w:val="1851"/>
        </w:trPr>
        <w:tc>
          <w:tcPr>
            <w:tcW w:w="2313" w:type="dxa"/>
            <w:tcBorders>
              <w:bottom w:val="single" w:sz="4" w:space="0" w:color="auto"/>
            </w:tcBorders>
          </w:tcPr>
          <w:p w14:paraId="3A14115F" w14:textId="77777777" w:rsidR="002027E8" w:rsidRDefault="002027E8" w:rsidP="00E20FE0">
            <w:pPr>
              <w:pStyle w:val="Heading1"/>
              <w:jc w:val="left"/>
              <w:rPr>
                <w:rFonts w:ascii="Arial" w:hAnsi="Arial" w:cs="Arial"/>
                <w:sz w:val="22"/>
                <w:u w:val="none"/>
              </w:rPr>
            </w:pPr>
            <w:r>
              <w:rPr>
                <w:rFonts w:ascii="Arial" w:hAnsi="Arial" w:cs="Arial"/>
                <w:sz w:val="22"/>
                <w:u w:val="none"/>
              </w:rPr>
              <w:t>Other Factors</w:t>
            </w:r>
          </w:p>
          <w:p w14:paraId="2EEB3F02" w14:textId="77777777" w:rsidR="002027E8" w:rsidRDefault="002027E8" w:rsidP="00E20FE0">
            <w:pPr>
              <w:ind w:left="1260"/>
              <w:rPr>
                <w:rFonts w:ascii="Arial" w:hAnsi="Arial" w:cs="Arial"/>
              </w:rPr>
            </w:pPr>
          </w:p>
          <w:p w14:paraId="11DCECDF" w14:textId="77777777" w:rsidR="002027E8" w:rsidRDefault="002027E8" w:rsidP="00E20FE0">
            <w:pPr>
              <w:ind w:left="1260"/>
              <w:rPr>
                <w:rFonts w:ascii="Arial" w:hAnsi="Arial" w:cs="Arial"/>
              </w:rPr>
            </w:pPr>
          </w:p>
          <w:p w14:paraId="6377E2E1" w14:textId="77777777" w:rsidR="002027E8" w:rsidRDefault="002027E8" w:rsidP="00E20FE0">
            <w:pPr>
              <w:ind w:left="1260"/>
              <w:rPr>
                <w:rFonts w:ascii="Arial" w:hAnsi="Arial" w:cs="Arial"/>
              </w:rPr>
            </w:pPr>
          </w:p>
          <w:p w14:paraId="0947B09A" w14:textId="77777777" w:rsidR="002027E8" w:rsidRDefault="002027E8" w:rsidP="00E20FE0">
            <w:pPr>
              <w:ind w:left="1260"/>
              <w:rPr>
                <w:rFonts w:ascii="Arial" w:hAnsi="Arial" w:cs="Arial"/>
              </w:rPr>
            </w:pPr>
          </w:p>
          <w:p w14:paraId="1E4EB5C6" w14:textId="77777777" w:rsidR="002027E8" w:rsidRDefault="002027E8" w:rsidP="00E20FE0">
            <w:pPr>
              <w:ind w:left="1260"/>
              <w:rPr>
                <w:rFonts w:ascii="Arial" w:eastAsia="Arial Unicode MS" w:hAnsi="Arial" w:cs="Arial"/>
              </w:rPr>
            </w:pPr>
          </w:p>
        </w:tc>
        <w:tc>
          <w:tcPr>
            <w:tcW w:w="3907" w:type="dxa"/>
            <w:tcBorders>
              <w:bottom w:val="single" w:sz="4" w:space="0" w:color="auto"/>
            </w:tcBorders>
          </w:tcPr>
          <w:p w14:paraId="4CA03EC0" w14:textId="77777777" w:rsidR="002027E8" w:rsidRPr="001C5F27" w:rsidRDefault="002027E8" w:rsidP="002027E8">
            <w:pPr>
              <w:numPr>
                <w:ilvl w:val="0"/>
                <w:numId w:val="8"/>
              </w:numPr>
              <w:spacing w:after="0" w:line="240" w:lineRule="auto"/>
              <w:rPr>
                <w:rFonts w:ascii="Arial" w:eastAsia="Arial Unicode MS" w:hAnsi="Arial" w:cs="Arial"/>
              </w:rPr>
            </w:pPr>
            <w:r w:rsidRPr="001C5F27">
              <w:rPr>
                <w:rFonts w:ascii="Arial" w:eastAsia="Arial Unicode MS" w:hAnsi="Arial" w:cs="Arial"/>
              </w:rPr>
              <w:t>Comm</w:t>
            </w:r>
            <w:r>
              <w:rPr>
                <w:rFonts w:ascii="Arial" w:eastAsia="Arial Unicode MS" w:hAnsi="Arial" w:cs="Arial"/>
              </w:rPr>
              <w:t>itted to the overall aims of PRACTICE PLUS GROUP</w:t>
            </w:r>
            <w:r w:rsidRPr="001C5F27">
              <w:rPr>
                <w:rFonts w:ascii="Arial" w:eastAsia="Arial Unicode MS" w:hAnsi="Arial" w:cs="Arial"/>
              </w:rPr>
              <w:t>.</w:t>
            </w:r>
          </w:p>
          <w:p w14:paraId="3A943314" w14:textId="77777777" w:rsidR="002027E8" w:rsidRDefault="002027E8" w:rsidP="002027E8">
            <w:pPr>
              <w:numPr>
                <w:ilvl w:val="0"/>
                <w:numId w:val="8"/>
              </w:numPr>
              <w:spacing w:after="0" w:line="240" w:lineRule="auto"/>
              <w:jc w:val="both"/>
              <w:rPr>
                <w:rFonts w:ascii="Arial" w:eastAsia="Arial Unicode MS" w:hAnsi="Arial" w:cs="Arial"/>
              </w:rPr>
            </w:pPr>
            <w:r w:rsidRPr="001C5F27">
              <w:rPr>
                <w:rFonts w:ascii="Arial" w:eastAsia="Arial Unicode MS" w:hAnsi="Arial" w:cs="Arial"/>
              </w:rPr>
              <w:t>Commit</w:t>
            </w:r>
            <w:r>
              <w:rPr>
                <w:rFonts w:ascii="Arial" w:eastAsia="Arial Unicode MS" w:hAnsi="Arial" w:cs="Arial"/>
              </w:rPr>
              <w:t>ted to the provision of quality patient care</w:t>
            </w:r>
          </w:p>
          <w:p w14:paraId="62784C3F" w14:textId="77777777" w:rsidR="002027E8" w:rsidRPr="001C5F27" w:rsidRDefault="002027E8" w:rsidP="002027E8">
            <w:pPr>
              <w:numPr>
                <w:ilvl w:val="0"/>
                <w:numId w:val="8"/>
              </w:numPr>
              <w:spacing w:after="0" w:line="240" w:lineRule="auto"/>
              <w:jc w:val="both"/>
              <w:rPr>
                <w:rFonts w:ascii="Arial" w:eastAsia="Arial Unicode MS" w:hAnsi="Arial" w:cs="Arial"/>
              </w:rPr>
            </w:pPr>
            <w:r w:rsidRPr="001C5F27">
              <w:rPr>
                <w:rFonts w:ascii="Arial" w:eastAsia="Arial Unicode MS" w:hAnsi="Arial" w:cs="Arial"/>
              </w:rPr>
              <w:t xml:space="preserve">A flexible, positive attitude </w:t>
            </w:r>
          </w:p>
          <w:p w14:paraId="3C11FFC1" w14:textId="77777777" w:rsidR="002027E8" w:rsidRPr="001C5F27" w:rsidRDefault="002027E8" w:rsidP="002027E8">
            <w:pPr>
              <w:numPr>
                <w:ilvl w:val="0"/>
                <w:numId w:val="8"/>
              </w:numPr>
              <w:spacing w:after="0" w:line="240" w:lineRule="auto"/>
              <w:rPr>
                <w:rFonts w:ascii="Arial" w:eastAsia="Arial Unicode MS" w:hAnsi="Arial" w:cs="Arial"/>
              </w:rPr>
            </w:pPr>
            <w:r w:rsidRPr="001C5F27">
              <w:rPr>
                <w:rFonts w:ascii="Arial" w:eastAsia="Arial Unicode MS" w:hAnsi="Arial" w:cs="Arial"/>
              </w:rPr>
              <w:t>Willing to develop/learn in the role.</w:t>
            </w:r>
          </w:p>
          <w:p w14:paraId="198D540D" w14:textId="77777777" w:rsidR="002027E8" w:rsidRPr="00D47052" w:rsidRDefault="002027E8" w:rsidP="002027E8">
            <w:pPr>
              <w:numPr>
                <w:ilvl w:val="0"/>
                <w:numId w:val="8"/>
              </w:numPr>
              <w:spacing w:after="0" w:line="240" w:lineRule="auto"/>
              <w:rPr>
                <w:rFonts w:ascii="Arial" w:hAnsi="Arial" w:cs="Arial"/>
              </w:rPr>
            </w:pPr>
            <w:r w:rsidRPr="00D47052">
              <w:rPr>
                <w:rFonts w:ascii="Arial" w:hAnsi="Arial" w:cs="Arial"/>
              </w:rPr>
              <w:t>Ability to be flexible with regard to working hours</w:t>
            </w:r>
          </w:p>
          <w:p w14:paraId="5DDE2E65" w14:textId="77777777" w:rsidR="002027E8" w:rsidRDefault="002027E8" w:rsidP="00E20FE0">
            <w:pPr>
              <w:rPr>
                <w:rFonts w:ascii="Arial" w:hAnsi="Arial" w:cs="Arial"/>
              </w:rPr>
            </w:pPr>
          </w:p>
        </w:tc>
        <w:tc>
          <w:tcPr>
            <w:tcW w:w="4580" w:type="dxa"/>
            <w:tcBorders>
              <w:bottom w:val="single" w:sz="4" w:space="0" w:color="auto"/>
            </w:tcBorders>
          </w:tcPr>
          <w:p w14:paraId="2FA6B0F5" w14:textId="77777777" w:rsidR="002027E8" w:rsidRDefault="002027E8" w:rsidP="00E20FE0">
            <w:pPr>
              <w:rPr>
                <w:rFonts w:ascii="Arial" w:hAnsi="Arial" w:cs="Arial"/>
              </w:rPr>
            </w:pPr>
          </w:p>
        </w:tc>
      </w:tr>
    </w:tbl>
    <w:p w14:paraId="213671F4" w14:textId="77777777" w:rsidR="002027E8" w:rsidRDefault="002027E8" w:rsidP="002027E8">
      <w:pPr>
        <w:tabs>
          <w:tab w:val="left" w:pos="-720"/>
        </w:tabs>
        <w:suppressAutoHyphens/>
        <w:jc w:val="both"/>
        <w:rPr>
          <w:rFonts w:ascii="Arial" w:hAnsi="Arial" w:cs="Arial"/>
        </w:rPr>
      </w:pPr>
    </w:p>
    <w:p w14:paraId="40BE6400" w14:textId="77777777" w:rsidR="002027E8" w:rsidRDefault="002027E8" w:rsidP="002027E8">
      <w:pPr>
        <w:pStyle w:val="Header"/>
      </w:pPr>
    </w:p>
    <w:p w14:paraId="630F1CFA" w14:textId="77777777" w:rsidR="002027E8" w:rsidRDefault="002027E8" w:rsidP="002027E8">
      <w:pPr>
        <w:tabs>
          <w:tab w:val="left" w:pos="-720"/>
        </w:tabs>
        <w:suppressAutoHyphens/>
        <w:jc w:val="both"/>
        <w:rPr>
          <w:rFonts w:ascii="Arial" w:hAnsi="Arial" w:cs="Arial"/>
          <w:lang w:val="en-US"/>
        </w:rPr>
      </w:pPr>
    </w:p>
    <w:p w14:paraId="55D79FE0" w14:textId="77777777" w:rsidR="002027E8" w:rsidRPr="002027E8" w:rsidRDefault="002027E8">
      <w:pPr>
        <w:rPr>
          <w:b/>
          <w:color w:val="7030A0"/>
          <w:sz w:val="32"/>
          <w:szCs w:val="32"/>
        </w:rPr>
      </w:pPr>
    </w:p>
    <w:sectPr w:rsidR="002027E8" w:rsidRPr="002027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BA31" w14:textId="77777777" w:rsidR="00D74BEA" w:rsidRDefault="00D74BEA" w:rsidP="002027E8">
      <w:pPr>
        <w:spacing w:after="0" w:line="240" w:lineRule="auto"/>
      </w:pPr>
      <w:r>
        <w:separator/>
      </w:r>
    </w:p>
  </w:endnote>
  <w:endnote w:type="continuationSeparator" w:id="0">
    <w:p w14:paraId="7D7234D6" w14:textId="77777777" w:rsidR="00D74BEA" w:rsidRDefault="00D74BEA" w:rsidP="002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33D5" w14:textId="77777777" w:rsidR="00D74BEA" w:rsidRDefault="00D74BEA" w:rsidP="002027E8">
      <w:pPr>
        <w:spacing w:after="0" w:line="240" w:lineRule="auto"/>
      </w:pPr>
      <w:r>
        <w:separator/>
      </w:r>
    </w:p>
  </w:footnote>
  <w:footnote w:type="continuationSeparator" w:id="0">
    <w:p w14:paraId="35E53880" w14:textId="77777777" w:rsidR="00D74BEA" w:rsidRDefault="00D74BEA" w:rsidP="0020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F2A3" w14:textId="77777777" w:rsidR="002027E8" w:rsidRDefault="002027E8" w:rsidP="002027E8">
    <w:pPr>
      <w:pStyle w:val="Header"/>
      <w:ind w:firstLine="1440"/>
    </w:pPr>
    <w:r>
      <w:tab/>
    </w:r>
    <w:r>
      <w:tab/>
    </w:r>
    <w:r w:rsidRPr="00D10614">
      <w:rPr>
        <w:noProof/>
        <w:lang w:eastAsia="en-GB"/>
      </w:rPr>
      <w:drawing>
        <wp:inline distT="0" distB="0" distL="0" distR="0" wp14:anchorId="45962100" wp14:editId="2B7CC981">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A71"/>
    <w:multiLevelType w:val="hybridMultilevel"/>
    <w:tmpl w:val="468E1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DB656C"/>
    <w:multiLevelType w:val="hybridMultilevel"/>
    <w:tmpl w:val="6E5C2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F10EA"/>
    <w:multiLevelType w:val="hybridMultilevel"/>
    <w:tmpl w:val="4FB6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01E98"/>
    <w:multiLevelType w:val="hybridMultilevel"/>
    <w:tmpl w:val="C8FC1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93785B"/>
    <w:multiLevelType w:val="hybridMultilevel"/>
    <w:tmpl w:val="3D461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84526C"/>
    <w:multiLevelType w:val="hybridMultilevel"/>
    <w:tmpl w:val="9AE83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B192A"/>
    <w:multiLevelType w:val="multilevel"/>
    <w:tmpl w:val="29B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414342"/>
    <w:multiLevelType w:val="hybridMultilevel"/>
    <w:tmpl w:val="0938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EB3EAA"/>
    <w:multiLevelType w:val="hybridMultilevel"/>
    <w:tmpl w:val="754AFCC0"/>
    <w:lvl w:ilvl="0" w:tplc="04090001">
      <w:start w:val="1"/>
      <w:numFmt w:val="bullet"/>
      <w:lvlText w:val=""/>
      <w:lvlJc w:val="left"/>
      <w:pPr>
        <w:tabs>
          <w:tab w:val="num" w:pos="720"/>
        </w:tabs>
        <w:ind w:left="720" w:hanging="360"/>
      </w:pPr>
      <w:rPr>
        <w:rFonts w:ascii="Symbol" w:hAnsi="Symbol" w:hint="default"/>
      </w:rPr>
    </w:lvl>
    <w:lvl w:ilvl="1" w:tplc="D9A41586">
      <w:numFmt w:val="bullet"/>
      <w:lvlText w:val="-"/>
      <w:lvlJc w:val="left"/>
      <w:pPr>
        <w:tabs>
          <w:tab w:val="num" w:pos="1800"/>
        </w:tabs>
        <w:ind w:left="1800" w:hanging="72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E67DC"/>
    <w:multiLevelType w:val="hybridMultilevel"/>
    <w:tmpl w:val="C49E9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E53D06"/>
    <w:multiLevelType w:val="hybridMultilevel"/>
    <w:tmpl w:val="8E282C7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8"/>
  </w:num>
  <w:num w:numId="5">
    <w:abstractNumId w:val="9"/>
  </w:num>
  <w:num w:numId="6">
    <w:abstractNumId w:val="6"/>
  </w:num>
  <w:num w:numId="7">
    <w:abstractNumId w:val="10"/>
  </w:num>
  <w:num w:numId="8">
    <w:abstractNumId w:val="0"/>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032D4C"/>
    <w:rsid w:val="00196F8F"/>
    <w:rsid w:val="002027E8"/>
    <w:rsid w:val="00247B9F"/>
    <w:rsid w:val="003323E7"/>
    <w:rsid w:val="00401647"/>
    <w:rsid w:val="005902FA"/>
    <w:rsid w:val="00A46A53"/>
    <w:rsid w:val="00A50F37"/>
    <w:rsid w:val="00AF2956"/>
    <w:rsid w:val="00C9152E"/>
    <w:rsid w:val="00CB4886"/>
    <w:rsid w:val="00D74BEA"/>
    <w:rsid w:val="00E45371"/>
    <w:rsid w:val="00ED5F60"/>
    <w:rsid w:val="00F11541"/>
    <w:rsid w:val="00FA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5624"/>
  <w15:chartTrackingRefBased/>
  <w15:docId w15:val="{1C9A035F-11BA-42AD-A186-B8A51575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27E8"/>
    <w:pPr>
      <w:keepNext/>
      <w:spacing w:after="0" w:line="240" w:lineRule="auto"/>
      <w:jc w:val="center"/>
      <w:outlineLvl w:val="0"/>
    </w:pPr>
    <w:rPr>
      <w:rFonts w:ascii="Book Antiqua" w:eastAsia="Times New Roman" w:hAnsi="Book Antiqua" w:cs="Times New Roman"/>
      <w:b/>
      <w:bCs/>
      <w:sz w:val="32"/>
      <w:szCs w:val="24"/>
      <w:u w:val="single"/>
    </w:rPr>
  </w:style>
  <w:style w:type="paragraph" w:styleId="Heading3">
    <w:name w:val="heading 3"/>
    <w:basedOn w:val="Normal"/>
    <w:next w:val="Normal"/>
    <w:link w:val="Heading3Char"/>
    <w:qFormat/>
    <w:rsid w:val="002027E8"/>
    <w:pPr>
      <w:keepNext/>
      <w:spacing w:after="0" w:line="240" w:lineRule="auto"/>
      <w:outlineLvl w:val="2"/>
    </w:pPr>
    <w:rPr>
      <w:rFonts w:ascii="Book Antiqua" w:eastAsia="Times New Roman" w:hAnsi="Book Antiqu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27E8"/>
    <w:pPr>
      <w:tabs>
        <w:tab w:val="center" w:pos="4513"/>
        <w:tab w:val="right" w:pos="9026"/>
      </w:tabs>
      <w:spacing w:after="0" w:line="240" w:lineRule="auto"/>
    </w:pPr>
  </w:style>
  <w:style w:type="character" w:customStyle="1" w:styleId="HeaderChar">
    <w:name w:val="Header Char"/>
    <w:basedOn w:val="DefaultParagraphFont"/>
    <w:link w:val="Header"/>
    <w:rsid w:val="002027E8"/>
  </w:style>
  <w:style w:type="paragraph" w:styleId="Footer">
    <w:name w:val="footer"/>
    <w:basedOn w:val="Normal"/>
    <w:link w:val="FooterChar"/>
    <w:uiPriority w:val="99"/>
    <w:unhideWhenUsed/>
    <w:rsid w:val="002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E8"/>
  </w:style>
  <w:style w:type="character" w:customStyle="1" w:styleId="Heading1Char">
    <w:name w:val="Heading 1 Char"/>
    <w:basedOn w:val="DefaultParagraphFont"/>
    <w:link w:val="Heading1"/>
    <w:rsid w:val="002027E8"/>
    <w:rPr>
      <w:rFonts w:ascii="Book Antiqua" w:eastAsia="Times New Roman" w:hAnsi="Book Antiqua" w:cs="Times New Roman"/>
      <w:b/>
      <w:bCs/>
      <w:sz w:val="32"/>
      <w:szCs w:val="24"/>
      <w:u w:val="single"/>
    </w:rPr>
  </w:style>
  <w:style w:type="character" w:customStyle="1" w:styleId="Heading3Char">
    <w:name w:val="Heading 3 Char"/>
    <w:basedOn w:val="DefaultParagraphFont"/>
    <w:link w:val="Heading3"/>
    <w:rsid w:val="002027E8"/>
    <w:rPr>
      <w:rFonts w:ascii="Book Antiqua" w:eastAsia="Times New Roman" w:hAnsi="Book Antiqua" w:cs="Times New Roman"/>
      <w:b/>
      <w:bCs/>
      <w:sz w:val="24"/>
      <w:szCs w:val="24"/>
      <w:u w:val="single"/>
    </w:rPr>
  </w:style>
  <w:style w:type="paragraph" w:styleId="ListParagraph">
    <w:name w:val="List Paragraph"/>
    <w:basedOn w:val="Normal"/>
    <w:uiPriority w:val="34"/>
    <w:qFormat/>
    <w:rsid w:val="00AF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Mills</dc:creator>
  <cp:keywords/>
  <dc:description/>
  <cp:lastModifiedBy>Tracy Blackwood</cp:lastModifiedBy>
  <cp:revision>6</cp:revision>
  <dcterms:created xsi:type="dcterms:W3CDTF">2025-05-16T08:46:00Z</dcterms:created>
  <dcterms:modified xsi:type="dcterms:W3CDTF">2025-06-27T09:45:00Z</dcterms:modified>
</cp:coreProperties>
</file>