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E538" w14:textId="7F2B1B91" w:rsidR="00DC48DF" w:rsidRDefault="00DC48DF" w:rsidP="003013AA">
      <w:pPr>
        <w:rPr>
          <w:rFonts w:ascii="Arial" w:hAnsi="Arial" w:cs="Arial"/>
        </w:rPr>
      </w:pPr>
      <w:bookmarkStart w:id="0" w:name="_GoBack"/>
      <w:bookmarkEnd w:id="0"/>
    </w:p>
    <w:p w14:paraId="24987D32" w14:textId="77777777" w:rsidR="00DC48DF" w:rsidRDefault="00DC48DF" w:rsidP="00DC48DF">
      <w:pPr>
        <w:rPr>
          <w:rFonts w:ascii="Arial" w:hAnsi="Arial" w:cs="Arial"/>
        </w:rPr>
      </w:pPr>
    </w:p>
    <w:p w14:paraId="0907B7B7" w14:textId="77777777" w:rsidR="00DC48DF" w:rsidRDefault="00DC48DF" w:rsidP="00DC48DF">
      <w:pPr>
        <w:pStyle w:val="Heading5"/>
        <w:jc w:val="center"/>
      </w:pPr>
      <w:r>
        <w:t>JOB DESCRIPTION</w:t>
      </w:r>
    </w:p>
    <w:p w14:paraId="081FA513" w14:textId="77777777" w:rsidR="00DC48DF" w:rsidRDefault="00DC48DF" w:rsidP="00DC48DF">
      <w:pPr>
        <w:jc w:val="both"/>
        <w:rPr>
          <w:rFonts w:ascii="Arial" w:hAnsi="Arial" w:cs="Arial"/>
          <w:b/>
          <w:bCs/>
          <w:sz w:val="22"/>
        </w:rPr>
      </w:pPr>
    </w:p>
    <w:p w14:paraId="410C8938" w14:textId="77777777" w:rsidR="00DC48DF" w:rsidRDefault="00DC48DF" w:rsidP="00DC48DF">
      <w:pPr>
        <w:jc w:val="both"/>
        <w:rPr>
          <w:rFonts w:ascii="Arial" w:hAnsi="Arial" w:cs="Arial"/>
          <w:b/>
          <w:bCs/>
          <w:sz w:val="22"/>
        </w:rPr>
      </w:pPr>
      <w:r>
        <w:rPr>
          <w:rFonts w:ascii="Arial" w:hAnsi="Arial" w:cs="Arial"/>
          <w:b/>
          <w:bCs/>
          <w:sz w:val="22"/>
        </w:rPr>
        <w:t>JOB TITLE:</w:t>
      </w:r>
      <w:r>
        <w:rPr>
          <w:rFonts w:ascii="Arial" w:hAnsi="Arial" w:cs="Arial"/>
          <w:b/>
          <w:bCs/>
          <w:sz w:val="22"/>
        </w:rPr>
        <w:tab/>
      </w:r>
      <w:r>
        <w:rPr>
          <w:rFonts w:ascii="Arial" w:hAnsi="Arial" w:cs="Arial"/>
          <w:b/>
          <w:bCs/>
          <w:sz w:val="22"/>
        </w:rPr>
        <w:tab/>
      </w:r>
      <w:r>
        <w:rPr>
          <w:rFonts w:ascii="Arial" w:hAnsi="Arial" w:cs="Arial"/>
          <w:b/>
          <w:bCs/>
          <w:sz w:val="22"/>
        </w:rPr>
        <w:tab/>
        <w:t xml:space="preserve">Radiology </w:t>
      </w:r>
      <w:r w:rsidRPr="002B7E67">
        <w:rPr>
          <w:rFonts w:ascii="Arial" w:hAnsi="Arial" w:cs="Arial"/>
          <w:b/>
          <w:bCs/>
          <w:color w:val="000000"/>
          <w:sz w:val="22"/>
          <w:szCs w:val="22"/>
        </w:rPr>
        <w:t>Hea</w:t>
      </w:r>
      <w:r>
        <w:rPr>
          <w:rFonts w:ascii="Arial" w:hAnsi="Arial" w:cs="Arial"/>
          <w:b/>
          <w:bCs/>
          <w:color w:val="000000"/>
          <w:sz w:val="22"/>
          <w:szCs w:val="22"/>
        </w:rPr>
        <w:t>lthcare Assistant</w:t>
      </w:r>
    </w:p>
    <w:p w14:paraId="18F8EF7B" w14:textId="77777777" w:rsidR="00DC48DF" w:rsidRDefault="00DC48DF" w:rsidP="00DC48DF">
      <w:pPr>
        <w:jc w:val="both"/>
        <w:rPr>
          <w:rFonts w:ascii="Arial" w:hAnsi="Arial" w:cs="Arial"/>
          <w:b/>
          <w:bCs/>
          <w:sz w:val="22"/>
        </w:rPr>
      </w:pPr>
    </w:p>
    <w:p w14:paraId="2107F5C3" w14:textId="77777777" w:rsidR="00DC48DF" w:rsidRPr="002B7E67" w:rsidRDefault="00DC48DF" w:rsidP="00DC48DF">
      <w:pPr>
        <w:jc w:val="both"/>
        <w:rPr>
          <w:rFonts w:ascii="Arial" w:hAnsi="Arial" w:cs="Arial"/>
          <w:b/>
          <w:bCs/>
          <w:color w:val="000000"/>
          <w:sz w:val="22"/>
        </w:rPr>
      </w:pPr>
      <w:r>
        <w:rPr>
          <w:rFonts w:ascii="Arial" w:hAnsi="Arial" w:cs="Arial"/>
          <w:b/>
          <w:bCs/>
          <w:sz w:val="22"/>
        </w:rPr>
        <w:t>RESPONSIBLE TO:</w:t>
      </w:r>
      <w:r>
        <w:rPr>
          <w:rFonts w:ascii="Arial" w:hAnsi="Arial" w:cs="Arial"/>
          <w:b/>
          <w:bCs/>
          <w:sz w:val="22"/>
        </w:rPr>
        <w:tab/>
      </w:r>
      <w:r>
        <w:rPr>
          <w:rFonts w:ascii="Arial" w:hAnsi="Arial" w:cs="Arial"/>
          <w:b/>
          <w:bCs/>
          <w:sz w:val="22"/>
        </w:rPr>
        <w:tab/>
      </w:r>
      <w:r>
        <w:rPr>
          <w:rFonts w:ascii="Arial" w:hAnsi="Arial" w:cs="Arial"/>
          <w:b/>
          <w:bCs/>
          <w:color w:val="000000"/>
          <w:sz w:val="22"/>
        </w:rPr>
        <w:t>Radiology Manager</w:t>
      </w:r>
    </w:p>
    <w:p w14:paraId="496BF688" w14:textId="77777777" w:rsidR="00DC48DF" w:rsidRDefault="00DC48DF" w:rsidP="00DC48DF">
      <w:pPr>
        <w:jc w:val="both"/>
        <w:rPr>
          <w:rFonts w:ascii="Arial" w:hAnsi="Arial" w:cs="Arial"/>
          <w:b/>
          <w:bCs/>
          <w:sz w:val="22"/>
        </w:rPr>
      </w:pPr>
    </w:p>
    <w:p w14:paraId="4DDD9E31" w14:textId="77777777" w:rsidR="00DC48DF" w:rsidRPr="002B7E67" w:rsidRDefault="00DC48DF" w:rsidP="00DC48DF">
      <w:pPr>
        <w:jc w:val="both"/>
        <w:rPr>
          <w:rFonts w:ascii="Arial" w:hAnsi="Arial" w:cs="Arial"/>
          <w:color w:val="000000"/>
          <w:sz w:val="22"/>
        </w:rPr>
      </w:pPr>
      <w:r>
        <w:rPr>
          <w:rFonts w:ascii="Arial" w:hAnsi="Arial" w:cs="Arial"/>
          <w:b/>
          <w:bCs/>
          <w:sz w:val="22"/>
        </w:rPr>
        <w:t>ACCOUNTABLE TO:</w:t>
      </w:r>
      <w:r>
        <w:rPr>
          <w:rFonts w:ascii="Arial" w:hAnsi="Arial" w:cs="Arial"/>
          <w:b/>
          <w:bCs/>
          <w:sz w:val="22"/>
        </w:rPr>
        <w:tab/>
      </w:r>
      <w:r>
        <w:rPr>
          <w:rFonts w:ascii="Arial" w:hAnsi="Arial" w:cs="Arial"/>
          <w:b/>
          <w:bCs/>
          <w:sz w:val="22"/>
        </w:rPr>
        <w:tab/>
      </w:r>
      <w:r>
        <w:rPr>
          <w:rFonts w:ascii="Arial" w:hAnsi="Arial" w:cs="Arial"/>
          <w:b/>
          <w:bCs/>
          <w:color w:val="000000"/>
          <w:sz w:val="22"/>
        </w:rPr>
        <w:t>Radiology Manager</w:t>
      </w:r>
    </w:p>
    <w:p w14:paraId="4A0A8F06" w14:textId="77777777" w:rsidR="00DC48DF" w:rsidRDefault="00DC48DF" w:rsidP="00DC48DF">
      <w:pPr>
        <w:jc w:val="both"/>
        <w:rPr>
          <w:rFonts w:ascii="Arial" w:hAnsi="Arial" w:cs="Arial"/>
          <w:sz w:val="22"/>
        </w:rPr>
      </w:pPr>
    </w:p>
    <w:p w14:paraId="121DAF20" w14:textId="77777777" w:rsidR="00DC48DF" w:rsidRDefault="00DC48DF" w:rsidP="00DC48DF">
      <w:pPr>
        <w:pStyle w:val="Heading2"/>
        <w:jc w:val="both"/>
        <w:rPr>
          <w:bCs/>
          <w:sz w:val="22"/>
        </w:rPr>
      </w:pPr>
    </w:p>
    <w:p w14:paraId="17D41F37" w14:textId="77777777" w:rsidR="00DC48DF" w:rsidRDefault="00DC48DF" w:rsidP="00DC48DF">
      <w:pPr>
        <w:pStyle w:val="Heading2"/>
        <w:jc w:val="both"/>
        <w:rPr>
          <w:bCs/>
          <w:sz w:val="22"/>
        </w:rPr>
      </w:pPr>
      <w:r>
        <w:rPr>
          <w:sz w:val="22"/>
        </w:rPr>
        <w:t>JOB SUMMARY</w:t>
      </w:r>
    </w:p>
    <w:p w14:paraId="3FBE4A7C" w14:textId="77777777" w:rsidR="00DC48DF" w:rsidRDefault="00DC48DF" w:rsidP="00DC48DF">
      <w:pPr>
        <w:pStyle w:val="Header"/>
        <w:tabs>
          <w:tab w:val="clear" w:pos="4153"/>
          <w:tab w:val="clear" w:pos="8306"/>
        </w:tabs>
        <w:rPr>
          <w:rFonts w:ascii="Times New Roman" w:hAnsi="Times New Roman"/>
        </w:rPr>
      </w:pPr>
    </w:p>
    <w:p w14:paraId="023C5828" w14:textId="77777777" w:rsidR="00DC48DF" w:rsidRPr="00282BF4" w:rsidRDefault="00DC48DF" w:rsidP="00DC48DF">
      <w:pPr>
        <w:rPr>
          <w:rFonts w:ascii="Arial" w:hAnsi="Arial" w:cs="Arial"/>
          <w:bCs/>
          <w:color w:val="FF0000"/>
          <w:sz w:val="22"/>
          <w:szCs w:val="22"/>
        </w:rPr>
      </w:pPr>
      <w:r w:rsidRPr="00282BF4">
        <w:rPr>
          <w:rFonts w:ascii="Arial" w:hAnsi="Arial" w:cs="Arial"/>
          <w:bCs/>
          <w:sz w:val="22"/>
          <w:szCs w:val="22"/>
        </w:rPr>
        <w:t xml:space="preserve">To </w:t>
      </w:r>
      <w:r>
        <w:rPr>
          <w:rFonts w:ascii="Arial" w:hAnsi="Arial" w:cs="Arial"/>
          <w:bCs/>
          <w:sz w:val="22"/>
          <w:szCs w:val="22"/>
        </w:rPr>
        <w:t>provide support to the clinical</w:t>
      </w:r>
      <w:r w:rsidRPr="00282BF4">
        <w:rPr>
          <w:rFonts w:ascii="Arial" w:hAnsi="Arial" w:cs="Arial"/>
          <w:bCs/>
          <w:sz w:val="22"/>
          <w:szCs w:val="22"/>
        </w:rPr>
        <w:t xml:space="preserve"> staff, ensuring a safe and effective clinical service is pr</w:t>
      </w:r>
      <w:r>
        <w:rPr>
          <w:rFonts w:ascii="Arial" w:hAnsi="Arial" w:cs="Arial"/>
          <w:bCs/>
          <w:sz w:val="22"/>
          <w:szCs w:val="22"/>
        </w:rPr>
        <w:t>ovided to all users across the Radiology</w:t>
      </w:r>
      <w:r w:rsidRPr="00282BF4">
        <w:rPr>
          <w:rFonts w:ascii="Arial" w:hAnsi="Arial" w:cs="Arial"/>
          <w:bCs/>
          <w:sz w:val="22"/>
          <w:szCs w:val="22"/>
        </w:rPr>
        <w:t xml:space="preserve"> depar</w:t>
      </w:r>
      <w:r>
        <w:rPr>
          <w:rFonts w:ascii="Arial" w:hAnsi="Arial" w:cs="Arial"/>
          <w:bCs/>
          <w:sz w:val="22"/>
          <w:szCs w:val="22"/>
        </w:rPr>
        <w:t>tment, this will involve liaising with</w:t>
      </w:r>
      <w:r w:rsidRPr="00282BF4">
        <w:rPr>
          <w:rFonts w:ascii="Arial" w:hAnsi="Arial" w:cs="Arial"/>
          <w:bCs/>
          <w:sz w:val="22"/>
          <w:szCs w:val="22"/>
        </w:rPr>
        <w:t xml:space="preserve"> </w:t>
      </w:r>
      <w:r>
        <w:rPr>
          <w:rFonts w:ascii="Arial" w:hAnsi="Arial" w:cs="Arial"/>
          <w:bCs/>
          <w:sz w:val="22"/>
          <w:szCs w:val="22"/>
        </w:rPr>
        <w:t xml:space="preserve">other multi-disciplinary teams, </w:t>
      </w:r>
      <w:r w:rsidRPr="00282BF4">
        <w:rPr>
          <w:rFonts w:ascii="Arial" w:hAnsi="Arial" w:cs="Arial"/>
          <w:bCs/>
          <w:sz w:val="22"/>
          <w:szCs w:val="22"/>
        </w:rPr>
        <w:t xml:space="preserve">PACU, Theatres, </w:t>
      </w:r>
      <w:r>
        <w:rPr>
          <w:rFonts w:ascii="Arial" w:hAnsi="Arial" w:cs="Arial"/>
          <w:bCs/>
          <w:sz w:val="22"/>
          <w:szCs w:val="22"/>
        </w:rPr>
        <w:t>Outpatients</w:t>
      </w:r>
      <w:r w:rsidRPr="00282BF4">
        <w:rPr>
          <w:rFonts w:ascii="Arial" w:hAnsi="Arial" w:cs="Arial"/>
          <w:bCs/>
          <w:sz w:val="22"/>
          <w:szCs w:val="22"/>
        </w:rPr>
        <w:t xml:space="preserve"> and the Ward as required.</w:t>
      </w:r>
    </w:p>
    <w:p w14:paraId="600EB997" w14:textId="77777777" w:rsidR="00DC48DF" w:rsidRPr="00282BF4" w:rsidRDefault="00DC48DF" w:rsidP="00DC48DF">
      <w:pPr>
        <w:rPr>
          <w:rFonts w:ascii="Arial" w:hAnsi="Arial" w:cs="Arial"/>
          <w:sz w:val="22"/>
          <w:szCs w:val="22"/>
        </w:rPr>
      </w:pPr>
    </w:p>
    <w:p w14:paraId="2FF2C581" w14:textId="77777777" w:rsidR="00DC48DF" w:rsidRPr="00282BF4" w:rsidRDefault="00DC48DF" w:rsidP="00DC48DF">
      <w:pPr>
        <w:rPr>
          <w:rFonts w:ascii="Arial" w:hAnsi="Arial" w:cs="Arial"/>
          <w:sz w:val="22"/>
          <w:szCs w:val="22"/>
        </w:rPr>
      </w:pPr>
      <w:r w:rsidRPr="00282BF4">
        <w:rPr>
          <w:rFonts w:ascii="Arial" w:hAnsi="Arial" w:cs="Arial"/>
          <w:sz w:val="22"/>
          <w:szCs w:val="22"/>
        </w:rPr>
        <w:t>To participate in the undert</w:t>
      </w:r>
      <w:r>
        <w:rPr>
          <w:rFonts w:ascii="Arial" w:hAnsi="Arial" w:cs="Arial"/>
          <w:sz w:val="22"/>
          <w:szCs w:val="22"/>
        </w:rPr>
        <w:t xml:space="preserve">aking of basic tests, </w:t>
      </w:r>
      <w:r w:rsidRPr="00282BF4">
        <w:rPr>
          <w:rFonts w:ascii="Arial" w:hAnsi="Arial" w:cs="Arial"/>
          <w:sz w:val="22"/>
          <w:szCs w:val="22"/>
        </w:rPr>
        <w:t>inves</w:t>
      </w:r>
      <w:r>
        <w:rPr>
          <w:rFonts w:ascii="Arial" w:hAnsi="Arial" w:cs="Arial"/>
          <w:sz w:val="22"/>
          <w:szCs w:val="22"/>
        </w:rPr>
        <w:t>tigations and chaperoning.</w:t>
      </w:r>
    </w:p>
    <w:p w14:paraId="0F8FA2B5" w14:textId="77777777" w:rsidR="00DC48DF" w:rsidRPr="00282BF4" w:rsidRDefault="00DC48DF" w:rsidP="00DC48DF">
      <w:pPr>
        <w:rPr>
          <w:rFonts w:ascii="Arial" w:hAnsi="Arial" w:cs="Arial"/>
          <w:sz w:val="22"/>
          <w:szCs w:val="22"/>
        </w:rPr>
      </w:pPr>
    </w:p>
    <w:p w14:paraId="1461C01D" w14:textId="77777777" w:rsidR="00DC48DF" w:rsidRPr="00282BF4" w:rsidRDefault="00DC48DF" w:rsidP="00DC48DF">
      <w:pPr>
        <w:rPr>
          <w:rFonts w:ascii="Arial" w:hAnsi="Arial" w:cs="Arial"/>
          <w:sz w:val="22"/>
          <w:szCs w:val="22"/>
        </w:rPr>
      </w:pPr>
      <w:r w:rsidRPr="00282BF4">
        <w:rPr>
          <w:rFonts w:ascii="Arial" w:hAnsi="Arial" w:cs="Arial"/>
          <w:sz w:val="22"/>
          <w:szCs w:val="22"/>
        </w:rPr>
        <w:t>To provide a patient focused service within the unit, expanding the role appropriately under super</w:t>
      </w:r>
      <w:r>
        <w:rPr>
          <w:rFonts w:ascii="Arial" w:hAnsi="Arial" w:cs="Arial"/>
          <w:sz w:val="22"/>
          <w:szCs w:val="22"/>
        </w:rPr>
        <w:t>vision and guidance of clinical staff.</w:t>
      </w:r>
    </w:p>
    <w:p w14:paraId="0513E185" w14:textId="77777777" w:rsidR="00DC48DF" w:rsidRPr="00282BF4" w:rsidRDefault="00DC48DF" w:rsidP="00DC48DF">
      <w:pPr>
        <w:rPr>
          <w:rFonts w:ascii="Arial" w:hAnsi="Arial" w:cs="Arial"/>
          <w:sz w:val="22"/>
          <w:szCs w:val="22"/>
        </w:rPr>
      </w:pPr>
    </w:p>
    <w:p w14:paraId="66BF5BA5" w14:textId="77777777" w:rsidR="00DC48DF" w:rsidRDefault="00DC48DF" w:rsidP="00DC48DF">
      <w:pPr>
        <w:jc w:val="both"/>
        <w:rPr>
          <w:rFonts w:ascii="Arial" w:hAnsi="Arial" w:cs="Arial"/>
          <w:sz w:val="22"/>
        </w:rPr>
      </w:pPr>
    </w:p>
    <w:p w14:paraId="562BA8D9" w14:textId="77777777" w:rsidR="00DC48DF" w:rsidRDefault="00DC48DF" w:rsidP="00DC48DF">
      <w:pPr>
        <w:pStyle w:val="Heading3"/>
      </w:pPr>
      <w:r>
        <w:t xml:space="preserve">Key Responsibilities </w:t>
      </w:r>
    </w:p>
    <w:p w14:paraId="63F979DA" w14:textId="77777777" w:rsidR="00DC48DF" w:rsidRDefault="00DC48DF" w:rsidP="00DC48DF">
      <w:pPr>
        <w:rPr>
          <w:rFonts w:ascii="Arial" w:hAnsi="Arial" w:cs="Arial"/>
          <w:sz w:val="22"/>
        </w:rPr>
      </w:pPr>
    </w:p>
    <w:p w14:paraId="74C4850C" w14:textId="77777777" w:rsidR="00DC48DF" w:rsidRDefault="00DC48DF" w:rsidP="00DC48DF">
      <w:pPr>
        <w:rPr>
          <w:rFonts w:ascii="Arial" w:hAnsi="Arial" w:cs="Arial"/>
          <w:sz w:val="22"/>
          <w:szCs w:val="22"/>
        </w:rPr>
      </w:pPr>
      <w:r w:rsidRPr="00282BF4">
        <w:rPr>
          <w:rFonts w:ascii="Arial" w:hAnsi="Arial" w:cs="Arial"/>
          <w:sz w:val="22"/>
          <w:szCs w:val="22"/>
        </w:rPr>
        <w:t xml:space="preserve">The role has </w:t>
      </w:r>
      <w:r>
        <w:rPr>
          <w:rFonts w:ascii="Arial" w:hAnsi="Arial" w:cs="Arial"/>
          <w:sz w:val="22"/>
          <w:szCs w:val="22"/>
        </w:rPr>
        <w:t>clinical / technical,</w:t>
      </w:r>
      <w:r w:rsidRPr="00282BF4">
        <w:rPr>
          <w:rFonts w:ascii="Arial" w:hAnsi="Arial" w:cs="Arial"/>
          <w:sz w:val="22"/>
          <w:szCs w:val="22"/>
        </w:rPr>
        <w:t xml:space="preserve"> administrative, educational and personal development responsibilities</w:t>
      </w:r>
      <w:r>
        <w:rPr>
          <w:rFonts w:ascii="Arial" w:hAnsi="Arial" w:cs="Arial"/>
          <w:sz w:val="22"/>
          <w:szCs w:val="22"/>
        </w:rPr>
        <w:t>.</w:t>
      </w:r>
    </w:p>
    <w:p w14:paraId="323109EF" w14:textId="77777777" w:rsidR="00DC48DF" w:rsidRPr="00282BF4" w:rsidRDefault="00DC48DF" w:rsidP="00DC48DF">
      <w:pPr>
        <w:rPr>
          <w:rFonts w:ascii="Arial" w:hAnsi="Arial" w:cs="Arial"/>
          <w:sz w:val="22"/>
          <w:szCs w:val="22"/>
        </w:rPr>
      </w:pPr>
    </w:p>
    <w:p w14:paraId="1E56D0F2" w14:textId="77777777" w:rsidR="00DC48DF" w:rsidRPr="006D6405" w:rsidRDefault="00DC48DF" w:rsidP="00DC48DF">
      <w:pPr>
        <w:rPr>
          <w:rFonts w:ascii="Arial" w:hAnsi="Arial" w:cs="Arial"/>
          <w:b/>
          <w:sz w:val="22"/>
          <w:szCs w:val="22"/>
        </w:rPr>
      </w:pPr>
      <w:r w:rsidRPr="006D6405">
        <w:rPr>
          <w:rFonts w:ascii="Arial" w:hAnsi="Arial" w:cs="Arial"/>
          <w:b/>
          <w:sz w:val="22"/>
          <w:szCs w:val="22"/>
        </w:rPr>
        <w:t>Clinical and Technical</w:t>
      </w:r>
    </w:p>
    <w:p w14:paraId="039A9375" w14:textId="77777777" w:rsidR="00DC48DF" w:rsidRPr="009B0854" w:rsidRDefault="00DC48DF" w:rsidP="00DC48DF">
      <w:pPr>
        <w:pStyle w:val="BodyText"/>
        <w:numPr>
          <w:ilvl w:val="0"/>
          <w:numId w:val="36"/>
        </w:numPr>
        <w:tabs>
          <w:tab w:val="num" w:pos="426"/>
        </w:tabs>
        <w:ind w:left="426"/>
        <w:rPr>
          <w:color w:val="000000"/>
          <w:szCs w:val="22"/>
        </w:rPr>
      </w:pPr>
      <w:r>
        <w:rPr>
          <w:color w:val="000000"/>
          <w:szCs w:val="22"/>
        </w:rPr>
        <w:t>Work</w:t>
      </w:r>
      <w:r w:rsidRPr="00282BF4">
        <w:rPr>
          <w:color w:val="000000"/>
          <w:szCs w:val="22"/>
        </w:rPr>
        <w:t xml:space="preserve"> as an effective team member and understands the importance of team working in the delivery of high quality patient ca</w:t>
      </w:r>
      <w:r>
        <w:rPr>
          <w:color w:val="000000"/>
          <w:szCs w:val="22"/>
        </w:rPr>
        <w:t>re</w:t>
      </w:r>
    </w:p>
    <w:p w14:paraId="5C17A42D" w14:textId="77777777" w:rsidR="00DC48DF" w:rsidRPr="005902FE" w:rsidRDefault="00DC48DF" w:rsidP="00DC48DF">
      <w:pPr>
        <w:pStyle w:val="BodyText"/>
        <w:numPr>
          <w:ilvl w:val="0"/>
          <w:numId w:val="36"/>
        </w:numPr>
        <w:tabs>
          <w:tab w:val="num" w:pos="426"/>
        </w:tabs>
        <w:ind w:left="426"/>
        <w:rPr>
          <w:color w:val="000000"/>
          <w:szCs w:val="22"/>
        </w:rPr>
      </w:pPr>
      <w:r>
        <w:rPr>
          <w:szCs w:val="22"/>
        </w:rPr>
        <w:t>Work</w:t>
      </w:r>
      <w:r w:rsidRPr="009B6639">
        <w:rPr>
          <w:szCs w:val="22"/>
        </w:rPr>
        <w:t xml:space="preserve"> within the team to maintain high</w:t>
      </w:r>
      <w:r w:rsidRPr="009B6639">
        <w:rPr>
          <w:snapToGrid w:val="0"/>
          <w:color w:val="000000"/>
          <w:szCs w:val="22"/>
        </w:rPr>
        <w:t xml:space="preserve"> standards of cleanliness as per I</w:t>
      </w:r>
      <w:r>
        <w:rPr>
          <w:snapToGrid w:val="0"/>
          <w:color w:val="000000"/>
          <w:szCs w:val="22"/>
        </w:rPr>
        <w:t xml:space="preserve">nfection Prevention and </w:t>
      </w:r>
      <w:r w:rsidRPr="009B6639">
        <w:rPr>
          <w:snapToGrid w:val="0"/>
          <w:color w:val="000000"/>
          <w:szCs w:val="22"/>
        </w:rPr>
        <w:t>C</w:t>
      </w:r>
      <w:r>
        <w:rPr>
          <w:snapToGrid w:val="0"/>
          <w:color w:val="000000"/>
          <w:szCs w:val="22"/>
        </w:rPr>
        <w:t>ontrol (IPC) policies</w:t>
      </w:r>
      <w:r w:rsidRPr="009B6639">
        <w:rPr>
          <w:snapToGrid w:val="0"/>
          <w:color w:val="000000"/>
          <w:szCs w:val="22"/>
        </w:rPr>
        <w:t xml:space="preserve"> </w:t>
      </w:r>
      <w:r>
        <w:rPr>
          <w:snapToGrid w:val="0"/>
          <w:color w:val="000000"/>
          <w:szCs w:val="22"/>
        </w:rPr>
        <w:t>in the clinical area.</w:t>
      </w:r>
    </w:p>
    <w:p w14:paraId="120246CA" w14:textId="77777777" w:rsidR="00DC48DF" w:rsidRPr="00D6748B" w:rsidRDefault="00DC48DF" w:rsidP="00DC48DF">
      <w:pPr>
        <w:pStyle w:val="BodyText"/>
        <w:numPr>
          <w:ilvl w:val="0"/>
          <w:numId w:val="36"/>
        </w:numPr>
        <w:tabs>
          <w:tab w:val="num" w:pos="426"/>
        </w:tabs>
        <w:ind w:left="426"/>
        <w:rPr>
          <w:color w:val="000000"/>
          <w:szCs w:val="22"/>
        </w:rPr>
      </w:pPr>
      <w:r>
        <w:rPr>
          <w:snapToGrid w:val="0"/>
          <w:color w:val="000000"/>
          <w:szCs w:val="22"/>
        </w:rPr>
        <w:t xml:space="preserve">Provide </w:t>
      </w:r>
      <w:r w:rsidRPr="009B6639">
        <w:rPr>
          <w:snapToGrid w:val="0"/>
          <w:color w:val="000000"/>
          <w:szCs w:val="22"/>
        </w:rPr>
        <w:t>a well-maintained department</w:t>
      </w:r>
      <w:r>
        <w:rPr>
          <w:snapToGrid w:val="0"/>
          <w:color w:val="000000"/>
          <w:szCs w:val="22"/>
        </w:rPr>
        <w:t>al</w:t>
      </w:r>
      <w:r w:rsidRPr="009B6639">
        <w:rPr>
          <w:snapToGrid w:val="0"/>
          <w:color w:val="000000"/>
          <w:szCs w:val="22"/>
        </w:rPr>
        <w:t xml:space="preserve"> environment.</w:t>
      </w:r>
    </w:p>
    <w:p w14:paraId="7C627132" w14:textId="77777777" w:rsidR="00DC48DF" w:rsidRPr="005902FE" w:rsidRDefault="00DC48DF" w:rsidP="00DC48DF">
      <w:pPr>
        <w:pStyle w:val="BodyText"/>
        <w:numPr>
          <w:ilvl w:val="0"/>
          <w:numId w:val="36"/>
        </w:numPr>
        <w:tabs>
          <w:tab w:val="num" w:pos="426"/>
        </w:tabs>
        <w:ind w:left="426"/>
        <w:rPr>
          <w:color w:val="000000"/>
          <w:szCs w:val="22"/>
        </w:rPr>
      </w:pPr>
      <w:r>
        <w:rPr>
          <w:snapToGrid w:val="0"/>
          <w:color w:val="000000"/>
          <w:szCs w:val="22"/>
        </w:rPr>
        <w:t>Assist with interventional procedures under the direction of clinical staff</w:t>
      </w:r>
    </w:p>
    <w:p w14:paraId="679D85BF" w14:textId="77777777" w:rsidR="00DC48DF" w:rsidRPr="009B6639" w:rsidRDefault="00DC48DF" w:rsidP="00DC48DF">
      <w:pPr>
        <w:pStyle w:val="BodyText"/>
        <w:numPr>
          <w:ilvl w:val="0"/>
          <w:numId w:val="36"/>
        </w:numPr>
        <w:tabs>
          <w:tab w:val="num" w:pos="426"/>
        </w:tabs>
        <w:ind w:left="426"/>
        <w:rPr>
          <w:color w:val="000000"/>
          <w:szCs w:val="22"/>
        </w:rPr>
      </w:pPr>
      <w:r w:rsidRPr="009B6639">
        <w:rPr>
          <w:snapToGrid w:val="0"/>
          <w:color w:val="000000"/>
          <w:szCs w:val="22"/>
        </w:rPr>
        <w:t xml:space="preserve"> </w:t>
      </w:r>
      <w:r w:rsidRPr="009B6639">
        <w:rPr>
          <w:szCs w:val="22"/>
        </w:rPr>
        <w:t xml:space="preserve">Assist with non-clinical activities to ensure the smooth running of the department. </w:t>
      </w:r>
    </w:p>
    <w:p w14:paraId="2120D086" w14:textId="77777777" w:rsidR="00DC48DF" w:rsidRDefault="00DC48DF" w:rsidP="00DC48DF">
      <w:pPr>
        <w:pStyle w:val="BodyText"/>
        <w:numPr>
          <w:ilvl w:val="0"/>
          <w:numId w:val="36"/>
        </w:numPr>
        <w:tabs>
          <w:tab w:val="num" w:pos="426"/>
        </w:tabs>
        <w:ind w:left="426"/>
        <w:rPr>
          <w:color w:val="000000"/>
          <w:szCs w:val="22"/>
        </w:rPr>
      </w:pPr>
      <w:r>
        <w:rPr>
          <w:color w:val="000000"/>
          <w:szCs w:val="22"/>
        </w:rPr>
        <w:t>Understand</w:t>
      </w:r>
      <w:r w:rsidRPr="009B6639">
        <w:rPr>
          <w:color w:val="000000"/>
          <w:szCs w:val="22"/>
        </w:rPr>
        <w:t xml:space="preserve"> the impo</w:t>
      </w:r>
      <w:r>
        <w:rPr>
          <w:color w:val="000000"/>
          <w:szCs w:val="22"/>
        </w:rPr>
        <w:t>rtance of the patient and place</w:t>
      </w:r>
      <w:r w:rsidRPr="009B6639">
        <w:rPr>
          <w:color w:val="000000"/>
          <w:szCs w:val="22"/>
        </w:rPr>
        <w:t xml:space="preserve"> them </w:t>
      </w:r>
      <w:r>
        <w:rPr>
          <w:color w:val="000000"/>
          <w:szCs w:val="22"/>
        </w:rPr>
        <w:t>at the centre of service.</w:t>
      </w:r>
    </w:p>
    <w:p w14:paraId="02EC59E2" w14:textId="77777777" w:rsidR="00DC48DF" w:rsidRDefault="00DC48DF" w:rsidP="00DC48DF">
      <w:pPr>
        <w:pStyle w:val="BodyText"/>
        <w:numPr>
          <w:ilvl w:val="0"/>
          <w:numId w:val="36"/>
        </w:numPr>
        <w:tabs>
          <w:tab w:val="num" w:pos="426"/>
        </w:tabs>
        <w:ind w:left="426"/>
        <w:rPr>
          <w:color w:val="000000"/>
          <w:szCs w:val="22"/>
        </w:rPr>
      </w:pPr>
      <w:r w:rsidRPr="009B6639">
        <w:rPr>
          <w:color w:val="000000"/>
          <w:szCs w:val="22"/>
        </w:rPr>
        <w:t>Demonstrates understanding of fundamental legal practices related to consent and the prevention of abuse</w:t>
      </w:r>
    </w:p>
    <w:p w14:paraId="4040E53B" w14:textId="5037FD99" w:rsidR="00DC48DF" w:rsidRPr="00D6748B" w:rsidRDefault="00DC48DF" w:rsidP="00DC48DF">
      <w:pPr>
        <w:pStyle w:val="BodyText"/>
        <w:numPr>
          <w:ilvl w:val="0"/>
          <w:numId w:val="36"/>
        </w:numPr>
        <w:tabs>
          <w:tab w:val="num" w:pos="426"/>
        </w:tabs>
        <w:ind w:left="426"/>
        <w:rPr>
          <w:color w:val="000000"/>
          <w:szCs w:val="22"/>
        </w:rPr>
      </w:pPr>
      <w:r>
        <w:rPr>
          <w:color w:val="000000"/>
          <w:szCs w:val="22"/>
        </w:rPr>
        <w:t xml:space="preserve">Comply with the </w:t>
      </w:r>
      <w:r w:rsidR="003013AA">
        <w:rPr>
          <w:color w:val="000000"/>
          <w:lang w:val="en-US"/>
        </w:rPr>
        <w:t xml:space="preserve">Practice </w:t>
      </w:r>
      <w:proofErr w:type="gramStart"/>
      <w:r w:rsidR="003013AA">
        <w:rPr>
          <w:color w:val="000000"/>
          <w:lang w:val="en-US"/>
        </w:rPr>
        <w:t>Plus</w:t>
      </w:r>
      <w:proofErr w:type="gramEnd"/>
      <w:r w:rsidR="003013AA">
        <w:rPr>
          <w:color w:val="000000"/>
          <w:lang w:val="en-US"/>
        </w:rPr>
        <w:t xml:space="preserve"> Group</w:t>
      </w:r>
      <w:r w:rsidR="003013AA">
        <w:rPr>
          <w:color w:val="000000"/>
          <w:szCs w:val="22"/>
        </w:rPr>
        <w:t xml:space="preserve"> </w:t>
      </w:r>
      <w:r>
        <w:rPr>
          <w:color w:val="000000"/>
          <w:szCs w:val="22"/>
        </w:rPr>
        <w:t>Equality and diversity and Dignity at work policies.</w:t>
      </w:r>
    </w:p>
    <w:p w14:paraId="14A6CFC5" w14:textId="77777777" w:rsidR="00DC48DF" w:rsidRDefault="00DC48DF" w:rsidP="00DC48DF">
      <w:pPr>
        <w:pStyle w:val="BodyText"/>
        <w:numPr>
          <w:ilvl w:val="0"/>
          <w:numId w:val="36"/>
        </w:numPr>
        <w:tabs>
          <w:tab w:val="num" w:pos="426"/>
        </w:tabs>
        <w:ind w:left="426"/>
        <w:rPr>
          <w:color w:val="000000"/>
          <w:szCs w:val="22"/>
        </w:rPr>
      </w:pPr>
      <w:r>
        <w:rPr>
          <w:color w:val="000000"/>
          <w:szCs w:val="22"/>
        </w:rPr>
        <w:t xml:space="preserve">Is able to carry </w:t>
      </w:r>
      <w:r w:rsidRPr="00282BF4">
        <w:rPr>
          <w:color w:val="000000"/>
          <w:szCs w:val="22"/>
        </w:rPr>
        <w:t xml:space="preserve">out routine patient care duties at own discretion </w:t>
      </w:r>
      <w:r>
        <w:rPr>
          <w:color w:val="000000"/>
          <w:szCs w:val="22"/>
        </w:rPr>
        <w:t xml:space="preserve">and </w:t>
      </w:r>
      <w:r w:rsidRPr="00282BF4">
        <w:rPr>
          <w:color w:val="000000"/>
          <w:szCs w:val="22"/>
        </w:rPr>
        <w:t>other care practices as dir</w:t>
      </w:r>
      <w:r>
        <w:rPr>
          <w:color w:val="000000"/>
          <w:szCs w:val="22"/>
        </w:rPr>
        <w:t xml:space="preserve">ected by the Radiographers and Radiologists. </w:t>
      </w:r>
      <w:r w:rsidRPr="00282BF4">
        <w:rPr>
          <w:color w:val="000000"/>
          <w:szCs w:val="22"/>
        </w:rPr>
        <w:t xml:space="preserve"> </w:t>
      </w:r>
    </w:p>
    <w:p w14:paraId="5E7D800C" w14:textId="43D2BEBF" w:rsidR="00DC48DF" w:rsidRPr="00282BF4" w:rsidRDefault="00DC48DF" w:rsidP="00DC48DF">
      <w:pPr>
        <w:pStyle w:val="BodyText"/>
        <w:numPr>
          <w:ilvl w:val="0"/>
          <w:numId w:val="36"/>
        </w:numPr>
        <w:tabs>
          <w:tab w:val="num" w:pos="426"/>
        </w:tabs>
        <w:ind w:left="426"/>
        <w:rPr>
          <w:color w:val="000000"/>
          <w:szCs w:val="22"/>
        </w:rPr>
      </w:pPr>
      <w:r>
        <w:rPr>
          <w:color w:val="000000"/>
          <w:szCs w:val="22"/>
        </w:rPr>
        <w:t xml:space="preserve">To perform tasks within the </w:t>
      </w:r>
      <w:r w:rsidR="003013AA">
        <w:rPr>
          <w:color w:val="000000"/>
          <w:lang w:val="en-US"/>
        </w:rPr>
        <w:t>Practice Plus Group</w:t>
      </w:r>
      <w:r>
        <w:rPr>
          <w:color w:val="000000"/>
          <w:szCs w:val="22"/>
        </w:rPr>
        <w:t xml:space="preserve"> </w:t>
      </w:r>
      <w:r w:rsidRPr="00282BF4">
        <w:rPr>
          <w:color w:val="000000"/>
          <w:szCs w:val="22"/>
        </w:rPr>
        <w:t xml:space="preserve"> polic</w:t>
      </w:r>
      <w:r>
        <w:rPr>
          <w:color w:val="000000"/>
          <w:szCs w:val="22"/>
        </w:rPr>
        <w:t>i</w:t>
      </w:r>
      <w:r w:rsidRPr="00282BF4">
        <w:rPr>
          <w:color w:val="000000"/>
          <w:szCs w:val="22"/>
        </w:rPr>
        <w:t>es and procedures, to enhance the quality of patient focused service provided</w:t>
      </w:r>
    </w:p>
    <w:p w14:paraId="0FA63124" w14:textId="77777777" w:rsidR="00DC48DF" w:rsidRDefault="00DC48DF" w:rsidP="00DC48DF">
      <w:pPr>
        <w:pStyle w:val="BodyText"/>
        <w:numPr>
          <w:ilvl w:val="0"/>
          <w:numId w:val="36"/>
        </w:numPr>
        <w:tabs>
          <w:tab w:val="num" w:pos="426"/>
        </w:tabs>
        <w:ind w:left="426"/>
        <w:rPr>
          <w:color w:val="000000"/>
          <w:szCs w:val="22"/>
        </w:rPr>
      </w:pPr>
      <w:r>
        <w:rPr>
          <w:color w:val="000000"/>
          <w:szCs w:val="22"/>
        </w:rPr>
        <w:t xml:space="preserve">Assist the Radiologist and Sonographer undertaking investigations including joint injections </w:t>
      </w:r>
    </w:p>
    <w:p w14:paraId="75B7F151" w14:textId="77777777" w:rsidR="00DC48DF" w:rsidRDefault="00DC48DF" w:rsidP="00DC48DF">
      <w:pPr>
        <w:pStyle w:val="BodyText"/>
        <w:numPr>
          <w:ilvl w:val="0"/>
          <w:numId w:val="36"/>
        </w:numPr>
        <w:tabs>
          <w:tab w:val="num" w:pos="426"/>
        </w:tabs>
        <w:ind w:left="426"/>
        <w:rPr>
          <w:color w:val="000000"/>
          <w:szCs w:val="22"/>
        </w:rPr>
      </w:pPr>
      <w:r>
        <w:rPr>
          <w:color w:val="000000"/>
          <w:szCs w:val="22"/>
        </w:rPr>
        <w:t>The ability to chaperone clinics including ultrasound assisting the consultant or sonographer to deliver a high standard of care to patients</w:t>
      </w:r>
    </w:p>
    <w:p w14:paraId="2CB195F5" w14:textId="77777777" w:rsidR="00DC48DF" w:rsidRPr="00282BF4" w:rsidRDefault="00DC48DF" w:rsidP="00DC48DF">
      <w:pPr>
        <w:pStyle w:val="BodyText"/>
        <w:numPr>
          <w:ilvl w:val="0"/>
          <w:numId w:val="36"/>
        </w:numPr>
        <w:tabs>
          <w:tab w:val="num" w:pos="426"/>
        </w:tabs>
        <w:ind w:left="426"/>
        <w:rPr>
          <w:color w:val="000000"/>
          <w:szCs w:val="22"/>
        </w:rPr>
      </w:pPr>
      <w:r w:rsidRPr="00282BF4">
        <w:rPr>
          <w:color w:val="000000"/>
          <w:szCs w:val="22"/>
        </w:rPr>
        <w:t>Displays excellent two-way communication with patients, families and colleagues. Is able to overcome barriers to understanding when the patient’s first language is not English or has a neurological impairment, learning or hearing difficulties</w:t>
      </w:r>
    </w:p>
    <w:p w14:paraId="33D29047" w14:textId="77777777" w:rsidR="00DC48DF" w:rsidRPr="009B0854" w:rsidRDefault="00DC48DF" w:rsidP="00DC48DF">
      <w:pPr>
        <w:pStyle w:val="BodyText"/>
        <w:numPr>
          <w:ilvl w:val="0"/>
          <w:numId w:val="36"/>
        </w:numPr>
        <w:tabs>
          <w:tab w:val="num" w:pos="426"/>
        </w:tabs>
        <w:ind w:left="426"/>
        <w:rPr>
          <w:color w:val="000000"/>
          <w:szCs w:val="22"/>
        </w:rPr>
      </w:pPr>
      <w:r w:rsidRPr="00282BF4">
        <w:rPr>
          <w:color w:val="000000"/>
          <w:szCs w:val="22"/>
        </w:rPr>
        <w:lastRenderedPageBreak/>
        <w:t>To effectively communicate with all med</w:t>
      </w:r>
      <w:r>
        <w:rPr>
          <w:color w:val="000000"/>
          <w:szCs w:val="22"/>
        </w:rPr>
        <w:t xml:space="preserve">ical, nursing and staff of all </w:t>
      </w:r>
      <w:r w:rsidRPr="00282BF4">
        <w:rPr>
          <w:color w:val="000000"/>
          <w:szCs w:val="22"/>
        </w:rPr>
        <w:t xml:space="preserve"> disciplines concerning the care of the patient</w:t>
      </w:r>
    </w:p>
    <w:p w14:paraId="2FF5B714" w14:textId="77777777" w:rsidR="00DC48DF" w:rsidRDefault="00DC48DF" w:rsidP="00DC48DF">
      <w:pPr>
        <w:pStyle w:val="BodyText"/>
        <w:numPr>
          <w:ilvl w:val="0"/>
          <w:numId w:val="36"/>
        </w:numPr>
        <w:tabs>
          <w:tab w:val="num" w:pos="426"/>
        </w:tabs>
        <w:ind w:left="426"/>
        <w:rPr>
          <w:color w:val="000000"/>
          <w:szCs w:val="22"/>
        </w:rPr>
      </w:pPr>
      <w:r w:rsidRPr="004626C0">
        <w:rPr>
          <w:color w:val="000000"/>
          <w:szCs w:val="22"/>
        </w:rPr>
        <w:t>To assess patient and carer</w:t>
      </w:r>
      <w:r>
        <w:rPr>
          <w:color w:val="000000"/>
          <w:szCs w:val="22"/>
        </w:rPr>
        <w:t>s</w:t>
      </w:r>
      <w:r w:rsidRPr="004626C0">
        <w:rPr>
          <w:color w:val="000000"/>
          <w:szCs w:val="22"/>
        </w:rPr>
        <w:t xml:space="preserve"> and provide advice meeting their needs.</w:t>
      </w:r>
      <w:r>
        <w:rPr>
          <w:color w:val="000000"/>
          <w:szCs w:val="22"/>
        </w:rPr>
        <w:t xml:space="preserve"> </w:t>
      </w:r>
    </w:p>
    <w:p w14:paraId="007D5874" w14:textId="77777777" w:rsidR="00DC48DF" w:rsidRPr="004626C0" w:rsidRDefault="00DC48DF" w:rsidP="00DC48DF">
      <w:pPr>
        <w:pStyle w:val="BodyText"/>
        <w:numPr>
          <w:ilvl w:val="0"/>
          <w:numId w:val="36"/>
        </w:numPr>
        <w:tabs>
          <w:tab w:val="num" w:pos="426"/>
        </w:tabs>
        <w:ind w:left="426"/>
        <w:rPr>
          <w:color w:val="000000"/>
          <w:szCs w:val="22"/>
        </w:rPr>
      </w:pPr>
      <w:r>
        <w:rPr>
          <w:color w:val="000000"/>
          <w:szCs w:val="22"/>
        </w:rPr>
        <w:t>Know own knowledge limits and be able to seek help when needed.</w:t>
      </w:r>
    </w:p>
    <w:p w14:paraId="63B719FA" w14:textId="77777777" w:rsidR="00DC48DF" w:rsidRPr="004626C0" w:rsidRDefault="00DC48DF" w:rsidP="00DC48DF">
      <w:pPr>
        <w:pStyle w:val="BodyText"/>
        <w:numPr>
          <w:ilvl w:val="0"/>
          <w:numId w:val="36"/>
        </w:numPr>
        <w:tabs>
          <w:tab w:val="num" w:pos="426"/>
        </w:tabs>
        <w:ind w:left="426"/>
        <w:rPr>
          <w:color w:val="000000"/>
          <w:szCs w:val="22"/>
        </w:rPr>
      </w:pPr>
      <w:r w:rsidRPr="004626C0">
        <w:rPr>
          <w:color w:val="000000"/>
          <w:szCs w:val="22"/>
        </w:rPr>
        <w:t>To maintain standards of infection control within the department and during clinical care.</w:t>
      </w:r>
    </w:p>
    <w:p w14:paraId="026C82BD" w14:textId="77777777" w:rsidR="00DC48DF" w:rsidRPr="003C0051" w:rsidRDefault="00DC48DF" w:rsidP="00DC48DF">
      <w:pPr>
        <w:rPr>
          <w:rFonts w:ascii="Verdana" w:hAnsi="Verdana"/>
          <w:b/>
          <w:sz w:val="20"/>
        </w:rPr>
      </w:pPr>
    </w:p>
    <w:p w14:paraId="17E02F5B" w14:textId="77777777" w:rsidR="00DC48DF" w:rsidRPr="006D6405" w:rsidRDefault="00DC48DF" w:rsidP="00DC48DF">
      <w:pPr>
        <w:rPr>
          <w:rFonts w:ascii="Arial" w:hAnsi="Arial" w:cs="Arial"/>
          <w:b/>
          <w:sz w:val="22"/>
          <w:szCs w:val="22"/>
        </w:rPr>
      </w:pPr>
      <w:r w:rsidRPr="006D6405">
        <w:rPr>
          <w:rFonts w:ascii="Arial" w:hAnsi="Arial" w:cs="Arial"/>
          <w:b/>
          <w:sz w:val="22"/>
          <w:szCs w:val="22"/>
        </w:rPr>
        <w:t>Educational and personal development role</w:t>
      </w:r>
    </w:p>
    <w:p w14:paraId="0E856D5D" w14:textId="1944BFC1" w:rsidR="00DC48DF" w:rsidRDefault="00DC48DF" w:rsidP="00DC48DF">
      <w:pPr>
        <w:pStyle w:val="BodyText"/>
        <w:numPr>
          <w:ilvl w:val="0"/>
          <w:numId w:val="36"/>
        </w:numPr>
        <w:tabs>
          <w:tab w:val="num" w:pos="426"/>
        </w:tabs>
        <w:ind w:left="426"/>
        <w:rPr>
          <w:color w:val="000000"/>
          <w:szCs w:val="22"/>
        </w:rPr>
      </w:pPr>
      <w:r w:rsidRPr="00282BF4">
        <w:rPr>
          <w:color w:val="000000"/>
          <w:szCs w:val="22"/>
        </w:rPr>
        <w:t xml:space="preserve">To adhere to, and work within </w:t>
      </w:r>
      <w:r>
        <w:rPr>
          <w:color w:val="000000"/>
          <w:szCs w:val="22"/>
        </w:rPr>
        <w:t xml:space="preserve">the codes of conduct for </w:t>
      </w:r>
      <w:r w:rsidR="003013AA">
        <w:rPr>
          <w:color w:val="000000"/>
          <w:lang w:val="en-US"/>
        </w:rPr>
        <w:t>Practice Plus Group</w:t>
      </w:r>
    </w:p>
    <w:p w14:paraId="2FC12EDA" w14:textId="179ECFF7" w:rsidR="00DC48DF" w:rsidRDefault="00DC48DF" w:rsidP="00DC48DF">
      <w:pPr>
        <w:pStyle w:val="BodyText"/>
        <w:numPr>
          <w:ilvl w:val="0"/>
          <w:numId w:val="36"/>
        </w:numPr>
        <w:tabs>
          <w:tab w:val="num" w:pos="426"/>
        </w:tabs>
        <w:ind w:left="426"/>
        <w:rPr>
          <w:color w:val="000000"/>
          <w:szCs w:val="22"/>
        </w:rPr>
      </w:pPr>
      <w:r>
        <w:rPr>
          <w:color w:val="000000"/>
          <w:szCs w:val="22"/>
        </w:rPr>
        <w:t xml:space="preserve">Comply with </w:t>
      </w:r>
      <w:r w:rsidR="003013AA">
        <w:rPr>
          <w:color w:val="000000"/>
          <w:lang w:val="en-US"/>
        </w:rPr>
        <w:t>Practice Plus Group</w:t>
      </w:r>
      <w:r w:rsidR="003013AA">
        <w:rPr>
          <w:color w:val="000000"/>
          <w:szCs w:val="22"/>
        </w:rPr>
        <w:t xml:space="preserve"> </w:t>
      </w:r>
      <w:r>
        <w:rPr>
          <w:color w:val="000000"/>
          <w:szCs w:val="22"/>
        </w:rPr>
        <w:t>appraisal system and attend an appraisal yearly, and half yearly reviews to enable regular feedback on performance.</w:t>
      </w:r>
    </w:p>
    <w:p w14:paraId="212F1F2A" w14:textId="77777777" w:rsidR="00DC48DF" w:rsidRPr="00282BF4" w:rsidRDefault="00DC48DF" w:rsidP="00DC48DF">
      <w:pPr>
        <w:pStyle w:val="BodyText"/>
        <w:numPr>
          <w:ilvl w:val="0"/>
          <w:numId w:val="36"/>
        </w:numPr>
        <w:tabs>
          <w:tab w:val="num" w:pos="426"/>
        </w:tabs>
        <w:ind w:left="426"/>
        <w:rPr>
          <w:color w:val="000000"/>
          <w:szCs w:val="22"/>
        </w:rPr>
      </w:pPr>
      <w:r>
        <w:rPr>
          <w:color w:val="000000"/>
          <w:szCs w:val="22"/>
        </w:rPr>
        <w:t>Attend mandatory training requirements as required to perform the role</w:t>
      </w:r>
    </w:p>
    <w:p w14:paraId="27CB4A0D" w14:textId="77777777" w:rsidR="00DC48DF" w:rsidRPr="00282BF4" w:rsidRDefault="00DC48DF" w:rsidP="00DC48DF">
      <w:pPr>
        <w:pStyle w:val="BodyText"/>
        <w:numPr>
          <w:ilvl w:val="0"/>
          <w:numId w:val="36"/>
        </w:numPr>
        <w:tabs>
          <w:tab w:val="num" w:pos="426"/>
        </w:tabs>
        <w:ind w:left="426"/>
        <w:rPr>
          <w:color w:val="000000"/>
          <w:szCs w:val="22"/>
        </w:rPr>
      </w:pPr>
      <w:r>
        <w:rPr>
          <w:color w:val="000000"/>
          <w:szCs w:val="22"/>
        </w:rPr>
        <w:t>A</w:t>
      </w:r>
      <w:r w:rsidRPr="00282BF4">
        <w:rPr>
          <w:color w:val="000000"/>
          <w:szCs w:val="22"/>
        </w:rPr>
        <w:t>ssist in the mentorship, support, training and development of more junior colleagues</w:t>
      </w:r>
      <w:r>
        <w:rPr>
          <w:color w:val="000000"/>
          <w:szCs w:val="22"/>
        </w:rPr>
        <w:t>.</w:t>
      </w:r>
    </w:p>
    <w:p w14:paraId="3CE4AC9D" w14:textId="77777777" w:rsidR="00DC48DF" w:rsidRPr="00282BF4" w:rsidRDefault="00DC48DF" w:rsidP="00DC48DF">
      <w:pPr>
        <w:pStyle w:val="BodyText"/>
        <w:numPr>
          <w:ilvl w:val="0"/>
          <w:numId w:val="36"/>
        </w:numPr>
        <w:tabs>
          <w:tab w:val="num" w:pos="426"/>
        </w:tabs>
        <w:ind w:left="426"/>
        <w:rPr>
          <w:color w:val="000000"/>
          <w:szCs w:val="22"/>
        </w:rPr>
      </w:pPr>
      <w:r w:rsidRPr="00282BF4">
        <w:rPr>
          <w:color w:val="000000"/>
          <w:szCs w:val="22"/>
        </w:rPr>
        <w:t>To be able to identify own development needs, seeking assistance where necessary</w:t>
      </w:r>
      <w:r>
        <w:rPr>
          <w:color w:val="000000"/>
          <w:szCs w:val="22"/>
        </w:rPr>
        <w:t>.</w:t>
      </w:r>
    </w:p>
    <w:p w14:paraId="2BBEDF59" w14:textId="77777777" w:rsidR="00DC48DF" w:rsidRPr="00282BF4" w:rsidRDefault="00DC48DF" w:rsidP="00DC48DF">
      <w:pPr>
        <w:pStyle w:val="BodyText"/>
        <w:numPr>
          <w:ilvl w:val="0"/>
          <w:numId w:val="36"/>
        </w:numPr>
        <w:tabs>
          <w:tab w:val="num" w:pos="426"/>
        </w:tabs>
        <w:ind w:left="426"/>
        <w:rPr>
          <w:color w:val="000000"/>
          <w:szCs w:val="22"/>
        </w:rPr>
      </w:pPr>
      <w:r>
        <w:rPr>
          <w:color w:val="000000"/>
          <w:szCs w:val="22"/>
        </w:rPr>
        <w:t xml:space="preserve">To complete </w:t>
      </w:r>
      <w:r w:rsidRPr="00282BF4">
        <w:rPr>
          <w:color w:val="000000"/>
          <w:szCs w:val="22"/>
        </w:rPr>
        <w:t>competen</w:t>
      </w:r>
      <w:r>
        <w:rPr>
          <w:color w:val="000000"/>
          <w:szCs w:val="22"/>
        </w:rPr>
        <w:t xml:space="preserve">cy assessments </w:t>
      </w:r>
      <w:r w:rsidRPr="00282BF4">
        <w:rPr>
          <w:color w:val="000000"/>
          <w:szCs w:val="22"/>
        </w:rPr>
        <w:t>in all clinical skills used within the department</w:t>
      </w:r>
      <w:r>
        <w:rPr>
          <w:color w:val="000000"/>
          <w:szCs w:val="22"/>
        </w:rPr>
        <w:t>.</w:t>
      </w:r>
    </w:p>
    <w:p w14:paraId="548B2AC7" w14:textId="77777777" w:rsidR="00DC48DF" w:rsidRPr="009B0854" w:rsidRDefault="00DC48DF" w:rsidP="00DC48DF">
      <w:pPr>
        <w:pStyle w:val="BodyText"/>
        <w:numPr>
          <w:ilvl w:val="0"/>
          <w:numId w:val="36"/>
        </w:numPr>
        <w:tabs>
          <w:tab w:val="num" w:pos="426"/>
        </w:tabs>
        <w:ind w:left="426"/>
        <w:rPr>
          <w:color w:val="000000"/>
          <w:szCs w:val="22"/>
        </w:rPr>
      </w:pPr>
      <w:r w:rsidRPr="00282BF4">
        <w:rPr>
          <w:color w:val="000000"/>
          <w:szCs w:val="22"/>
        </w:rPr>
        <w:t>Ensure understanding and application of all relevant polic</w:t>
      </w:r>
      <w:r>
        <w:rPr>
          <w:color w:val="000000"/>
          <w:szCs w:val="22"/>
        </w:rPr>
        <w:t>ies and procedures</w:t>
      </w:r>
      <w:r w:rsidRPr="00282BF4">
        <w:rPr>
          <w:color w:val="000000"/>
          <w:szCs w:val="22"/>
        </w:rPr>
        <w:t xml:space="preserve"> to ensure that they are adhered to</w:t>
      </w:r>
      <w:r>
        <w:rPr>
          <w:color w:val="000000"/>
          <w:szCs w:val="22"/>
        </w:rPr>
        <w:t xml:space="preserve"> at all times.</w:t>
      </w:r>
    </w:p>
    <w:p w14:paraId="79F4FF23" w14:textId="77777777" w:rsidR="00DC48DF" w:rsidRPr="00282BF4" w:rsidRDefault="00DC48DF" w:rsidP="00DC48DF">
      <w:pPr>
        <w:pStyle w:val="BodyText"/>
        <w:numPr>
          <w:ilvl w:val="0"/>
          <w:numId w:val="36"/>
        </w:numPr>
        <w:tabs>
          <w:tab w:val="num" w:pos="426"/>
        </w:tabs>
        <w:ind w:left="426"/>
        <w:rPr>
          <w:color w:val="000000"/>
          <w:szCs w:val="22"/>
        </w:rPr>
      </w:pPr>
      <w:r w:rsidRPr="00282BF4">
        <w:rPr>
          <w:color w:val="000000"/>
          <w:szCs w:val="22"/>
        </w:rPr>
        <w:t>To participate in the orientation and deve</w:t>
      </w:r>
      <w:r>
        <w:rPr>
          <w:color w:val="000000"/>
          <w:szCs w:val="22"/>
        </w:rPr>
        <w:t>lopment of new staff to the department.</w:t>
      </w:r>
    </w:p>
    <w:p w14:paraId="46ECE2AB" w14:textId="77777777" w:rsidR="00DC48DF" w:rsidRPr="00282BF4" w:rsidRDefault="00DC48DF" w:rsidP="00DC48DF">
      <w:pPr>
        <w:pStyle w:val="BodyText"/>
        <w:ind w:left="426"/>
        <w:rPr>
          <w:color w:val="000000"/>
          <w:szCs w:val="22"/>
        </w:rPr>
      </w:pPr>
    </w:p>
    <w:p w14:paraId="08C084D4" w14:textId="77777777" w:rsidR="00DC48DF" w:rsidRPr="006D6405" w:rsidRDefault="00DC48DF" w:rsidP="00DC48DF">
      <w:pPr>
        <w:rPr>
          <w:rFonts w:ascii="Arial" w:hAnsi="Arial" w:cs="Arial"/>
          <w:color w:val="000000"/>
          <w:sz w:val="22"/>
        </w:rPr>
      </w:pPr>
      <w:r w:rsidRPr="006D6405">
        <w:rPr>
          <w:rFonts w:ascii="Arial" w:hAnsi="Arial" w:cs="Arial"/>
          <w:color w:val="000000"/>
          <w:sz w:val="22"/>
        </w:rPr>
        <w:t>This list of key responsibilities is not exhaustive and the post holder may be required to undertake other relevant and appropriate duties as reasonably required.</w:t>
      </w:r>
    </w:p>
    <w:p w14:paraId="5CB47029" w14:textId="77777777" w:rsidR="00DC48DF" w:rsidRDefault="00DC48DF" w:rsidP="00DC48DF">
      <w:pPr>
        <w:rPr>
          <w:rFonts w:ascii="Arial" w:hAnsi="Arial" w:cs="Arial"/>
          <w:b/>
          <w:sz w:val="22"/>
        </w:rPr>
      </w:pPr>
    </w:p>
    <w:p w14:paraId="113FC91D" w14:textId="77777777" w:rsidR="00DC48DF" w:rsidRPr="006D6405" w:rsidRDefault="00DC48DF" w:rsidP="00DC48DF">
      <w:pPr>
        <w:pStyle w:val="Heading3"/>
        <w:tabs>
          <w:tab w:val="left" w:pos="-720"/>
        </w:tabs>
        <w:suppressAutoHyphens/>
        <w:rPr>
          <w:bCs w:val="0"/>
          <w:color w:val="000000"/>
          <w:lang w:val="en-US"/>
        </w:rPr>
      </w:pPr>
      <w:r w:rsidRPr="006D6405">
        <w:rPr>
          <w:bCs w:val="0"/>
          <w:color w:val="000000"/>
          <w:lang w:val="en-US"/>
        </w:rPr>
        <w:t xml:space="preserve">Health and Safety </w:t>
      </w:r>
    </w:p>
    <w:p w14:paraId="57130672" w14:textId="77777777" w:rsidR="00DC48DF" w:rsidRPr="006D6405" w:rsidRDefault="00DC48DF" w:rsidP="00DC48DF">
      <w:pPr>
        <w:tabs>
          <w:tab w:val="left" w:pos="-720"/>
        </w:tabs>
        <w:suppressAutoHyphens/>
        <w:jc w:val="both"/>
        <w:rPr>
          <w:rFonts w:ascii="Arial" w:hAnsi="Arial" w:cs="Arial"/>
          <w:b/>
          <w:color w:val="000000"/>
          <w:sz w:val="22"/>
          <w:lang w:val="en-US"/>
        </w:rPr>
      </w:pPr>
    </w:p>
    <w:p w14:paraId="0FEB2400" w14:textId="0BE3E602" w:rsidR="00DC48DF" w:rsidRPr="006D6405" w:rsidRDefault="00DC48DF" w:rsidP="00DC48DF">
      <w:pPr>
        <w:tabs>
          <w:tab w:val="left" w:pos="-720"/>
        </w:tabs>
        <w:suppressAutoHyphens/>
        <w:jc w:val="both"/>
        <w:rPr>
          <w:rFonts w:ascii="Arial" w:hAnsi="Arial" w:cs="Arial"/>
          <w:color w:val="000000"/>
          <w:sz w:val="22"/>
          <w:lang w:val="en-US"/>
        </w:rPr>
      </w:pPr>
      <w:r w:rsidRPr="006D6405">
        <w:rPr>
          <w:rFonts w:ascii="Arial" w:hAnsi="Arial" w:cs="Arial"/>
          <w:color w:val="000000"/>
          <w:sz w:val="22"/>
          <w:lang w:val="en-US"/>
        </w:rPr>
        <w:t xml:space="preserve">As an employee of </w:t>
      </w:r>
      <w:r w:rsidR="003013AA">
        <w:rPr>
          <w:rFonts w:ascii="Arial" w:hAnsi="Arial" w:cs="Arial"/>
          <w:color w:val="000000"/>
          <w:sz w:val="22"/>
          <w:lang w:val="en-US"/>
        </w:rPr>
        <w:t>Practice Plus Group</w:t>
      </w:r>
      <w:r w:rsidRPr="006D6405">
        <w:rPr>
          <w:rFonts w:ascii="Arial" w:hAnsi="Arial" w:cs="Arial"/>
          <w:color w:val="000000"/>
          <w:sz w:val="22"/>
          <w:lang w:val="en-US"/>
        </w:rPr>
        <w:t>, the post holder has a duty under the Health and Safety at Work Act 1974, to:-</w:t>
      </w:r>
    </w:p>
    <w:p w14:paraId="4AD0CCA5" w14:textId="77777777" w:rsidR="00DC48DF" w:rsidRPr="006D6405" w:rsidRDefault="00DC48DF" w:rsidP="00DC48DF">
      <w:pPr>
        <w:tabs>
          <w:tab w:val="left" w:pos="-720"/>
        </w:tabs>
        <w:suppressAutoHyphens/>
        <w:jc w:val="both"/>
        <w:rPr>
          <w:rFonts w:ascii="Arial" w:hAnsi="Arial" w:cs="Arial"/>
          <w:color w:val="000000"/>
          <w:sz w:val="22"/>
          <w:lang w:val="en-US"/>
        </w:rPr>
      </w:pPr>
    </w:p>
    <w:p w14:paraId="4747BC12" w14:textId="77777777" w:rsidR="00DC48DF" w:rsidRPr="006D6405" w:rsidRDefault="00DC48DF" w:rsidP="00DC48DF">
      <w:pPr>
        <w:numPr>
          <w:ilvl w:val="0"/>
          <w:numId w:val="14"/>
        </w:numPr>
        <w:tabs>
          <w:tab w:val="left" w:pos="-720"/>
        </w:tabs>
        <w:suppressAutoHyphens/>
        <w:jc w:val="both"/>
        <w:rPr>
          <w:rFonts w:ascii="Arial" w:hAnsi="Arial" w:cs="Arial"/>
          <w:color w:val="000000"/>
          <w:sz w:val="22"/>
          <w:lang w:val="en-US"/>
        </w:rPr>
      </w:pPr>
      <w:r w:rsidRPr="006D6405">
        <w:rPr>
          <w:rFonts w:ascii="Arial" w:hAnsi="Arial" w:cs="Arial"/>
          <w:color w:val="000000"/>
          <w:sz w:val="22"/>
          <w:lang w:val="en-US"/>
        </w:rPr>
        <w:t>Take reasonable care of the health and safety of themselves and all other persons who may be affected by their acts or omissions at work.</w:t>
      </w:r>
    </w:p>
    <w:p w14:paraId="2606C81F" w14:textId="77777777" w:rsidR="00DC48DF" w:rsidRPr="00BB3155" w:rsidRDefault="00DC48DF" w:rsidP="00DC48DF">
      <w:pPr>
        <w:numPr>
          <w:ilvl w:val="0"/>
          <w:numId w:val="14"/>
        </w:numPr>
        <w:tabs>
          <w:tab w:val="left" w:pos="-720"/>
        </w:tabs>
        <w:suppressAutoHyphens/>
        <w:jc w:val="both"/>
        <w:rPr>
          <w:rFonts w:ascii="Arial" w:hAnsi="Arial" w:cs="Arial"/>
          <w:color w:val="000000"/>
          <w:sz w:val="22"/>
          <w:lang w:val="en-US"/>
        </w:rPr>
      </w:pPr>
      <w:r w:rsidRPr="006D6405">
        <w:rPr>
          <w:rFonts w:ascii="Arial" w:hAnsi="Arial" w:cs="Arial"/>
          <w:color w:val="000000"/>
          <w:sz w:val="22"/>
          <w:lang w:val="en-US"/>
        </w:rPr>
        <w:t xml:space="preserve">Co-operate with their employer to ensure compliance with Health and Safety legislation and the Health and Safety policies and procedures of the treatment </w:t>
      </w:r>
      <w:proofErr w:type="spellStart"/>
      <w:r w:rsidRPr="006D6405">
        <w:rPr>
          <w:rFonts w:ascii="Arial" w:hAnsi="Arial" w:cs="Arial"/>
          <w:color w:val="000000"/>
          <w:sz w:val="22"/>
          <w:lang w:val="en-US"/>
        </w:rPr>
        <w:t>centre</w:t>
      </w:r>
      <w:proofErr w:type="spellEnd"/>
      <w:r w:rsidRPr="006D6405">
        <w:rPr>
          <w:rFonts w:ascii="Arial" w:hAnsi="Arial" w:cs="Arial"/>
          <w:color w:val="000000"/>
          <w:sz w:val="22"/>
          <w:lang w:val="en-US"/>
        </w:rPr>
        <w:t>, not intentionally or recklessly interfere with, or misuse, anything provided in the interests of health, safety, or welfare, in pursuance of any of the relevant statutory provisions.</w:t>
      </w:r>
      <w:r>
        <w:rPr>
          <w:rFonts w:ascii="Arial" w:hAnsi="Arial" w:cs="Arial"/>
          <w:color w:val="000000"/>
          <w:sz w:val="22"/>
          <w:lang w:val="en-US"/>
        </w:rPr>
        <w:t xml:space="preserve"> </w:t>
      </w:r>
    </w:p>
    <w:p w14:paraId="6D380EF9" w14:textId="77777777" w:rsidR="00DC48DF" w:rsidRPr="006D6405" w:rsidRDefault="00DC48DF" w:rsidP="00DC48DF">
      <w:pPr>
        <w:tabs>
          <w:tab w:val="left" w:pos="-720"/>
        </w:tabs>
        <w:suppressAutoHyphens/>
        <w:jc w:val="both"/>
        <w:rPr>
          <w:rFonts w:ascii="Arial" w:hAnsi="Arial" w:cs="Arial"/>
          <w:color w:val="000000"/>
          <w:sz w:val="22"/>
          <w:lang w:val="en-US"/>
        </w:rPr>
      </w:pPr>
    </w:p>
    <w:p w14:paraId="1AA34BC3" w14:textId="77777777" w:rsidR="00DC48DF" w:rsidRPr="006D6405" w:rsidRDefault="00DC48DF" w:rsidP="00DC48DF">
      <w:pPr>
        <w:jc w:val="both"/>
        <w:rPr>
          <w:rFonts w:ascii="Arial" w:hAnsi="Arial" w:cs="Arial"/>
          <w:color w:val="000000"/>
          <w:sz w:val="22"/>
          <w:szCs w:val="22"/>
        </w:rPr>
      </w:pPr>
      <w:r w:rsidRPr="006D6405">
        <w:rPr>
          <w:rFonts w:ascii="Arial" w:hAnsi="Arial" w:cs="Arial"/>
          <w:b/>
          <w:bCs/>
          <w:color w:val="000000"/>
          <w:sz w:val="22"/>
          <w:szCs w:val="22"/>
        </w:rPr>
        <w:t xml:space="preserve">Data Protection </w:t>
      </w:r>
    </w:p>
    <w:p w14:paraId="059E4180" w14:textId="77777777" w:rsidR="00DC48DF" w:rsidRPr="006D6405" w:rsidRDefault="00DC48DF" w:rsidP="00DC48DF">
      <w:pPr>
        <w:jc w:val="both"/>
        <w:rPr>
          <w:rFonts w:ascii="Arial" w:hAnsi="Arial" w:cs="Arial"/>
          <w:color w:val="000000"/>
          <w:sz w:val="22"/>
          <w:szCs w:val="22"/>
        </w:rPr>
      </w:pPr>
    </w:p>
    <w:p w14:paraId="23436DD2" w14:textId="77777777" w:rsidR="00DC48DF" w:rsidRPr="006D6405" w:rsidRDefault="00DC48DF" w:rsidP="00DC48DF">
      <w:pPr>
        <w:jc w:val="both"/>
        <w:rPr>
          <w:rFonts w:ascii="Arial" w:hAnsi="Arial" w:cs="Arial"/>
          <w:color w:val="000000"/>
          <w:sz w:val="22"/>
          <w:szCs w:val="22"/>
        </w:rPr>
      </w:pPr>
      <w:r w:rsidRPr="006D6405">
        <w:rPr>
          <w:rFonts w:ascii="Arial" w:hAnsi="Arial" w:cs="Arial"/>
          <w:color w:val="000000"/>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CD8CC1B" w14:textId="77777777" w:rsidR="00DC48DF" w:rsidRPr="006D6405" w:rsidRDefault="00DC48DF" w:rsidP="00DC48DF">
      <w:pPr>
        <w:tabs>
          <w:tab w:val="left" w:pos="-720"/>
        </w:tabs>
        <w:suppressAutoHyphens/>
        <w:jc w:val="both"/>
        <w:rPr>
          <w:rFonts w:ascii="Arial" w:hAnsi="Arial" w:cs="Arial"/>
          <w:color w:val="000000"/>
          <w:sz w:val="22"/>
          <w:lang w:val="en-US"/>
        </w:rPr>
      </w:pPr>
    </w:p>
    <w:p w14:paraId="541B1833" w14:textId="77777777" w:rsidR="00DC48DF" w:rsidRPr="006D6405" w:rsidRDefault="00DC48DF" w:rsidP="00DC48DF">
      <w:pPr>
        <w:tabs>
          <w:tab w:val="left" w:pos="-720"/>
        </w:tabs>
        <w:suppressAutoHyphens/>
        <w:jc w:val="both"/>
        <w:rPr>
          <w:rFonts w:ascii="Arial" w:hAnsi="Arial" w:cs="Arial"/>
          <w:color w:val="000000"/>
          <w:sz w:val="22"/>
          <w:lang w:val="en-US"/>
        </w:rPr>
      </w:pPr>
      <w:r w:rsidRPr="006D6405">
        <w:rPr>
          <w:rFonts w:ascii="Arial" w:hAnsi="Arial" w:cs="Arial"/>
          <w:color w:val="000000"/>
          <w:sz w:val="22"/>
          <w:lang w:val="en-US"/>
        </w:rPr>
        <w:t>This list of d</w:t>
      </w:r>
      <w:r>
        <w:rPr>
          <w:rFonts w:ascii="Arial" w:hAnsi="Arial" w:cs="Arial"/>
          <w:color w:val="000000"/>
          <w:sz w:val="22"/>
          <w:lang w:val="en-US"/>
        </w:rPr>
        <w:t>uties and responsibilities is</w:t>
      </w:r>
      <w:r w:rsidRPr="006D6405">
        <w:rPr>
          <w:rFonts w:ascii="Arial" w:hAnsi="Arial" w:cs="Arial"/>
          <w:color w:val="000000"/>
          <w:sz w:val="22"/>
          <w:lang w:val="en-US"/>
        </w:rPr>
        <w:t xml:space="preserve"> not exhaustive and the post holder may be required to undertake other relevant and appropriate duties as reasonably required.</w:t>
      </w:r>
    </w:p>
    <w:p w14:paraId="2E7C480D" w14:textId="77777777" w:rsidR="00DC48DF" w:rsidRPr="006D6405" w:rsidRDefault="00DC48DF" w:rsidP="00DC48DF">
      <w:pPr>
        <w:tabs>
          <w:tab w:val="left" w:pos="-720"/>
        </w:tabs>
        <w:suppressAutoHyphens/>
        <w:jc w:val="both"/>
        <w:rPr>
          <w:rFonts w:ascii="Arial" w:hAnsi="Arial" w:cs="Arial"/>
          <w:color w:val="000000"/>
          <w:sz w:val="22"/>
          <w:lang w:val="en-US"/>
        </w:rPr>
      </w:pPr>
    </w:p>
    <w:p w14:paraId="70E4E74C" w14:textId="77777777" w:rsidR="00DC48DF" w:rsidRPr="006D6405" w:rsidRDefault="00DC48DF" w:rsidP="00DC48DF">
      <w:pPr>
        <w:tabs>
          <w:tab w:val="left" w:pos="-720"/>
        </w:tabs>
        <w:suppressAutoHyphens/>
        <w:jc w:val="both"/>
        <w:rPr>
          <w:rFonts w:ascii="Arial" w:hAnsi="Arial" w:cs="Arial"/>
          <w:color w:val="000000"/>
          <w:sz w:val="22"/>
          <w:lang w:val="en-US"/>
        </w:rPr>
      </w:pPr>
      <w:r w:rsidRPr="006D6405">
        <w:rPr>
          <w:rFonts w:ascii="Arial" w:hAnsi="Arial" w:cs="Arial"/>
          <w:color w:val="000000"/>
          <w:sz w:val="22"/>
          <w:lang w:val="en-US"/>
        </w:rPr>
        <w:t>This job description is subject to regular review and appropriate modification.</w:t>
      </w:r>
    </w:p>
    <w:p w14:paraId="188A40E1" w14:textId="77777777" w:rsidR="00DC48DF" w:rsidRDefault="00DC48DF" w:rsidP="00DC48DF">
      <w:pPr>
        <w:tabs>
          <w:tab w:val="left" w:pos="-720"/>
        </w:tabs>
        <w:suppressAutoHyphens/>
        <w:jc w:val="both"/>
        <w:rPr>
          <w:rFonts w:ascii="Arial" w:hAnsi="Arial" w:cs="Arial"/>
          <w:sz w:val="22"/>
          <w:lang w:val="en-US"/>
        </w:rPr>
      </w:pPr>
    </w:p>
    <w:p w14:paraId="0AE7AB5E" w14:textId="77777777" w:rsidR="00DC48DF" w:rsidRDefault="00DC48DF" w:rsidP="00DC48DF">
      <w:pPr>
        <w:tabs>
          <w:tab w:val="left" w:pos="-720"/>
        </w:tabs>
        <w:suppressAutoHyphens/>
        <w:jc w:val="both"/>
        <w:rPr>
          <w:rFonts w:ascii="Arial" w:hAnsi="Arial" w:cs="Arial"/>
          <w:sz w:val="22"/>
          <w:lang w:val="en-US"/>
        </w:rPr>
      </w:pPr>
    </w:p>
    <w:p w14:paraId="74A5EE64" w14:textId="77777777" w:rsidR="00DC48DF" w:rsidRDefault="00DC48DF" w:rsidP="00DC48DF">
      <w:pPr>
        <w:tabs>
          <w:tab w:val="left" w:pos="-720"/>
        </w:tabs>
        <w:suppressAutoHyphens/>
        <w:jc w:val="both"/>
        <w:rPr>
          <w:rFonts w:ascii="Arial" w:hAnsi="Arial" w:cs="Arial"/>
          <w:sz w:val="22"/>
          <w:lang w:val="en-US"/>
        </w:rPr>
      </w:pPr>
    </w:p>
    <w:p w14:paraId="1CB769D7" w14:textId="77777777" w:rsidR="00DC48DF" w:rsidRDefault="00DC48DF" w:rsidP="00DC48DF">
      <w:pPr>
        <w:tabs>
          <w:tab w:val="left" w:pos="-720"/>
        </w:tabs>
        <w:suppressAutoHyphens/>
        <w:jc w:val="both"/>
        <w:rPr>
          <w:rFonts w:ascii="Arial" w:hAnsi="Arial" w:cs="Arial"/>
          <w:sz w:val="22"/>
          <w:lang w:val="en-US"/>
        </w:rPr>
      </w:pPr>
      <w:r>
        <w:rPr>
          <w:rFonts w:ascii="Arial" w:hAnsi="Arial" w:cs="Arial"/>
          <w:sz w:val="22"/>
          <w:lang w:val="en-US"/>
        </w:rPr>
        <w:t xml:space="preserve">I confirm I have read and understand this Job Description </w:t>
      </w:r>
    </w:p>
    <w:p w14:paraId="43642C28" w14:textId="77777777" w:rsidR="00DC48DF" w:rsidRDefault="00DC48DF" w:rsidP="00DC48DF">
      <w:pPr>
        <w:tabs>
          <w:tab w:val="left" w:pos="-720"/>
        </w:tabs>
        <w:suppressAutoHyphens/>
        <w:jc w:val="both"/>
        <w:rPr>
          <w:rFonts w:ascii="Arial" w:hAnsi="Arial" w:cs="Arial"/>
          <w:sz w:val="22"/>
          <w:lang w:val="en-US"/>
        </w:rPr>
      </w:pPr>
    </w:p>
    <w:p w14:paraId="74FEC635" w14:textId="77777777" w:rsidR="00DC48DF" w:rsidRDefault="00DC48DF" w:rsidP="00DC48DF">
      <w:pPr>
        <w:tabs>
          <w:tab w:val="left" w:pos="-720"/>
        </w:tabs>
        <w:suppressAutoHyphens/>
        <w:jc w:val="both"/>
        <w:rPr>
          <w:rFonts w:ascii="Arial" w:hAnsi="Arial" w:cs="Arial"/>
          <w:sz w:val="22"/>
          <w:lang w:val="en-US"/>
        </w:rPr>
      </w:pPr>
      <w:r>
        <w:rPr>
          <w:rFonts w:ascii="Arial" w:hAnsi="Arial" w:cs="Arial"/>
          <w:sz w:val="22"/>
          <w:lang w:val="en-US"/>
        </w:rPr>
        <w:lastRenderedPageBreak/>
        <w:t xml:space="preserve">Name of Post holder </w:t>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6D06CAA0" w14:textId="77777777" w:rsidR="00DC48DF" w:rsidRDefault="00DC48DF" w:rsidP="00DC48DF">
      <w:pPr>
        <w:tabs>
          <w:tab w:val="left" w:pos="-720"/>
        </w:tabs>
        <w:suppressAutoHyphens/>
        <w:jc w:val="both"/>
        <w:rPr>
          <w:rFonts w:ascii="Arial" w:hAnsi="Arial" w:cs="Arial"/>
          <w:sz w:val="22"/>
          <w:lang w:val="en-US"/>
        </w:rPr>
      </w:pPr>
    </w:p>
    <w:p w14:paraId="38984134" w14:textId="77777777" w:rsidR="00DC48DF" w:rsidRDefault="00DC48DF" w:rsidP="00DC48DF">
      <w:pPr>
        <w:tabs>
          <w:tab w:val="left" w:pos="-720"/>
        </w:tabs>
        <w:suppressAutoHyphens/>
        <w:jc w:val="both"/>
        <w:rPr>
          <w:rFonts w:ascii="Arial" w:hAnsi="Arial" w:cs="Arial"/>
          <w:sz w:val="22"/>
          <w:lang w:val="en-US"/>
        </w:rPr>
      </w:pPr>
      <w:r>
        <w:rPr>
          <w:rFonts w:ascii="Arial" w:hAnsi="Arial" w:cs="Arial"/>
          <w:sz w:val="22"/>
          <w:lang w:val="en-US"/>
        </w:rPr>
        <w:t xml:space="preserve">Signature </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440A4314" w14:textId="77777777" w:rsidR="00DC48DF" w:rsidRDefault="00DC48DF" w:rsidP="00DC48DF">
      <w:pPr>
        <w:tabs>
          <w:tab w:val="left" w:pos="-720"/>
        </w:tabs>
        <w:suppressAutoHyphens/>
        <w:jc w:val="both"/>
        <w:rPr>
          <w:rFonts w:ascii="Arial" w:hAnsi="Arial" w:cs="Arial"/>
          <w:sz w:val="22"/>
          <w:lang w:val="en-US"/>
        </w:rPr>
      </w:pPr>
    </w:p>
    <w:p w14:paraId="58BC3247" w14:textId="77777777" w:rsidR="00DC48DF" w:rsidRDefault="00DC48DF" w:rsidP="00DC48DF">
      <w:pPr>
        <w:tabs>
          <w:tab w:val="left" w:pos="-720"/>
        </w:tabs>
        <w:suppressAutoHyphens/>
        <w:jc w:val="both"/>
        <w:rPr>
          <w:rFonts w:ascii="Arial" w:hAnsi="Arial" w:cs="Arial"/>
          <w:sz w:val="22"/>
          <w:lang w:val="en-US"/>
        </w:rPr>
      </w:pPr>
      <w:r>
        <w:rPr>
          <w:rFonts w:ascii="Arial" w:hAnsi="Arial" w:cs="Arial"/>
          <w:sz w:val="22"/>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46E1A9BB" w14:textId="77777777" w:rsidR="00DC48DF" w:rsidRDefault="00DC48DF" w:rsidP="00DC48DF">
      <w:pPr>
        <w:tabs>
          <w:tab w:val="left" w:pos="-720"/>
        </w:tabs>
        <w:suppressAutoHyphens/>
        <w:jc w:val="both"/>
        <w:rPr>
          <w:rFonts w:ascii="Arial" w:hAnsi="Arial" w:cs="Arial"/>
          <w:sz w:val="22"/>
          <w:lang w:val="en-US"/>
        </w:rPr>
      </w:pPr>
    </w:p>
    <w:p w14:paraId="5A393FE7" w14:textId="77777777" w:rsidR="00DC48DF" w:rsidRDefault="00DC48DF" w:rsidP="00DC48DF">
      <w:pPr>
        <w:tabs>
          <w:tab w:val="left" w:pos="-720"/>
        </w:tabs>
        <w:suppressAutoHyphens/>
        <w:jc w:val="both"/>
        <w:rPr>
          <w:rFonts w:ascii="Arial" w:hAnsi="Arial" w:cs="Arial"/>
          <w:sz w:val="22"/>
          <w:lang w:val="en-US"/>
        </w:rPr>
      </w:pPr>
    </w:p>
    <w:p w14:paraId="407C6573" w14:textId="77777777" w:rsidR="00DC48DF" w:rsidRDefault="00DC48DF" w:rsidP="00DC48DF">
      <w:pPr>
        <w:tabs>
          <w:tab w:val="left" w:pos="-720"/>
        </w:tabs>
        <w:suppressAutoHyphens/>
        <w:jc w:val="both"/>
        <w:rPr>
          <w:rFonts w:ascii="Arial" w:hAnsi="Arial" w:cs="Arial"/>
          <w:sz w:val="22"/>
          <w:lang w:val="en-US"/>
        </w:rPr>
      </w:pPr>
    </w:p>
    <w:p w14:paraId="7F4CD573" w14:textId="77777777" w:rsidR="00DC48DF" w:rsidRPr="00E519AD" w:rsidRDefault="00DC48DF" w:rsidP="00DC48DF">
      <w:pPr>
        <w:tabs>
          <w:tab w:val="left" w:pos="720"/>
          <w:tab w:val="left" w:pos="1440"/>
          <w:tab w:val="left" w:pos="2160"/>
          <w:tab w:val="left" w:pos="2880"/>
          <w:tab w:val="left" w:pos="3600"/>
          <w:tab w:val="left" w:pos="4320"/>
          <w:tab w:val="left" w:pos="8235"/>
        </w:tabs>
        <w:overflowPunct w:val="0"/>
        <w:autoSpaceDE w:val="0"/>
        <w:autoSpaceDN w:val="0"/>
        <w:adjustRightInd w:val="0"/>
        <w:ind w:left="-284" w:right="-710" w:firstLine="284"/>
        <w:textAlignment w:val="baseline"/>
        <w:rPr>
          <w:rFonts w:ascii="Arial" w:hAnsi="Arial" w:cs="Arial"/>
        </w:rPr>
      </w:pPr>
      <w:r w:rsidRPr="00E519AD">
        <w:rPr>
          <w:rFonts w:ascii="Arial" w:hAnsi="Arial" w:cs="Arial"/>
          <w:b/>
        </w:rPr>
        <w:t>POST TITLE:</w:t>
      </w:r>
      <w:r>
        <w:rPr>
          <w:rFonts w:ascii="Arial" w:hAnsi="Arial" w:cs="Arial"/>
        </w:rPr>
        <w:tab/>
      </w:r>
      <w:r>
        <w:rPr>
          <w:rFonts w:ascii="Arial" w:hAnsi="Arial" w:cs="Arial"/>
        </w:rPr>
        <w:tab/>
      </w:r>
      <w:r>
        <w:rPr>
          <w:rFonts w:ascii="Arial" w:hAnsi="Arial" w:cs="Arial"/>
        </w:rPr>
        <w:tab/>
        <w:t xml:space="preserve"> Health Care A</w:t>
      </w:r>
      <w:r w:rsidRPr="00E519AD">
        <w:rPr>
          <w:rFonts w:ascii="Arial" w:hAnsi="Arial" w:cs="Arial"/>
        </w:rPr>
        <w:t>ssistant</w:t>
      </w:r>
    </w:p>
    <w:p w14:paraId="41A59377" w14:textId="77777777" w:rsidR="00DC48DF" w:rsidRPr="00E519AD" w:rsidRDefault="00DC48DF" w:rsidP="00DC48DF">
      <w:pPr>
        <w:overflowPunct w:val="0"/>
        <w:autoSpaceDE w:val="0"/>
        <w:autoSpaceDN w:val="0"/>
        <w:adjustRightInd w:val="0"/>
        <w:textAlignment w:val="baseline"/>
        <w:rPr>
          <w:rFonts w:ascii="Arial" w:hAnsi="Arial" w:cs="Arial"/>
        </w:rPr>
      </w:pPr>
    </w:p>
    <w:p w14:paraId="08170B49" w14:textId="77777777" w:rsidR="00DC48DF" w:rsidRPr="00E519AD" w:rsidRDefault="00DC48DF" w:rsidP="00DC48DF">
      <w:pPr>
        <w:overflowPunct w:val="0"/>
        <w:autoSpaceDE w:val="0"/>
        <w:autoSpaceDN w:val="0"/>
        <w:adjustRightInd w:val="0"/>
        <w:textAlignment w:val="baseline"/>
        <w:rPr>
          <w:rFonts w:ascii="Arial" w:hAnsi="Arial" w:cs="Arial"/>
        </w:rPr>
      </w:pPr>
      <w:r w:rsidRPr="00E519AD">
        <w:rPr>
          <w:rFonts w:ascii="Arial" w:hAnsi="Arial" w:cs="Arial"/>
          <w:b/>
        </w:rPr>
        <w:t>DEPARTMENT:</w:t>
      </w:r>
      <w:r>
        <w:rPr>
          <w:rFonts w:ascii="Arial" w:hAnsi="Arial" w:cs="Arial"/>
        </w:rPr>
        <w:tab/>
      </w:r>
      <w:r>
        <w:rPr>
          <w:rFonts w:ascii="Arial" w:hAnsi="Arial" w:cs="Arial"/>
        </w:rPr>
        <w:tab/>
      </w:r>
      <w:r>
        <w:rPr>
          <w:rFonts w:ascii="Arial" w:hAnsi="Arial" w:cs="Arial"/>
        </w:rPr>
        <w:tab/>
        <w:t>Radiology</w:t>
      </w:r>
    </w:p>
    <w:p w14:paraId="771894D5" w14:textId="77777777" w:rsidR="00DC48DF" w:rsidRPr="00E519AD" w:rsidRDefault="00DC48DF" w:rsidP="00DC48DF">
      <w:pPr>
        <w:overflowPunct w:val="0"/>
        <w:autoSpaceDE w:val="0"/>
        <w:autoSpaceDN w:val="0"/>
        <w:adjustRightInd w:val="0"/>
        <w:textAlignment w:val="baseline"/>
        <w:rPr>
          <w:rFonts w:ascii="Arial" w:hAnsi="Arial" w:cs="Arial"/>
          <w:sz w:val="20"/>
          <w:szCs w:val="2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3466"/>
        <w:gridCol w:w="3003"/>
      </w:tblGrid>
      <w:tr w:rsidR="00DC48DF" w:rsidRPr="003E00CE" w14:paraId="15ED6309" w14:textId="77777777" w:rsidTr="00C61737">
        <w:tc>
          <w:tcPr>
            <w:tcW w:w="2738" w:type="dxa"/>
          </w:tcPr>
          <w:p w14:paraId="05129AC1" w14:textId="77777777" w:rsidR="00DC48DF" w:rsidRPr="003E00CE" w:rsidRDefault="00DC48DF" w:rsidP="00C61737">
            <w:pPr>
              <w:jc w:val="center"/>
              <w:rPr>
                <w:rFonts w:ascii="Arial" w:hAnsi="Arial" w:cs="Arial"/>
                <w:b/>
                <w:sz w:val="22"/>
                <w:szCs w:val="22"/>
              </w:rPr>
            </w:pPr>
            <w:r w:rsidRPr="003E00CE">
              <w:rPr>
                <w:rFonts w:ascii="Arial" w:hAnsi="Arial" w:cs="Arial"/>
                <w:b/>
                <w:sz w:val="22"/>
                <w:szCs w:val="22"/>
              </w:rPr>
              <w:t>FACTORS</w:t>
            </w:r>
          </w:p>
        </w:tc>
        <w:tc>
          <w:tcPr>
            <w:tcW w:w="3466" w:type="dxa"/>
          </w:tcPr>
          <w:p w14:paraId="35C79CD4" w14:textId="77777777" w:rsidR="00DC48DF" w:rsidRPr="003E00CE" w:rsidRDefault="00DC48DF" w:rsidP="00C61737">
            <w:pPr>
              <w:jc w:val="center"/>
              <w:rPr>
                <w:rFonts w:ascii="Arial" w:hAnsi="Arial" w:cs="Arial"/>
                <w:b/>
                <w:sz w:val="22"/>
                <w:szCs w:val="22"/>
              </w:rPr>
            </w:pPr>
            <w:r w:rsidRPr="003E00CE">
              <w:rPr>
                <w:rFonts w:ascii="Arial" w:hAnsi="Arial" w:cs="Arial"/>
                <w:b/>
                <w:sz w:val="22"/>
                <w:szCs w:val="22"/>
              </w:rPr>
              <w:t>Essential</w:t>
            </w:r>
          </w:p>
        </w:tc>
        <w:tc>
          <w:tcPr>
            <w:tcW w:w="3003" w:type="dxa"/>
          </w:tcPr>
          <w:p w14:paraId="45D84C21" w14:textId="77777777" w:rsidR="00DC48DF" w:rsidRPr="003E00CE" w:rsidRDefault="00DC48DF" w:rsidP="00C61737">
            <w:pPr>
              <w:jc w:val="center"/>
              <w:rPr>
                <w:rFonts w:ascii="Arial" w:hAnsi="Arial" w:cs="Arial"/>
                <w:b/>
                <w:sz w:val="22"/>
                <w:szCs w:val="22"/>
              </w:rPr>
            </w:pPr>
            <w:r w:rsidRPr="003E00CE">
              <w:rPr>
                <w:rFonts w:ascii="Arial" w:hAnsi="Arial" w:cs="Arial"/>
                <w:b/>
                <w:sz w:val="22"/>
                <w:szCs w:val="22"/>
              </w:rPr>
              <w:t>Desirable</w:t>
            </w:r>
          </w:p>
        </w:tc>
      </w:tr>
      <w:tr w:rsidR="00DC48DF" w:rsidRPr="003E00CE" w14:paraId="71CF4C9B" w14:textId="77777777" w:rsidTr="00C61737">
        <w:tc>
          <w:tcPr>
            <w:tcW w:w="2738" w:type="dxa"/>
          </w:tcPr>
          <w:p w14:paraId="4EFD09F7" w14:textId="77777777" w:rsidR="00DC48DF" w:rsidRPr="003E00CE" w:rsidRDefault="00DC48DF" w:rsidP="00C61737">
            <w:pPr>
              <w:rPr>
                <w:rFonts w:ascii="Arial" w:hAnsi="Arial" w:cs="Arial"/>
                <w:sz w:val="22"/>
                <w:szCs w:val="22"/>
              </w:rPr>
            </w:pPr>
            <w:r w:rsidRPr="003E00CE">
              <w:rPr>
                <w:rFonts w:ascii="Arial" w:hAnsi="Arial" w:cs="Arial"/>
                <w:sz w:val="22"/>
                <w:szCs w:val="22"/>
              </w:rPr>
              <w:t>1. Physical Requirements</w:t>
            </w:r>
          </w:p>
        </w:tc>
        <w:tc>
          <w:tcPr>
            <w:tcW w:w="3466" w:type="dxa"/>
          </w:tcPr>
          <w:p w14:paraId="5C741D53" w14:textId="77777777" w:rsidR="00DC48DF" w:rsidRPr="003E00CE" w:rsidRDefault="00DC48DF" w:rsidP="00DC48DF">
            <w:pPr>
              <w:numPr>
                <w:ilvl w:val="0"/>
                <w:numId w:val="37"/>
              </w:numPr>
              <w:tabs>
                <w:tab w:val="clear" w:pos="720"/>
                <w:tab w:val="num" w:pos="252"/>
              </w:tabs>
              <w:ind w:left="252" w:hanging="180"/>
              <w:rPr>
                <w:rFonts w:ascii="Arial" w:hAnsi="Arial" w:cs="Arial"/>
                <w:sz w:val="22"/>
                <w:szCs w:val="22"/>
              </w:rPr>
            </w:pPr>
            <w:r w:rsidRPr="003E00CE">
              <w:rPr>
                <w:rFonts w:ascii="Arial" w:hAnsi="Arial" w:cs="Arial"/>
                <w:sz w:val="22"/>
                <w:szCs w:val="22"/>
              </w:rPr>
              <w:t>Satisfactory Occupational Health clearance for the role specified.</w:t>
            </w:r>
          </w:p>
          <w:p w14:paraId="6D95D5C3" w14:textId="77777777" w:rsidR="00DC48DF" w:rsidRPr="003E00CE" w:rsidRDefault="00DC48DF" w:rsidP="00DC48DF">
            <w:pPr>
              <w:numPr>
                <w:ilvl w:val="0"/>
                <w:numId w:val="37"/>
              </w:numPr>
              <w:tabs>
                <w:tab w:val="clear" w:pos="720"/>
                <w:tab w:val="num" w:pos="252"/>
              </w:tabs>
              <w:ind w:hanging="648"/>
              <w:rPr>
                <w:rFonts w:ascii="Arial" w:hAnsi="Arial" w:cs="Arial"/>
                <w:sz w:val="22"/>
                <w:szCs w:val="22"/>
              </w:rPr>
            </w:pPr>
            <w:r w:rsidRPr="003E00CE">
              <w:rPr>
                <w:rFonts w:ascii="Arial" w:hAnsi="Arial" w:cs="Arial"/>
                <w:sz w:val="22"/>
                <w:szCs w:val="22"/>
              </w:rPr>
              <w:t xml:space="preserve">Good attendance record. </w:t>
            </w:r>
          </w:p>
          <w:p w14:paraId="28368729" w14:textId="77777777" w:rsidR="00DC48DF" w:rsidRPr="003E00CE" w:rsidRDefault="00DC48DF" w:rsidP="00DC48DF">
            <w:pPr>
              <w:numPr>
                <w:ilvl w:val="0"/>
                <w:numId w:val="37"/>
              </w:numPr>
              <w:tabs>
                <w:tab w:val="clear" w:pos="720"/>
                <w:tab w:val="num" w:pos="252"/>
              </w:tabs>
              <w:ind w:hanging="648"/>
              <w:rPr>
                <w:rFonts w:ascii="Arial" w:hAnsi="Arial" w:cs="Arial"/>
                <w:sz w:val="22"/>
                <w:szCs w:val="22"/>
              </w:rPr>
            </w:pPr>
            <w:r w:rsidRPr="003E00CE">
              <w:rPr>
                <w:rFonts w:ascii="Arial" w:hAnsi="Arial" w:cs="Arial"/>
                <w:sz w:val="22"/>
                <w:szCs w:val="22"/>
              </w:rPr>
              <w:t xml:space="preserve">Have a satisfactory DBS clearance </w:t>
            </w:r>
          </w:p>
          <w:p w14:paraId="4EEC0A55" w14:textId="77777777" w:rsidR="00DC48DF" w:rsidRPr="003E00CE" w:rsidRDefault="00DC48DF" w:rsidP="00C61737">
            <w:pPr>
              <w:ind w:left="720"/>
              <w:rPr>
                <w:rFonts w:ascii="Arial" w:hAnsi="Arial" w:cs="Arial"/>
                <w:sz w:val="22"/>
                <w:szCs w:val="22"/>
              </w:rPr>
            </w:pPr>
          </w:p>
        </w:tc>
        <w:tc>
          <w:tcPr>
            <w:tcW w:w="3003" w:type="dxa"/>
          </w:tcPr>
          <w:p w14:paraId="505541EF" w14:textId="77777777" w:rsidR="00DC48DF" w:rsidRPr="003E00CE" w:rsidRDefault="00DC48DF" w:rsidP="00C61737">
            <w:pPr>
              <w:rPr>
                <w:rFonts w:ascii="Arial" w:hAnsi="Arial" w:cs="Arial"/>
                <w:sz w:val="22"/>
                <w:szCs w:val="22"/>
              </w:rPr>
            </w:pPr>
          </w:p>
        </w:tc>
      </w:tr>
      <w:tr w:rsidR="00DC48DF" w:rsidRPr="003E00CE" w14:paraId="7CD124F3" w14:textId="77777777" w:rsidTr="00C61737">
        <w:tc>
          <w:tcPr>
            <w:tcW w:w="2738" w:type="dxa"/>
          </w:tcPr>
          <w:p w14:paraId="38BACDE5" w14:textId="77777777" w:rsidR="00DC48DF" w:rsidRPr="003E00CE" w:rsidRDefault="00DC48DF" w:rsidP="00C61737">
            <w:pPr>
              <w:rPr>
                <w:rFonts w:ascii="Arial" w:hAnsi="Arial" w:cs="Arial"/>
                <w:sz w:val="22"/>
                <w:szCs w:val="22"/>
              </w:rPr>
            </w:pPr>
            <w:r w:rsidRPr="003E00CE">
              <w:rPr>
                <w:rFonts w:ascii="Arial" w:hAnsi="Arial" w:cs="Arial"/>
                <w:sz w:val="22"/>
                <w:szCs w:val="22"/>
              </w:rPr>
              <w:t>2. Education/qualifications</w:t>
            </w:r>
          </w:p>
        </w:tc>
        <w:tc>
          <w:tcPr>
            <w:tcW w:w="3466" w:type="dxa"/>
          </w:tcPr>
          <w:p w14:paraId="7179A022" w14:textId="77777777" w:rsidR="00DC48DF" w:rsidRPr="003E00CE" w:rsidRDefault="00DC48DF" w:rsidP="00DC48DF">
            <w:pPr>
              <w:numPr>
                <w:ilvl w:val="0"/>
                <w:numId w:val="38"/>
              </w:numPr>
              <w:rPr>
                <w:rFonts w:ascii="Arial" w:hAnsi="Arial" w:cs="Arial"/>
                <w:sz w:val="22"/>
                <w:szCs w:val="22"/>
              </w:rPr>
            </w:pPr>
            <w:r w:rsidRPr="003E00CE">
              <w:rPr>
                <w:rFonts w:ascii="Arial" w:hAnsi="Arial" w:cs="Arial"/>
                <w:sz w:val="22"/>
                <w:szCs w:val="22"/>
              </w:rPr>
              <w:t>NVQ Level 2 or working towards</w:t>
            </w:r>
          </w:p>
          <w:p w14:paraId="62011F4D" w14:textId="77777777" w:rsidR="00DC48DF" w:rsidRPr="003E00CE" w:rsidRDefault="00DC48DF" w:rsidP="00DC48DF">
            <w:pPr>
              <w:numPr>
                <w:ilvl w:val="0"/>
                <w:numId w:val="38"/>
              </w:numPr>
              <w:rPr>
                <w:rFonts w:ascii="Arial" w:hAnsi="Arial" w:cs="Arial"/>
                <w:sz w:val="22"/>
                <w:szCs w:val="22"/>
              </w:rPr>
            </w:pPr>
            <w:r w:rsidRPr="003E00CE">
              <w:rPr>
                <w:rFonts w:ascii="Arial" w:hAnsi="Arial" w:cs="Arial"/>
                <w:sz w:val="22"/>
                <w:szCs w:val="22"/>
              </w:rPr>
              <w:t>BLS training</w:t>
            </w:r>
          </w:p>
        </w:tc>
        <w:tc>
          <w:tcPr>
            <w:tcW w:w="3003" w:type="dxa"/>
          </w:tcPr>
          <w:p w14:paraId="601ABCFD" w14:textId="77777777" w:rsidR="00DC48DF" w:rsidRPr="003E00CE" w:rsidRDefault="00DC48DF" w:rsidP="00C61737">
            <w:pPr>
              <w:rPr>
                <w:rFonts w:ascii="Arial" w:hAnsi="Arial" w:cs="Arial"/>
                <w:sz w:val="22"/>
                <w:szCs w:val="22"/>
              </w:rPr>
            </w:pPr>
          </w:p>
        </w:tc>
      </w:tr>
      <w:tr w:rsidR="00DC48DF" w:rsidRPr="003E00CE" w14:paraId="61973A5E" w14:textId="77777777" w:rsidTr="00C61737">
        <w:tc>
          <w:tcPr>
            <w:tcW w:w="2738" w:type="dxa"/>
          </w:tcPr>
          <w:p w14:paraId="7E8385D2" w14:textId="77777777" w:rsidR="00DC48DF" w:rsidRPr="003E00CE" w:rsidRDefault="00DC48DF" w:rsidP="00C61737">
            <w:pPr>
              <w:rPr>
                <w:rFonts w:ascii="Arial" w:hAnsi="Arial" w:cs="Arial"/>
                <w:sz w:val="22"/>
                <w:szCs w:val="22"/>
              </w:rPr>
            </w:pPr>
            <w:r w:rsidRPr="003E00CE">
              <w:rPr>
                <w:rFonts w:ascii="Arial" w:hAnsi="Arial" w:cs="Arial"/>
                <w:sz w:val="22"/>
                <w:szCs w:val="22"/>
              </w:rPr>
              <w:t>3. Previous Experience</w:t>
            </w:r>
          </w:p>
        </w:tc>
        <w:tc>
          <w:tcPr>
            <w:tcW w:w="3466" w:type="dxa"/>
          </w:tcPr>
          <w:p w14:paraId="16B1B9C2" w14:textId="77777777" w:rsidR="00DC48DF" w:rsidRPr="003E00CE" w:rsidRDefault="00DC48DF" w:rsidP="00DC48DF">
            <w:pPr>
              <w:numPr>
                <w:ilvl w:val="0"/>
                <w:numId w:val="39"/>
              </w:numPr>
              <w:rPr>
                <w:rFonts w:ascii="Arial" w:hAnsi="Arial" w:cs="Arial"/>
                <w:sz w:val="22"/>
                <w:szCs w:val="22"/>
              </w:rPr>
            </w:pPr>
            <w:r w:rsidRPr="003E00CE">
              <w:rPr>
                <w:rFonts w:ascii="Arial" w:hAnsi="Arial" w:cs="Arial"/>
                <w:sz w:val="22"/>
                <w:szCs w:val="22"/>
              </w:rPr>
              <w:t xml:space="preserve">1-2 </w:t>
            </w:r>
            <w:proofErr w:type="spellStart"/>
            <w:r w:rsidRPr="003E00CE">
              <w:rPr>
                <w:rFonts w:ascii="Arial" w:hAnsi="Arial" w:cs="Arial"/>
                <w:sz w:val="22"/>
                <w:szCs w:val="22"/>
              </w:rPr>
              <w:t>years experience</w:t>
            </w:r>
            <w:proofErr w:type="spellEnd"/>
            <w:r w:rsidRPr="003E00CE">
              <w:rPr>
                <w:rFonts w:ascii="Arial" w:hAnsi="Arial" w:cs="Arial"/>
                <w:sz w:val="22"/>
                <w:szCs w:val="22"/>
              </w:rPr>
              <w:t xml:space="preserve"> within a healthcare environment</w:t>
            </w:r>
          </w:p>
          <w:p w14:paraId="3B3013AE" w14:textId="77777777" w:rsidR="00DC48DF" w:rsidRPr="003E00CE" w:rsidRDefault="00DC48DF" w:rsidP="00C61737">
            <w:pPr>
              <w:ind w:left="360"/>
              <w:rPr>
                <w:rFonts w:ascii="Arial" w:hAnsi="Arial" w:cs="Arial"/>
                <w:sz w:val="22"/>
                <w:szCs w:val="22"/>
              </w:rPr>
            </w:pPr>
          </w:p>
        </w:tc>
        <w:tc>
          <w:tcPr>
            <w:tcW w:w="3003" w:type="dxa"/>
          </w:tcPr>
          <w:p w14:paraId="3E6FC9A3" w14:textId="77777777" w:rsidR="00DC48DF" w:rsidRPr="003E00CE" w:rsidRDefault="00DC48DF" w:rsidP="00C61737">
            <w:pPr>
              <w:rPr>
                <w:rFonts w:ascii="Arial" w:hAnsi="Arial" w:cs="Arial"/>
                <w:sz w:val="22"/>
                <w:szCs w:val="22"/>
              </w:rPr>
            </w:pPr>
          </w:p>
        </w:tc>
      </w:tr>
      <w:tr w:rsidR="00DC48DF" w:rsidRPr="003E00CE" w14:paraId="14D68833" w14:textId="77777777" w:rsidTr="00C61737">
        <w:tc>
          <w:tcPr>
            <w:tcW w:w="2738" w:type="dxa"/>
          </w:tcPr>
          <w:p w14:paraId="01A72548" w14:textId="77777777" w:rsidR="00DC48DF" w:rsidRPr="003E00CE" w:rsidRDefault="00DC48DF" w:rsidP="00C61737">
            <w:pPr>
              <w:rPr>
                <w:rFonts w:ascii="Arial" w:hAnsi="Arial" w:cs="Arial"/>
                <w:sz w:val="22"/>
                <w:szCs w:val="22"/>
              </w:rPr>
            </w:pPr>
            <w:r w:rsidRPr="003E00CE">
              <w:rPr>
                <w:rFonts w:ascii="Arial" w:hAnsi="Arial" w:cs="Arial"/>
                <w:sz w:val="22"/>
                <w:szCs w:val="22"/>
              </w:rPr>
              <w:t>4. Skills, Knowledge &amp; Abilities</w:t>
            </w:r>
          </w:p>
        </w:tc>
        <w:tc>
          <w:tcPr>
            <w:tcW w:w="3466" w:type="dxa"/>
          </w:tcPr>
          <w:p w14:paraId="044DFBAC"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Ability to work collaboratively in a multidisciplinary team</w:t>
            </w:r>
          </w:p>
          <w:p w14:paraId="3EBCB806"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Good understanding of Infection Control and Health and Safety issues relating to health care</w:t>
            </w:r>
          </w:p>
          <w:p w14:paraId="68EC888A"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Ability to plan and prioritise own workload when under pressure</w:t>
            </w:r>
          </w:p>
          <w:p w14:paraId="553F0639"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Ability to work flexibly within a changing environment</w:t>
            </w:r>
          </w:p>
          <w:p w14:paraId="6DDEAEB7"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Excellent written and verbal communication skills</w:t>
            </w:r>
          </w:p>
          <w:p w14:paraId="12E1A5E8"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Computer literate</w:t>
            </w:r>
          </w:p>
          <w:p w14:paraId="75A67FD5"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Able to chaperone ultrasound and act as the consultant’s assistant and the patients advocate.</w:t>
            </w:r>
          </w:p>
          <w:p w14:paraId="0F830452" w14:textId="77777777" w:rsidR="00DC48DF" w:rsidRPr="003E00CE" w:rsidRDefault="00DC48DF" w:rsidP="00C61737">
            <w:pPr>
              <w:ind w:left="720"/>
              <w:rPr>
                <w:rFonts w:ascii="Arial" w:hAnsi="Arial" w:cs="Arial"/>
                <w:sz w:val="22"/>
                <w:szCs w:val="22"/>
              </w:rPr>
            </w:pPr>
          </w:p>
        </w:tc>
        <w:tc>
          <w:tcPr>
            <w:tcW w:w="3003" w:type="dxa"/>
          </w:tcPr>
          <w:p w14:paraId="30496DAB"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 xml:space="preserve">Research/audit skills  </w:t>
            </w:r>
          </w:p>
          <w:p w14:paraId="0C011596"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Be willing to learn the above skills with the appropriate training and under supervision</w:t>
            </w:r>
          </w:p>
          <w:p w14:paraId="20A5D484" w14:textId="77777777" w:rsidR="00DC48DF" w:rsidRPr="003E00CE" w:rsidRDefault="00DC48DF" w:rsidP="00C61737">
            <w:pPr>
              <w:ind w:left="360"/>
              <w:rPr>
                <w:rFonts w:ascii="Arial" w:hAnsi="Arial" w:cs="Arial"/>
                <w:sz w:val="22"/>
                <w:szCs w:val="22"/>
              </w:rPr>
            </w:pPr>
          </w:p>
        </w:tc>
      </w:tr>
      <w:tr w:rsidR="00DC48DF" w:rsidRPr="003E00CE" w14:paraId="346F28D7" w14:textId="77777777" w:rsidTr="00C61737">
        <w:tc>
          <w:tcPr>
            <w:tcW w:w="2738" w:type="dxa"/>
          </w:tcPr>
          <w:p w14:paraId="0533C181" w14:textId="77777777" w:rsidR="00DC48DF" w:rsidRPr="003E00CE" w:rsidRDefault="00DC48DF" w:rsidP="00C61737">
            <w:pPr>
              <w:rPr>
                <w:rFonts w:ascii="Arial" w:hAnsi="Arial" w:cs="Arial"/>
                <w:sz w:val="22"/>
                <w:szCs w:val="22"/>
              </w:rPr>
            </w:pPr>
            <w:r w:rsidRPr="003E00CE">
              <w:rPr>
                <w:rFonts w:ascii="Arial" w:hAnsi="Arial" w:cs="Arial"/>
                <w:sz w:val="22"/>
                <w:szCs w:val="22"/>
              </w:rPr>
              <w:lastRenderedPageBreak/>
              <w:t>5. Aptitude/Personal Characteristics</w:t>
            </w:r>
          </w:p>
        </w:tc>
        <w:tc>
          <w:tcPr>
            <w:tcW w:w="3466" w:type="dxa"/>
          </w:tcPr>
          <w:p w14:paraId="2D933573" w14:textId="77777777" w:rsidR="00DC48DF" w:rsidRPr="003E00CE" w:rsidRDefault="00DC48DF" w:rsidP="00DC48DF">
            <w:pPr>
              <w:numPr>
                <w:ilvl w:val="0"/>
                <w:numId w:val="41"/>
              </w:numPr>
              <w:rPr>
                <w:rFonts w:ascii="Arial" w:hAnsi="Arial" w:cs="Arial"/>
                <w:sz w:val="22"/>
                <w:szCs w:val="22"/>
              </w:rPr>
            </w:pPr>
            <w:r w:rsidRPr="003E00CE">
              <w:rPr>
                <w:rFonts w:ascii="Arial" w:hAnsi="Arial" w:cs="Arial"/>
                <w:sz w:val="22"/>
                <w:szCs w:val="22"/>
              </w:rPr>
              <w:t>Articulate</w:t>
            </w:r>
          </w:p>
          <w:p w14:paraId="0376507A" w14:textId="77777777" w:rsidR="00DC48DF" w:rsidRPr="003E00CE" w:rsidRDefault="00DC48DF" w:rsidP="00DC48DF">
            <w:pPr>
              <w:numPr>
                <w:ilvl w:val="0"/>
                <w:numId w:val="41"/>
              </w:numPr>
              <w:rPr>
                <w:rFonts w:ascii="Arial" w:hAnsi="Arial" w:cs="Arial"/>
                <w:sz w:val="22"/>
                <w:szCs w:val="22"/>
              </w:rPr>
            </w:pPr>
            <w:proofErr w:type="spellStart"/>
            <w:r w:rsidRPr="003E00CE">
              <w:rPr>
                <w:rFonts w:ascii="Arial" w:hAnsi="Arial" w:cs="Arial"/>
                <w:sz w:val="22"/>
                <w:szCs w:val="22"/>
              </w:rPr>
              <w:t>Self motivated</w:t>
            </w:r>
            <w:proofErr w:type="spellEnd"/>
          </w:p>
          <w:p w14:paraId="6CFA07AC" w14:textId="77777777" w:rsidR="00DC48DF" w:rsidRPr="003E00CE" w:rsidRDefault="00DC48DF" w:rsidP="00DC48DF">
            <w:pPr>
              <w:numPr>
                <w:ilvl w:val="0"/>
                <w:numId w:val="41"/>
              </w:numPr>
              <w:rPr>
                <w:rFonts w:ascii="Arial" w:hAnsi="Arial" w:cs="Arial"/>
                <w:sz w:val="22"/>
                <w:szCs w:val="22"/>
              </w:rPr>
            </w:pPr>
            <w:r w:rsidRPr="003E00CE">
              <w:rPr>
                <w:rFonts w:ascii="Arial" w:hAnsi="Arial" w:cs="Arial"/>
                <w:sz w:val="22"/>
                <w:szCs w:val="22"/>
              </w:rPr>
              <w:t>Commitment to personal development</w:t>
            </w:r>
          </w:p>
          <w:p w14:paraId="4F0549E5" w14:textId="77777777" w:rsidR="00DC48DF" w:rsidRPr="003E00CE" w:rsidRDefault="00DC48DF" w:rsidP="00DC48DF">
            <w:pPr>
              <w:numPr>
                <w:ilvl w:val="0"/>
                <w:numId w:val="41"/>
              </w:numPr>
              <w:rPr>
                <w:rFonts w:ascii="Arial" w:hAnsi="Arial" w:cs="Arial"/>
                <w:sz w:val="22"/>
                <w:szCs w:val="22"/>
              </w:rPr>
            </w:pPr>
            <w:r w:rsidRPr="003E00CE">
              <w:rPr>
                <w:rFonts w:ascii="Arial" w:hAnsi="Arial" w:cs="Arial"/>
                <w:sz w:val="22"/>
                <w:szCs w:val="22"/>
              </w:rPr>
              <w:t>Confident and innovative</w:t>
            </w:r>
          </w:p>
          <w:p w14:paraId="18F0AC23" w14:textId="77777777" w:rsidR="00DC48DF" w:rsidRPr="003E00CE" w:rsidRDefault="00DC48DF" w:rsidP="00DC48DF">
            <w:pPr>
              <w:numPr>
                <w:ilvl w:val="0"/>
                <w:numId w:val="40"/>
              </w:numPr>
              <w:rPr>
                <w:rFonts w:ascii="Arial" w:hAnsi="Arial" w:cs="Arial"/>
                <w:sz w:val="22"/>
                <w:szCs w:val="22"/>
              </w:rPr>
            </w:pPr>
            <w:r w:rsidRPr="003E00CE">
              <w:rPr>
                <w:rFonts w:ascii="Arial" w:hAnsi="Arial" w:cs="Arial"/>
                <w:sz w:val="22"/>
                <w:szCs w:val="22"/>
              </w:rPr>
              <w:t xml:space="preserve">Desire for </w:t>
            </w:r>
            <w:proofErr w:type="spellStart"/>
            <w:r w:rsidRPr="003E00CE">
              <w:rPr>
                <w:rFonts w:ascii="Arial" w:hAnsi="Arial" w:cs="Arial"/>
                <w:sz w:val="22"/>
                <w:szCs w:val="22"/>
              </w:rPr>
              <w:t>self development</w:t>
            </w:r>
            <w:proofErr w:type="spellEnd"/>
          </w:p>
        </w:tc>
        <w:tc>
          <w:tcPr>
            <w:tcW w:w="3003" w:type="dxa"/>
          </w:tcPr>
          <w:p w14:paraId="64087B4D" w14:textId="77777777" w:rsidR="00DC48DF" w:rsidRPr="003E00CE" w:rsidRDefault="00DC48DF" w:rsidP="00C61737">
            <w:pPr>
              <w:rPr>
                <w:rFonts w:ascii="Arial" w:hAnsi="Arial" w:cs="Arial"/>
                <w:sz w:val="22"/>
                <w:szCs w:val="22"/>
              </w:rPr>
            </w:pPr>
          </w:p>
        </w:tc>
      </w:tr>
    </w:tbl>
    <w:p w14:paraId="277EA137" w14:textId="77777777" w:rsidR="00DC48DF" w:rsidRPr="00E519AD" w:rsidRDefault="00DC48DF" w:rsidP="00DC48DF">
      <w:pPr>
        <w:overflowPunct w:val="0"/>
        <w:autoSpaceDE w:val="0"/>
        <w:autoSpaceDN w:val="0"/>
        <w:adjustRightInd w:val="0"/>
        <w:textAlignment w:val="baseline"/>
        <w:rPr>
          <w:rFonts w:ascii="Arial" w:hAnsi="Arial" w:cs="Arial"/>
        </w:rPr>
      </w:pPr>
    </w:p>
    <w:p w14:paraId="3FFB7E0B" w14:textId="77777777" w:rsidR="00DC48DF" w:rsidRPr="00E519AD" w:rsidRDefault="00DC48DF" w:rsidP="00DC48DF">
      <w:pPr>
        <w:overflowPunct w:val="0"/>
        <w:autoSpaceDE w:val="0"/>
        <w:autoSpaceDN w:val="0"/>
        <w:adjustRightInd w:val="0"/>
        <w:textAlignment w:val="baseline"/>
        <w:rPr>
          <w:rFonts w:ascii="Arial" w:hAnsi="Arial" w:cs="Arial"/>
          <w:sz w:val="20"/>
          <w:szCs w:val="20"/>
        </w:rPr>
      </w:pPr>
    </w:p>
    <w:p w14:paraId="2E1F3547" w14:textId="77777777" w:rsidR="00DC48DF" w:rsidRPr="00E519AD" w:rsidRDefault="00DC48DF" w:rsidP="00DC48DF">
      <w:pPr>
        <w:overflowPunct w:val="0"/>
        <w:autoSpaceDE w:val="0"/>
        <w:autoSpaceDN w:val="0"/>
        <w:adjustRightInd w:val="0"/>
        <w:ind w:firstLine="720"/>
        <w:textAlignment w:val="baseline"/>
        <w:rPr>
          <w:rFonts w:ascii="Arial" w:hAnsi="Arial" w:cs="Arial"/>
          <w:sz w:val="20"/>
          <w:szCs w:val="20"/>
        </w:rPr>
      </w:pPr>
    </w:p>
    <w:p w14:paraId="7E4BB0FE" w14:textId="77777777" w:rsidR="00DC48DF" w:rsidRDefault="00DC48DF" w:rsidP="00DC48DF">
      <w:pPr>
        <w:tabs>
          <w:tab w:val="left" w:pos="-720"/>
        </w:tabs>
        <w:suppressAutoHyphens/>
        <w:jc w:val="both"/>
        <w:rPr>
          <w:rFonts w:ascii="Arial" w:hAnsi="Arial" w:cs="Arial"/>
          <w:sz w:val="22"/>
          <w:lang w:val="en-US"/>
        </w:rPr>
      </w:pPr>
    </w:p>
    <w:p w14:paraId="5E6DD919" w14:textId="08B9682C" w:rsidR="00062E2D" w:rsidRPr="00DC48DF" w:rsidRDefault="00062E2D" w:rsidP="00DC48DF"/>
    <w:sectPr w:rsidR="00062E2D" w:rsidRPr="00DC48DF"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E4"/>
    <w:multiLevelType w:val="hybridMultilevel"/>
    <w:tmpl w:val="BB123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27596"/>
    <w:multiLevelType w:val="hybridMultilevel"/>
    <w:tmpl w:val="88E8C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22A8"/>
    <w:multiLevelType w:val="hybridMultilevel"/>
    <w:tmpl w:val="CEEE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65499"/>
    <w:multiLevelType w:val="hybridMultilevel"/>
    <w:tmpl w:val="453687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1053B0"/>
    <w:multiLevelType w:val="hybridMultilevel"/>
    <w:tmpl w:val="941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73D07"/>
    <w:multiLevelType w:val="hybridMultilevel"/>
    <w:tmpl w:val="0976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9F1083F"/>
    <w:multiLevelType w:val="hybridMultilevel"/>
    <w:tmpl w:val="C8BA106E"/>
    <w:lvl w:ilvl="0" w:tplc="08090005">
      <w:start w:val="1"/>
      <w:numFmt w:val="bullet"/>
      <w:lvlText w:val=""/>
      <w:lvlJc w:val="left"/>
      <w:pPr>
        <w:tabs>
          <w:tab w:val="num" w:pos="300"/>
        </w:tabs>
        <w:ind w:left="300" w:hanging="360"/>
      </w:pPr>
      <w:rPr>
        <w:rFonts w:ascii="Wingdings" w:hAnsi="Wingdings"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1"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21213F"/>
    <w:multiLevelType w:val="hybridMultilevel"/>
    <w:tmpl w:val="50C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54B0D"/>
    <w:multiLevelType w:val="hybridMultilevel"/>
    <w:tmpl w:val="5EC66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5E51EE"/>
    <w:multiLevelType w:val="hybridMultilevel"/>
    <w:tmpl w:val="B490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1F3945"/>
    <w:multiLevelType w:val="hybridMultilevel"/>
    <w:tmpl w:val="9AF8B4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F2F16"/>
    <w:multiLevelType w:val="hybridMultilevel"/>
    <w:tmpl w:val="4356C5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EEE452A"/>
    <w:multiLevelType w:val="hybridMultilevel"/>
    <w:tmpl w:val="FE720D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7"/>
  </w:num>
  <w:num w:numId="3">
    <w:abstractNumId w:val="18"/>
  </w:num>
  <w:num w:numId="4">
    <w:abstractNumId w:val="38"/>
  </w:num>
  <w:num w:numId="5">
    <w:abstractNumId w:val="6"/>
  </w:num>
  <w:num w:numId="6">
    <w:abstractNumId w:val="40"/>
  </w:num>
  <w:num w:numId="7">
    <w:abstractNumId w:val="28"/>
  </w:num>
  <w:num w:numId="8">
    <w:abstractNumId w:val="33"/>
  </w:num>
  <w:num w:numId="9">
    <w:abstractNumId w:val="7"/>
  </w:num>
  <w:num w:numId="10">
    <w:abstractNumId w:val="2"/>
  </w:num>
  <w:num w:numId="11">
    <w:abstractNumId w:val="30"/>
  </w:num>
  <w:num w:numId="12">
    <w:abstractNumId w:val="26"/>
  </w:num>
  <w:num w:numId="13">
    <w:abstractNumId w:val="32"/>
  </w:num>
  <w:num w:numId="14">
    <w:abstractNumId w:val="8"/>
  </w:num>
  <w:num w:numId="15">
    <w:abstractNumId w:val="12"/>
  </w:num>
  <w:num w:numId="16">
    <w:abstractNumId w:val="17"/>
  </w:num>
  <w:num w:numId="17">
    <w:abstractNumId w:val="11"/>
  </w:num>
  <w:num w:numId="18">
    <w:abstractNumId w:val="36"/>
  </w:num>
  <w:num w:numId="19">
    <w:abstractNumId w:val="19"/>
  </w:num>
  <w:num w:numId="20">
    <w:abstractNumId w:val="16"/>
  </w:num>
  <w:num w:numId="21">
    <w:abstractNumId w:val="35"/>
  </w:num>
  <w:num w:numId="22">
    <w:abstractNumId w:val="34"/>
  </w:num>
  <w:num w:numId="23">
    <w:abstractNumId w:val="0"/>
  </w:num>
  <w:num w:numId="24">
    <w:abstractNumId w:val="21"/>
  </w:num>
  <w:num w:numId="25">
    <w:abstractNumId w:val="23"/>
  </w:num>
  <w:num w:numId="26">
    <w:abstractNumId w:val="10"/>
  </w:num>
  <w:num w:numId="27">
    <w:abstractNumId w:val="13"/>
  </w:num>
  <w:num w:numId="28">
    <w:abstractNumId w:val="25"/>
  </w:num>
  <w:num w:numId="29">
    <w:abstractNumId w:val="14"/>
  </w:num>
  <w:num w:numId="30">
    <w:abstractNumId w:val="31"/>
  </w:num>
  <w:num w:numId="31">
    <w:abstractNumId w:val="1"/>
  </w:num>
  <w:num w:numId="32">
    <w:abstractNumId w:val="5"/>
  </w:num>
  <w:num w:numId="33">
    <w:abstractNumId w:val="29"/>
  </w:num>
  <w:num w:numId="34">
    <w:abstractNumId w:val="3"/>
  </w:num>
  <w:num w:numId="35">
    <w:abstractNumId w:val="9"/>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2"/>
  </w:num>
  <w:num w:numId="39">
    <w:abstractNumId w:val="4"/>
  </w:num>
  <w:num w:numId="40">
    <w:abstractNumId w:val="15"/>
  </w:num>
  <w:num w:numId="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F439E"/>
    <w:rsid w:val="00150FBF"/>
    <w:rsid w:val="001715F3"/>
    <w:rsid w:val="00176B68"/>
    <w:rsid w:val="00187B91"/>
    <w:rsid w:val="00195DBD"/>
    <w:rsid w:val="001E4B9E"/>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E473D"/>
    <w:rsid w:val="00705131"/>
    <w:rsid w:val="00784658"/>
    <w:rsid w:val="00785D92"/>
    <w:rsid w:val="007A6228"/>
    <w:rsid w:val="007D4C42"/>
    <w:rsid w:val="008148B8"/>
    <w:rsid w:val="00822CF7"/>
    <w:rsid w:val="00881EE6"/>
    <w:rsid w:val="00884D8B"/>
    <w:rsid w:val="008B08F0"/>
    <w:rsid w:val="008B1599"/>
    <w:rsid w:val="008B3AF6"/>
    <w:rsid w:val="008D4687"/>
    <w:rsid w:val="009437DC"/>
    <w:rsid w:val="00956452"/>
    <w:rsid w:val="00960BC2"/>
    <w:rsid w:val="00982D74"/>
    <w:rsid w:val="009B0964"/>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2"/>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2"/>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2020-09-29T10:02:00Z</dcterms:created>
  <dcterms:modified xsi:type="dcterms:W3CDTF">2020-09-29T10:02:00Z</dcterms:modified>
</cp:coreProperties>
</file>