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D9B4E" w14:textId="77777777" w:rsidR="00462E45" w:rsidRDefault="00331677" w:rsidP="00DD1352">
      <w:pPr>
        <w:spacing w:after="0" w:line="240" w:lineRule="auto"/>
        <w:jc w:val="center"/>
        <w:rPr>
          <w:rFonts w:ascii="Arial" w:hAnsi="Arial" w:cs="Arial"/>
          <w:b/>
          <w:color w:val="7030A0"/>
          <w:sz w:val="24"/>
          <w:szCs w:val="24"/>
        </w:rPr>
      </w:pPr>
      <w:r w:rsidRPr="00FA02C8">
        <w:rPr>
          <w:rFonts w:ascii="Arial" w:hAnsi="Arial" w:cs="Arial"/>
          <w:b/>
          <w:color w:val="7030A0"/>
          <w:sz w:val="28"/>
          <w:szCs w:val="28"/>
          <w:u w:val="single"/>
        </w:rPr>
        <w:t>Job Description</w:t>
      </w:r>
      <w:r w:rsidRPr="00FA02C8">
        <w:rPr>
          <w:rFonts w:ascii="Arial" w:hAnsi="Arial" w:cs="Arial"/>
          <w:b/>
          <w:color w:val="7030A0"/>
          <w:sz w:val="24"/>
          <w:szCs w:val="24"/>
        </w:rPr>
        <w:br/>
      </w:r>
    </w:p>
    <w:p w14:paraId="798BD9C5" w14:textId="236127A3" w:rsidR="00331677" w:rsidRPr="00FA02C8" w:rsidRDefault="00331677" w:rsidP="0048523E">
      <w:pPr>
        <w:spacing w:after="0" w:line="240" w:lineRule="auto"/>
        <w:rPr>
          <w:rFonts w:ascii="Arial" w:hAnsi="Arial" w:cs="Arial"/>
          <w:b/>
          <w:color w:val="7030A0"/>
          <w:sz w:val="24"/>
          <w:szCs w:val="24"/>
        </w:rPr>
      </w:pPr>
      <w:r w:rsidRPr="00FA02C8">
        <w:rPr>
          <w:rFonts w:ascii="Arial" w:hAnsi="Arial" w:cs="Arial"/>
          <w:b/>
          <w:color w:val="7030A0"/>
          <w:sz w:val="24"/>
          <w:szCs w:val="24"/>
        </w:rPr>
        <w:br/>
      </w:r>
      <w:r w:rsidR="0048523E" w:rsidRPr="00B21FA2">
        <w:rPr>
          <w:rFonts w:ascii="Apex Rounded Medium" w:hAnsi="Apex Rounded Medium"/>
          <w:b/>
          <w:color w:val="7030A0"/>
        </w:rPr>
        <w:t xml:space="preserve">Job Title: </w:t>
      </w:r>
      <w:r w:rsidR="0048523E" w:rsidRPr="00B21FA2">
        <w:rPr>
          <w:rFonts w:ascii="Apex Rounded Medium" w:hAnsi="Apex Rounded Medium"/>
          <w:b/>
          <w:color w:val="7030A0"/>
        </w:rPr>
        <w:tab/>
      </w:r>
      <w:r w:rsidR="0048523E" w:rsidRPr="00B21FA2">
        <w:rPr>
          <w:rFonts w:ascii="Apex Rounded Medium" w:hAnsi="Apex Rounded Medium"/>
          <w:b/>
          <w:color w:val="7030A0"/>
        </w:rPr>
        <w:tab/>
      </w:r>
      <w:r w:rsidR="000979D4">
        <w:rPr>
          <w:rFonts w:ascii="Apex Rounded Medium" w:hAnsi="Apex Rounded Medium"/>
          <w:b/>
          <w:color w:val="7030A0"/>
        </w:rPr>
        <w:t>Senior Mental Health Practitioner</w:t>
      </w:r>
      <w:r w:rsidR="0048523E" w:rsidRPr="00B21FA2">
        <w:rPr>
          <w:rFonts w:ascii="Apex Rounded Medium" w:hAnsi="Apex Rounded Medium"/>
          <w:b/>
          <w:color w:val="7030A0"/>
        </w:rPr>
        <w:br/>
        <w:t>Accountable to:</w:t>
      </w:r>
      <w:r w:rsidR="0048523E" w:rsidRPr="00B21FA2">
        <w:rPr>
          <w:rFonts w:ascii="Apex Rounded Medium" w:hAnsi="Apex Rounded Medium"/>
          <w:b/>
          <w:color w:val="7030A0"/>
        </w:rPr>
        <w:tab/>
      </w:r>
      <w:r w:rsidR="000979D4">
        <w:rPr>
          <w:rFonts w:ascii="Apex Rounded Medium" w:hAnsi="Apex Rounded Medium"/>
          <w:b/>
          <w:color w:val="7030A0"/>
        </w:rPr>
        <w:t xml:space="preserve">Mental Health </w:t>
      </w:r>
      <w:r w:rsidR="00FB1A61">
        <w:rPr>
          <w:rFonts w:ascii="Apex Rounded Medium" w:hAnsi="Apex Rounded Medium"/>
          <w:b/>
          <w:color w:val="7030A0"/>
        </w:rPr>
        <w:t>Manager</w:t>
      </w:r>
      <w:r w:rsidR="000979D4">
        <w:rPr>
          <w:rFonts w:ascii="Apex Rounded Medium" w:hAnsi="Apex Rounded Medium"/>
          <w:b/>
          <w:color w:val="7030A0"/>
        </w:rPr>
        <w:t xml:space="preserve"> </w:t>
      </w:r>
      <w:r w:rsidR="0048523E">
        <w:rPr>
          <w:rFonts w:ascii="Apex Rounded Medium" w:hAnsi="Apex Rounded Medium"/>
          <w:b/>
          <w:color w:val="7030A0"/>
        </w:rPr>
        <w:br/>
        <w:t xml:space="preserve">Location: </w:t>
      </w:r>
      <w:r w:rsidR="0048523E">
        <w:rPr>
          <w:rFonts w:ascii="Apex Rounded Medium" w:hAnsi="Apex Rounded Medium"/>
          <w:b/>
          <w:color w:val="7030A0"/>
        </w:rPr>
        <w:tab/>
      </w:r>
      <w:r w:rsidR="0048523E">
        <w:rPr>
          <w:rFonts w:ascii="Apex Rounded Medium" w:hAnsi="Apex Rounded Medium"/>
          <w:b/>
          <w:color w:val="7030A0"/>
        </w:rPr>
        <w:tab/>
        <w:t>HMP</w:t>
      </w:r>
      <w:r w:rsidR="00FB1A61">
        <w:rPr>
          <w:rFonts w:ascii="Apex Rounded Medium" w:hAnsi="Apex Rounded Medium"/>
          <w:b/>
          <w:color w:val="7030A0"/>
        </w:rPr>
        <w:t>/YOI Sudbury</w:t>
      </w:r>
      <w:r w:rsidR="005421F3">
        <w:rPr>
          <w:rFonts w:ascii="Apex Rounded Medium" w:hAnsi="Apex Rounded Medium"/>
          <w:b/>
          <w:color w:val="7030A0"/>
        </w:rPr>
        <w:t xml:space="preserve"> </w:t>
      </w:r>
    </w:p>
    <w:p w14:paraId="052E63FD" w14:textId="77777777" w:rsidR="0086314A" w:rsidRDefault="00331677" w:rsidP="00331677">
      <w:pPr>
        <w:spacing w:after="0" w:line="240" w:lineRule="auto"/>
        <w:rPr>
          <w:rFonts w:ascii="Arial" w:eastAsia="Arial Unicode MS" w:hAnsi="Arial" w:cs="Arial"/>
          <w:color w:val="244061" w:themeColor="accent1" w:themeShade="80"/>
          <w:sz w:val="20"/>
          <w:szCs w:val="20"/>
          <w:shd w:val="clear" w:color="auto" w:fill="FFFFFF"/>
        </w:rPr>
      </w:pPr>
      <w:r w:rsidRPr="00FA02C8">
        <w:rPr>
          <w:rFonts w:ascii="Arial" w:hAnsi="Arial" w:cs="Arial"/>
        </w:rPr>
        <w:br/>
      </w:r>
      <w:r w:rsidR="002A3057">
        <w:rPr>
          <w:rFonts w:ascii="Arial" w:eastAsia="Arial Unicode MS" w:hAnsi="Arial" w:cs="Arial"/>
          <w:color w:val="244061" w:themeColor="accent1" w:themeShade="80"/>
          <w:sz w:val="20"/>
          <w:szCs w:val="20"/>
        </w:rPr>
        <w:t>Practice Plus Group’s</w:t>
      </w:r>
      <w:r w:rsidRPr="00FA02C8">
        <w:rPr>
          <w:rFonts w:ascii="Arial" w:eastAsia="Arial Unicode MS" w:hAnsi="Arial" w:cs="Arial"/>
          <w:color w:val="244061" w:themeColor="accent1" w:themeShade="80"/>
          <w:sz w:val="20"/>
          <w:szCs w:val="20"/>
        </w:rPr>
        <w:t xml:space="preserve"> mission</w:t>
      </w:r>
      <w:r w:rsidR="002A3057">
        <w:rPr>
          <w:rFonts w:ascii="Arial" w:eastAsia="Arial Unicode MS" w:hAnsi="Arial" w:cs="Arial"/>
          <w:color w:val="244061" w:themeColor="accent1" w:themeShade="80"/>
          <w:sz w:val="20"/>
          <w:szCs w:val="20"/>
        </w:rPr>
        <w:t xml:space="preserve"> is </w:t>
      </w:r>
      <w:r w:rsidR="002C21A3" w:rsidRPr="002C21A3">
        <w:rPr>
          <w:rFonts w:ascii="Arial" w:eastAsia="Arial Unicode MS" w:hAnsi="Arial" w:cs="Arial"/>
          <w:b/>
          <w:color w:val="7030A0"/>
          <w:sz w:val="20"/>
          <w:szCs w:val="20"/>
        </w:rPr>
        <w:t>Access to E</w:t>
      </w:r>
      <w:r w:rsidR="002A3057" w:rsidRPr="002C21A3">
        <w:rPr>
          <w:rFonts w:ascii="Arial" w:eastAsia="Arial Unicode MS" w:hAnsi="Arial" w:cs="Arial"/>
          <w:b/>
          <w:color w:val="7030A0"/>
          <w:sz w:val="20"/>
          <w:szCs w:val="20"/>
        </w:rPr>
        <w:t>xcellence</w:t>
      </w:r>
      <w:r w:rsidR="002A3057">
        <w:rPr>
          <w:rFonts w:ascii="Arial" w:eastAsia="Arial Unicode MS" w:hAnsi="Arial" w:cs="Arial"/>
          <w:color w:val="244061" w:themeColor="accent1" w:themeShade="80"/>
          <w:sz w:val="20"/>
          <w:szCs w:val="20"/>
        </w:rPr>
        <w:t xml:space="preserve">.  </w:t>
      </w:r>
      <w:r w:rsidRPr="00FA02C8">
        <w:rPr>
          <w:rFonts w:ascii="Arial" w:eastAsia="Arial Unicode MS" w:hAnsi="Arial" w:cs="Arial"/>
          <w:color w:val="244061" w:themeColor="accent1" w:themeShade="80"/>
          <w:sz w:val="20"/>
          <w:szCs w:val="20"/>
          <w:shd w:val="clear" w:color="auto" w:fill="FFFFFF"/>
        </w:rPr>
        <w:t xml:space="preserve">Our core values are; </w:t>
      </w:r>
    </w:p>
    <w:p w14:paraId="5FBE997B" w14:textId="77777777" w:rsidR="0086314A" w:rsidRDefault="0086314A" w:rsidP="00331677">
      <w:pPr>
        <w:spacing w:after="0" w:line="240" w:lineRule="auto"/>
        <w:rPr>
          <w:rFonts w:ascii="Arial" w:eastAsia="Arial Unicode MS" w:hAnsi="Arial" w:cs="Arial"/>
          <w:color w:val="244061" w:themeColor="accent1" w:themeShade="80"/>
          <w:sz w:val="20"/>
          <w:szCs w:val="20"/>
          <w:shd w:val="clear" w:color="auto" w:fill="FFFFFF"/>
        </w:rPr>
      </w:pPr>
    </w:p>
    <w:p w14:paraId="2E12E2D8" w14:textId="77777777" w:rsidR="0086314A" w:rsidRPr="002B1A6F" w:rsidRDefault="001855F6" w:rsidP="002B1A6F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Arial Unicode MS" w:hAnsi="Arial" w:cs="Arial"/>
          <w:color w:val="244061" w:themeColor="accent1" w:themeShade="80"/>
          <w:sz w:val="20"/>
          <w:szCs w:val="20"/>
          <w:shd w:val="clear" w:color="auto" w:fill="FFFFFF"/>
        </w:rPr>
      </w:pPr>
      <w:r w:rsidRPr="002B1A6F">
        <w:rPr>
          <w:rFonts w:ascii="Arial" w:eastAsia="Arial Unicode MS" w:hAnsi="Arial" w:cs="Arial"/>
          <w:color w:val="244061" w:themeColor="accent1" w:themeShade="80"/>
          <w:sz w:val="20"/>
          <w:szCs w:val="20"/>
          <w:shd w:val="clear" w:color="auto" w:fill="FFFFFF"/>
        </w:rPr>
        <w:t>we treat patients and each other</w:t>
      </w:r>
      <w:r w:rsidR="00450E9B">
        <w:rPr>
          <w:rFonts w:ascii="Arial" w:eastAsia="Arial Unicode MS" w:hAnsi="Arial" w:cs="Arial"/>
          <w:color w:val="244061" w:themeColor="accent1" w:themeShade="80"/>
          <w:sz w:val="20"/>
          <w:szCs w:val="20"/>
          <w:shd w:val="clear" w:color="auto" w:fill="FFFFFF"/>
        </w:rPr>
        <w:t xml:space="preserve"> as we would like to be treated</w:t>
      </w:r>
      <w:r w:rsidRPr="002B1A6F">
        <w:rPr>
          <w:rFonts w:ascii="Arial" w:eastAsia="Arial Unicode MS" w:hAnsi="Arial" w:cs="Arial"/>
          <w:color w:val="244061" w:themeColor="accent1" w:themeShade="80"/>
          <w:sz w:val="20"/>
          <w:szCs w:val="20"/>
          <w:shd w:val="clear" w:color="auto" w:fill="FFFFFF"/>
        </w:rPr>
        <w:t xml:space="preserve"> </w:t>
      </w:r>
    </w:p>
    <w:p w14:paraId="2595462C" w14:textId="77777777" w:rsidR="0086314A" w:rsidRPr="002B1A6F" w:rsidRDefault="002B1A6F" w:rsidP="002B1A6F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Arial Unicode MS" w:hAnsi="Arial" w:cs="Arial"/>
          <w:color w:val="244061" w:themeColor="accent1" w:themeShade="80"/>
          <w:sz w:val="20"/>
          <w:szCs w:val="20"/>
          <w:shd w:val="clear" w:color="auto" w:fill="FFFFFF"/>
        </w:rPr>
      </w:pPr>
      <w:r>
        <w:rPr>
          <w:rFonts w:ascii="Arial" w:eastAsia="Arial Unicode MS" w:hAnsi="Arial" w:cs="Arial"/>
          <w:color w:val="244061" w:themeColor="accent1" w:themeShade="80"/>
          <w:sz w:val="20"/>
          <w:szCs w:val="20"/>
          <w:shd w:val="clear" w:color="auto" w:fill="FFFFFF"/>
        </w:rPr>
        <w:t>we act with integrity</w:t>
      </w:r>
    </w:p>
    <w:p w14:paraId="6AB1C752" w14:textId="77777777" w:rsidR="0086314A" w:rsidRPr="002B1A6F" w:rsidRDefault="001855F6" w:rsidP="002B1A6F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Arial Unicode MS" w:hAnsi="Arial" w:cs="Arial"/>
          <w:color w:val="244061" w:themeColor="accent1" w:themeShade="80"/>
          <w:sz w:val="20"/>
          <w:szCs w:val="20"/>
          <w:shd w:val="clear" w:color="auto" w:fill="FFFFFF"/>
        </w:rPr>
      </w:pPr>
      <w:r w:rsidRPr="002B1A6F">
        <w:rPr>
          <w:rFonts w:ascii="Arial" w:eastAsia="Arial Unicode MS" w:hAnsi="Arial" w:cs="Arial"/>
          <w:color w:val="244061" w:themeColor="accent1" w:themeShade="80"/>
          <w:sz w:val="20"/>
          <w:szCs w:val="20"/>
          <w:shd w:val="clear" w:color="auto" w:fill="FFFFFF"/>
        </w:rPr>
        <w:t xml:space="preserve">we embrace diversity </w:t>
      </w:r>
    </w:p>
    <w:p w14:paraId="41387D9D" w14:textId="77777777" w:rsidR="0086314A" w:rsidRPr="002B1A6F" w:rsidRDefault="001855F6" w:rsidP="002B1A6F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Arial Unicode MS" w:hAnsi="Arial" w:cs="Arial"/>
          <w:color w:val="244061" w:themeColor="accent1" w:themeShade="80"/>
          <w:sz w:val="20"/>
          <w:szCs w:val="20"/>
          <w:shd w:val="clear" w:color="auto" w:fill="FFFFFF"/>
        </w:rPr>
      </w:pPr>
      <w:r w:rsidRPr="002B1A6F">
        <w:rPr>
          <w:rFonts w:ascii="Arial" w:eastAsia="Arial Unicode MS" w:hAnsi="Arial" w:cs="Arial"/>
          <w:color w:val="244061" w:themeColor="accent1" w:themeShade="80"/>
          <w:sz w:val="20"/>
          <w:szCs w:val="20"/>
          <w:shd w:val="clear" w:color="auto" w:fill="FFFFFF"/>
        </w:rPr>
        <w:t>we strive to do things better together</w:t>
      </w:r>
      <w:r w:rsidR="00331677" w:rsidRPr="002B1A6F">
        <w:rPr>
          <w:rFonts w:ascii="Arial" w:eastAsia="Arial Unicode MS" w:hAnsi="Arial" w:cs="Arial"/>
          <w:color w:val="244061" w:themeColor="accent1" w:themeShade="80"/>
          <w:sz w:val="20"/>
          <w:szCs w:val="20"/>
          <w:shd w:val="clear" w:color="auto" w:fill="FFFFFF"/>
        </w:rPr>
        <w:t xml:space="preserve"> </w:t>
      </w:r>
    </w:p>
    <w:p w14:paraId="2F37CE4C" w14:textId="77777777" w:rsidR="0086314A" w:rsidRDefault="0086314A" w:rsidP="00331677">
      <w:pPr>
        <w:spacing w:after="0" w:line="240" w:lineRule="auto"/>
        <w:rPr>
          <w:rFonts w:ascii="Arial" w:eastAsia="Arial Unicode MS" w:hAnsi="Arial" w:cs="Arial"/>
          <w:color w:val="244061" w:themeColor="accent1" w:themeShade="80"/>
          <w:sz w:val="20"/>
          <w:szCs w:val="20"/>
          <w:shd w:val="clear" w:color="auto" w:fill="FFFFFF"/>
        </w:rPr>
      </w:pPr>
    </w:p>
    <w:p w14:paraId="0AF2006C" w14:textId="77777777" w:rsidR="00331677" w:rsidRDefault="001855F6" w:rsidP="00331677">
      <w:pPr>
        <w:spacing w:after="0" w:line="240" w:lineRule="auto"/>
        <w:rPr>
          <w:rFonts w:ascii="Arial" w:eastAsia="Arial Unicode MS" w:hAnsi="Arial" w:cs="Arial"/>
          <w:color w:val="244061" w:themeColor="accent1" w:themeShade="80"/>
          <w:sz w:val="20"/>
          <w:szCs w:val="20"/>
        </w:rPr>
      </w:pPr>
      <w:r>
        <w:rPr>
          <w:rFonts w:ascii="Arial" w:eastAsia="Arial Unicode MS" w:hAnsi="Arial" w:cs="Arial"/>
          <w:color w:val="244061" w:themeColor="accent1" w:themeShade="80"/>
          <w:sz w:val="20"/>
          <w:szCs w:val="20"/>
        </w:rPr>
        <w:t>Patients can only</w:t>
      </w:r>
      <w:r w:rsidR="00331677" w:rsidRPr="00FA02C8">
        <w:rPr>
          <w:rFonts w:ascii="Arial" w:eastAsia="Arial Unicode MS" w:hAnsi="Arial" w:cs="Arial"/>
          <w:color w:val="244061" w:themeColor="accent1" w:themeShade="80"/>
          <w:sz w:val="20"/>
          <w:szCs w:val="20"/>
        </w:rPr>
        <w:t xml:space="preserve"> </w:t>
      </w:r>
      <w:r>
        <w:rPr>
          <w:rFonts w:ascii="Arial" w:eastAsia="Arial Unicode MS" w:hAnsi="Arial" w:cs="Arial"/>
          <w:color w:val="244061" w:themeColor="accent1" w:themeShade="80"/>
          <w:sz w:val="20"/>
          <w:szCs w:val="20"/>
        </w:rPr>
        <w:t xml:space="preserve">access excellence </w:t>
      </w:r>
      <w:r w:rsidR="00331677" w:rsidRPr="00FA02C8">
        <w:rPr>
          <w:rFonts w:ascii="Arial" w:eastAsia="Arial Unicode MS" w:hAnsi="Arial" w:cs="Arial"/>
          <w:color w:val="244061" w:themeColor="accent1" w:themeShade="80"/>
          <w:sz w:val="20"/>
          <w:szCs w:val="20"/>
        </w:rPr>
        <w:t xml:space="preserve">if </w:t>
      </w:r>
      <w:r>
        <w:rPr>
          <w:rFonts w:ascii="Arial" w:eastAsia="Arial Unicode MS" w:hAnsi="Arial" w:cs="Arial"/>
          <w:color w:val="244061" w:themeColor="accent1" w:themeShade="80"/>
          <w:sz w:val="20"/>
          <w:szCs w:val="20"/>
        </w:rPr>
        <w:t>we</w:t>
      </w:r>
      <w:r w:rsidR="00A83A03">
        <w:rPr>
          <w:rFonts w:ascii="Arial" w:eastAsia="Arial Unicode MS" w:hAnsi="Arial" w:cs="Arial"/>
          <w:color w:val="244061" w:themeColor="accent1" w:themeShade="80"/>
          <w:sz w:val="20"/>
          <w:szCs w:val="20"/>
        </w:rPr>
        <w:t xml:space="preserve"> commit</w:t>
      </w:r>
      <w:r w:rsidR="00331677" w:rsidRPr="00FA02C8">
        <w:rPr>
          <w:rFonts w:ascii="Arial" w:eastAsia="Arial Unicode MS" w:hAnsi="Arial" w:cs="Arial"/>
          <w:color w:val="244061" w:themeColor="accent1" w:themeShade="80"/>
          <w:sz w:val="20"/>
          <w:szCs w:val="20"/>
        </w:rPr>
        <w:t xml:space="preserve"> to living our values in everything we do when we’re at work.</w:t>
      </w:r>
    </w:p>
    <w:p w14:paraId="0106D54D" w14:textId="77777777" w:rsidR="001855F6" w:rsidRPr="00FA02C8" w:rsidRDefault="001855F6" w:rsidP="00331677">
      <w:pPr>
        <w:spacing w:after="0" w:line="240" w:lineRule="auto"/>
        <w:rPr>
          <w:rFonts w:ascii="Arial" w:eastAsia="Arial Unicode MS" w:hAnsi="Arial" w:cs="Arial"/>
          <w:sz w:val="20"/>
          <w:szCs w:val="20"/>
        </w:rPr>
      </w:pPr>
    </w:p>
    <w:p w14:paraId="7E31A8EF" w14:textId="77777777" w:rsidR="005B6235" w:rsidRDefault="005B6235" w:rsidP="00331677">
      <w:pPr>
        <w:spacing w:after="0" w:line="240" w:lineRule="auto"/>
        <w:rPr>
          <w:rFonts w:ascii="Arial" w:eastAsia="Arial Unicode MS" w:hAnsi="Arial" w:cs="Arial"/>
          <w:color w:val="244061" w:themeColor="accent1" w:themeShade="80"/>
          <w:sz w:val="20"/>
          <w:szCs w:val="20"/>
          <w:shd w:val="clear" w:color="auto" w:fill="FFFFFF"/>
        </w:rPr>
      </w:pPr>
      <w:r w:rsidRPr="00FA02C8">
        <w:rPr>
          <w:rFonts w:ascii="Arial" w:eastAsia="Arial Rounded MT Bold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A871612" wp14:editId="1B6677F3">
                <wp:simplePos x="0" y="0"/>
                <wp:positionH relativeFrom="margin">
                  <wp:align>right</wp:align>
                </wp:positionH>
                <wp:positionV relativeFrom="paragraph">
                  <wp:posOffset>208914</wp:posOffset>
                </wp:positionV>
                <wp:extent cx="2257425" cy="28575"/>
                <wp:effectExtent l="0" t="0" r="28575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57425" cy="2857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ED008C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164523" id="Straight Connector 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126.55pt,16.45pt" to="304.3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" strokecolor="#ed008a" strokeweight="1.5pt">
                <w10:wrap anchorx="margin"/>
              </v:line>
            </w:pict>
          </mc:Fallback>
        </mc:AlternateContent>
      </w:r>
      <w:r w:rsidR="00331677" w:rsidRPr="00FA02C8">
        <w:rPr>
          <w:rFonts w:ascii="Arial" w:eastAsia="Arial Rounded MT Bold" w:hAnsi="Arial" w:cs="Arial"/>
          <w:color w:val="151A65"/>
          <w:sz w:val="20"/>
        </w:rPr>
        <w:t xml:space="preserve">                                                                             </w:t>
      </w:r>
      <w:r>
        <w:rPr>
          <w:noProof/>
          <w:lang w:eastAsia="en-GB"/>
        </w:rPr>
        <w:drawing>
          <wp:inline distT="0" distB="0" distL="0" distR="0" wp14:anchorId="45145CB9" wp14:editId="39360EEE">
            <wp:extent cx="515028" cy="733425"/>
            <wp:effectExtent l="0" t="0" r="0" b="0"/>
            <wp:docPr id="1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/>
                    <pic:cNvPicPr>
                      <a:picLocks noChangeAspect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268" cy="748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31677" w:rsidRPr="00FA02C8">
        <w:rPr>
          <w:rFonts w:ascii="Arial" w:eastAsia="Arial Rounded MT Bold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E7A59D" wp14:editId="76C95A1D">
                <wp:simplePos x="0" y="0"/>
                <wp:positionH relativeFrom="column">
                  <wp:posOffset>0</wp:posOffset>
                </wp:positionH>
                <wp:positionV relativeFrom="paragraph">
                  <wp:posOffset>205105</wp:posOffset>
                </wp:positionV>
                <wp:extent cx="2219325" cy="0"/>
                <wp:effectExtent l="0" t="0" r="952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1932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ED008C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FBE9FE" id="Straight Connector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6.15pt" to="174.75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" strokecolor="#ed008a" strokeweight="1.5pt"/>
            </w:pict>
          </mc:Fallback>
        </mc:AlternateContent>
      </w:r>
      <w:r w:rsidR="00331677" w:rsidRPr="00FA02C8">
        <w:rPr>
          <w:rFonts w:ascii="Arial" w:eastAsia="Arial Unicode MS" w:hAnsi="Arial" w:cs="Arial"/>
          <w:sz w:val="20"/>
          <w:szCs w:val="20"/>
        </w:rPr>
        <w:br/>
      </w:r>
    </w:p>
    <w:p w14:paraId="522AE158" w14:textId="77777777" w:rsidR="00331677" w:rsidRPr="00FA02C8" w:rsidRDefault="00331677" w:rsidP="00331677">
      <w:pPr>
        <w:spacing w:after="0" w:line="240" w:lineRule="auto"/>
        <w:rPr>
          <w:rFonts w:ascii="Arial" w:eastAsia="Arial Rounded MT Bold" w:hAnsi="Arial" w:cs="Arial"/>
          <w:color w:val="151A65"/>
          <w:sz w:val="20"/>
        </w:rPr>
      </w:pPr>
      <w:r w:rsidRPr="00FA02C8">
        <w:rPr>
          <w:rFonts w:ascii="Arial" w:eastAsia="Arial Unicode MS" w:hAnsi="Arial" w:cs="Arial"/>
          <w:color w:val="244061" w:themeColor="accent1" w:themeShade="80"/>
          <w:sz w:val="20"/>
          <w:szCs w:val="20"/>
          <w:shd w:val="clear" w:color="auto" w:fill="FFFFFF"/>
        </w:rPr>
        <w:t xml:space="preserve">We believe in putting the patient first, regardless of the environment or their history. </w:t>
      </w:r>
      <w:r w:rsidRPr="00FA02C8">
        <w:rPr>
          <w:rFonts w:ascii="Arial" w:eastAsia="Arial Unicode MS" w:hAnsi="Arial" w:cs="Arial"/>
          <w:color w:val="244061" w:themeColor="accent1" w:themeShade="80"/>
          <w:sz w:val="20"/>
          <w:szCs w:val="20"/>
        </w:rPr>
        <w:t>The prison population is one of the most vulnerable and challe</w:t>
      </w:r>
      <w:r w:rsidR="002B1A6F">
        <w:rPr>
          <w:rFonts w:ascii="Arial" w:eastAsia="Arial Unicode MS" w:hAnsi="Arial" w:cs="Arial"/>
          <w:color w:val="244061" w:themeColor="accent1" w:themeShade="80"/>
          <w:sz w:val="20"/>
          <w:szCs w:val="20"/>
        </w:rPr>
        <w:t xml:space="preserve">nged patient groups in society </w:t>
      </w:r>
      <w:r w:rsidRPr="00FA02C8">
        <w:rPr>
          <w:rFonts w:ascii="Arial" w:eastAsia="Arial Unicode MS" w:hAnsi="Arial" w:cs="Arial"/>
          <w:color w:val="244061" w:themeColor="accent1" w:themeShade="80"/>
          <w:sz w:val="20"/>
          <w:szCs w:val="20"/>
        </w:rPr>
        <w:t>and the delivery of their health care is conducted within often difficult and demanding environments.</w:t>
      </w:r>
    </w:p>
    <w:p w14:paraId="5213D066" w14:textId="77777777" w:rsidR="00331677" w:rsidRPr="00FA02C8" w:rsidRDefault="00331677" w:rsidP="00331677">
      <w:pPr>
        <w:spacing w:after="0" w:line="240" w:lineRule="auto"/>
        <w:rPr>
          <w:rFonts w:ascii="Arial" w:eastAsia="Arial Unicode MS" w:hAnsi="Arial" w:cs="Arial"/>
          <w:color w:val="244061" w:themeColor="accent1" w:themeShade="80"/>
          <w:sz w:val="20"/>
          <w:szCs w:val="20"/>
        </w:rPr>
      </w:pPr>
    </w:p>
    <w:p w14:paraId="5D2EB451" w14:textId="77777777" w:rsidR="0048523E" w:rsidRDefault="00E2202F" w:rsidP="00E2202F">
      <w:pPr>
        <w:spacing w:after="0" w:line="240" w:lineRule="auto"/>
        <w:rPr>
          <w:rFonts w:ascii="Arial" w:hAnsi="Arial" w:cs="Arial"/>
          <w:bCs/>
          <w:color w:val="7030A0"/>
          <w:szCs w:val="20"/>
        </w:rPr>
      </w:pPr>
      <w:r>
        <w:rPr>
          <w:rFonts w:ascii="Arial" w:hAnsi="Arial" w:cs="Arial"/>
          <w:b/>
          <w:bCs/>
          <w:color w:val="7030A0"/>
          <w:szCs w:val="20"/>
          <w:u w:val="single"/>
        </w:rPr>
        <w:t xml:space="preserve">The </w:t>
      </w:r>
      <w:r w:rsidRPr="0048523E">
        <w:rPr>
          <w:rFonts w:ascii="Arial" w:hAnsi="Arial" w:cs="Arial"/>
          <w:b/>
          <w:bCs/>
          <w:color w:val="7030A0"/>
          <w:szCs w:val="20"/>
          <w:u w:val="single"/>
        </w:rPr>
        <w:t>role</w:t>
      </w:r>
      <w:r w:rsidR="0048523E">
        <w:rPr>
          <w:rFonts w:ascii="Arial" w:hAnsi="Arial" w:cs="Arial"/>
          <w:bCs/>
          <w:color w:val="7030A0"/>
          <w:szCs w:val="20"/>
        </w:rPr>
        <w:t xml:space="preserve">    </w:t>
      </w:r>
    </w:p>
    <w:p w14:paraId="63C86A67" w14:textId="77777777" w:rsidR="0048523E" w:rsidRDefault="0048523E" w:rsidP="00E2202F">
      <w:pPr>
        <w:spacing w:after="0" w:line="240" w:lineRule="auto"/>
        <w:rPr>
          <w:rFonts w:ascii="Arial" w:hAnsi="Arial" w:cs="Arial"/>
          <w:bCs/>
          <w:color w:val="7030A0"/>
          <w:szCs w:val="20"/>
        </w:rPr>
      </w:pPr>
    </w:p>
    <w:p w14:paraId="1AA6EF9A" w14:textId="77777777" w:rsidR="00E2202F" w:rsidRPr="0048523E" w:rsidRDefault="0048523E" w:rsidP="00E2202F">
      <w:pPr>
        <w:spacing w:after="0" w:line="240" w:lineRule="auto"/>
        <w:rPr>
          <w:rFonts w:ascii="Arial" w:eastAsia="Arial Rounded MT Bold" w:hAnsi="Arial" w:cs="Arial"/>
          <w:color w:val="151A65"/>
          <w:sz w:val="20"/>
        </w:rPr>
      </w:pPr>
      <w:r w:rsidRPr="0048523E">
        <w:rPr>
          <w:rFonts w:ascii="Arial" w:hAnsi="Arial" w:cs="Arial"/>
          <w:bCs/>
          <w:sz w:val="20"/>
          <w:szCs w:val="20"/>
        </w:rPr>
        <w:t>You will;</w:t>
      </w:r>
    </w:p>
    <w:p w14:paraId="114295EE" w14:textId="77777777" w:rsidR="00462E45" w:rsidRDefault="00462E45" w:rsidP="00462E45">
      <w:pPr>
        <w:spacing w:after="0" w:line="240" w:lineRule="auto"/>
        <w:rPr>
          <w:rFonts w:ascii="Arial" w:eastAsia="Arial Unicode MS" w:hAnsi="Arial" w:cs="Arial"/>
          <w:color w:val="244061" w:themeColor="accent1" w:themeShade="80"/>
          <w:sz w:val="20"/>
          <w:szCs w:val="20"/>
        </w:rPr>
      </w:pPr>
    </w:p>
    <w:p w14:paraId="427E7AAA" w14:textId="6FB766ED" w:rsidR="0048523E" w:rsidRPr="0048523E" w:rsidRDefault="0048523E" w:rsidP="0048523E">
      <w:pPr>
        <w:spacing w:after="0" w:line="240" w:lineRule="auto"/>
        <w:rPr>
          <w:rFonts w:ascii="Apex Rounded Book" w:hAnsi="Apex Rounded Book"/>
          <w:b/>
        </w:rPr>
      </w:pPr>
      <w:r w:rsidRPr="00920E06">
        <w:rPr>
          <w:rFonts w:ascii="Apex Rounded Book" w:hAnsi="Apex Rounded Book"/>
          <w:b/>
          <w:color w:val="7030A0"/>
        </w:rPr>
        <w:t>Provide</w:t>
      </w:r>
      <w:r>
        <w:rPr>
          <w:rFonts w:ascii="Apex Rounded Book" w:hAnsi="Apex Rounded Book"/>
          <w:b/>
        </w:rPr>
        <w:t xml:space="preserve"> </w:t>
      </w:r>
      <w:r w:rsidRPr="00FB1B24">
        <w:rPr>
          <w:rFonts w:ascii="Arial Unicode MS" w:eastAsia="Arial Unicode MS" w:hAnsi="Arial Unicode MS" w:cs="Arial Unicode MS"/>
          <w:color w:val="0F243E" w:themeColor="text2" w:themeShade="80"/>
          <w:sz w:val="20"/>
          <w:szCs w:val="20"/>
        </w:rPr>
        <w:t xml:space="preserve">Outstanding </w:t>
      </w:r>
      <w:r w:rsidR="00AF652D" w:rsidRPr="00FB1B24">
        <w:rPr>
          <w:rFonts w:ascii="Arial Unicode MS" w:eastAsia="Arial Unicode MS" w:hAnsi="Arial Unicode MS" w:cs="Arial Unicode MS"/>
          <w:color w:val="0F243E" w:themeColor="text2" w:themeShade="80"/>
          <w:sz w:val="20"/>
          <w:szCs w:val="20"/>
        </w:rPr>
        <w:t>evidence-based</w:t>
      </w:r>
      <w:r w:rsidRPr="00FB1B24">
        <w:rPr>
          <w:rFonts w:ascii="Arial Unicode MS" w:eastAsia="Arial Unicode MS" w:hAnsi="Arial Unicode MS" w:cs="Arial Unicode MS"/>
          <w:color w:val="0F243E" w:themeColor="text2" w:themeShade="80"/>
          <w:sz w:val="20"/>
          <w:szCs w:val="20"/>
        </w:rPr>
        <w:t xml:space="preserve"> care to our patients by</w:t>
      </w:r>
      <w:r w:rsidR="00AF652D">
        <w:rPr>
          <w:rFonts w:ascii="Arial Unicode MS" w:eastAsia="Arial Unicode MS" w:hAnsi="Arial Unicode MS" w:cs="Arial Unicode MS"/>
          <w:color w:val="0F243E" w:themeColor="text2" w:themeShade="80"/>
          <w:sz w:val="20"/>
          <w:szCs w:val="20"/>
        </w:rPr>
        <w:t xml:space="preserve"> completing comprehensive assessments of their mental health needs, risks and treatment needs.</w:t>
      </w:r>
      <w:r w:rsidRPr="00FB1B24">
        <w:rPr>
          <w:rFonts w:ascii="Arial Unicode MS" w:eastAsia="Arial Unicode MS" w:hAnsi="Arial Unicode MS" w:cs="Arial Unicode MS"/>
          <w:color w:val="0F243E" w:themeColor="text2" w:themeShade="80"/>
          <w:sz w:val="20"/>
          <w:szCs w:val="20"/>
        </w:rPr>
        <w:t xml:space="preserve">  You will also </w:t>
      </w:r>
      <w:r w:rsidR="007D23C0">
        <w:rPr>
          <w:rFonts w:ascii="Arial Unicode MS" w:eastAsia="Arial Unicode MS" w:hAnsi="Arial Unicode MS" w:cs="Arial Unicode MS"/>
          <w:color w:val="0F243E" w:themeColor="text2" w:themeShade="80"/>
          <w:sz w:val="20"/>
          <w:szCs w:val="20"/>
        </w:rPr>
        <w:t>contribute to the provision of cli</w:t>
      </w:r>
      <w:r w:rsidRPr="00FB1B24">
        <w:rPr>
          <w:rFonts w:ascii="Arial Unicode MS" w:eastAsia="Arial Unicode MS" w:hAnsi="Arial Unicode MS" w:cs="Arial Unicode MS"/>
          <w:color w:val="0F243E" w:themeColor="text2" w:themeShade="80"/>
          <w:sz w:val="20"/>
          <w:szCs w:val="20"/>
        </w:rPr>
        <w:t>nical expertise an</w:t>
      </w:r>
      <w:r w:rsidR="00DD1352">
        <w:rPr>
          <w:rFonts w:ascii="Arial Unicode MS" w:eastAsia="Arial Unicode MS" w:hAnsi="Arial Unicode MS" w:cs="Arial Unicode MS"/>
          <w:color w:val="0F243E" w:themeColor="text2" w:themeShade="80"/>
          <w:sz w:val="20"/>
          <w:szCs w:val="20"/>
        </w:rPr>
        <w:t>d expert advice f</w:t>
      </w:r>
      <w:r w:rsidR="007D23C0">
        <w:rPr>
          <w:rFonts w:ascii="Arial Unicode MS" w:eastAsia="Arial Unicode MS" w:hAnsi="Arial Unicode MS" w:cs="Arial Unicode MS"/>
          <w:color w:val="0F243E" w:themeColor="text2" w:themeShade="80"/>
          <w:sz w:val="20"/>
          <w:szCs w:val="20"/>
        </w:rPr>
        <w:t>rom a</w:t>
      </w:r>
      <w:r w:rsidR="00DD1352">
        <w:rPr>
          <w:rFonts w:ascii="Arial Unicode MS" w:eastAsia="Arial Unicode MS" w:hAnsi="Arial Unicode MS" w:cs="Arial Unicode MS"/>
          <w:color w:val="0F243E" w:themeColor="text2" w:themeShade="80"/>
          <w:sz w:val="20"/>
          <w:szCs w:val="20"/>
        </w:rPr>
        <w:t xml:space="preserve"> mental health</w:t>
      </w:r>
      <w:r w:rsidRPr="00FB1B24">
        <w:rPr>
          <w:rFonts w:ascii="Arial Unicode MS" w:eastAsia="Arial Unicode MS" w:hAnsi="Arial Unicode MS" w:cs="Arial Unicode MS"/>
          <w:color w:val="0F243E" w:themeColor="text2" w:themeShade="80"/>
          <w:sz w:val="20"/>
          <w:szCs w:val="20"/>
        </w:rPr>
        <w:t xml:space="preserve"> </w:t>
      </w:r>
      <w:r w:rsidR="007D23C0">
        <w:rPr>
          <w:rFonts w:ascii="Arial Unicode MS" w:eastAsia="Arial Unicode MS" w:hAnsi="Arial Unicode MS" w:cs="Arial Unicode MS"/>
          <w:color w:val="0F243E" w:themeColor="text2" w:themeShade="80"/>
          <w:sz w:val="20"/>
          <w:szCs w:val="20"/>
        </w:rPr>
        <w:t xml:space="preserve">perspective, supporting the wider </w:t>
      </w:r>
      <w:r w:rsidRPr="00FB1B24">
        <w:rPr>
          <w:rFonts w:ascii="Arial Unicode MS" w:eastAsia="Arial Unicode MS" w:hAnsi="Arial Unicode MS" w:cs="Arial Unicode MS"/>
          <w:color w:val="0F243E" w:themeColor="text2" w:themeShade="80"/>
          <w:sz w:val="20"/>
          <w:szCs w:val="20"/>
        </w:rPr>
        <w:t xml:space="preserve">prison </w:t>
      </w:r>
      <w:r w:rsidR="007D23C0">
        <w:rPr>
          <w:rFonts w:ascii="Arial Unicode MS" w:eastAsia="Arial Unicode MS" w:hAnsi="Arial Unicode MS" w:cs="Arial Unicode MS"/>
          <w:color w:val="0F243E" w:themeColor="text2" w:themeShade="80"/>
          <w:sz w:val="20"/>
          <w:szCs w:val="20"/>
        </w:rPr>
        <w:t>and driving up</w:t>
      </w:r>
      <w:r w:rsidRPr="00FB1B24">
        <w:rPr>
          <w:rFonts w:ascii="Arial Unicode MS" w:eastAsia="Arial Unicode MS" w:hAnsi="Arial Unicode MS" w:cs="Arial Unicode MS"/>
          <w:color w:val="0F243E" w:themeColor="text2" w:themeShade="80"/>
          <w:sz w:val="20"/>
          <w:szCs w:val="20"/>
        </w:rPr>
        <w:t xml:space="preserve"> clinical performance.  </w:t>
      </w:r>
    </w:p>
    <w:p w14:paraId="0934B63C" w14:textId="77777777" w:rsidR="0048523E" w:rsidRPr="00666747" w:rsidRDefault="0048523E" w:rsidP="0048523E">
      <w:pPr>
        <w:spacing w:after="0" w:line="240" w:lineRule="auto"/>
        <w:rPr>
          <w:rFonts w:ascii="Apex Rounded Book" w:hAnsi="Apex Rounded Book"/>
          <w:color w:val="0F243E" w:themeColor="text2" w:themeShade="80"/>
          <w:sz w:val="20"/>
          <w:szCs w:val="20"/>
        </w:rPr>
      </w:pPr>
    </w:p>
    <w:p w14:paraId="463FD38B" w14:textId="35764BA3" w:rsidR="0048523E" w:rsidRPr="00FB1B24" w:rsidRDefault="0048523E" w:rsidP="0048523E">
      <w:pPr>
        <w:spacing w:after="0" w:line="240" w:lineRule="auto"/>
        <w:rPr>
          <w:rFonts w:ascii="Arial Unicode MS" w:eastAsia="Arial Unicode MS" w:hAnsi="Arial Unicode MS" w:cs="Arial Unicode MS"/>
        </w:rPr>
      </w:pPr>
      <w:r w:rsidRPr="00920E06">
        <w:rPr>
          <w:rFonts w:ascii="Apex Rounded Book" w:hAnsi="Apex Rounded Book"/>
          <w:b/>
          <w:color w:val="7030A0"/>
        </w:rPr>
        <w:t>Deliver</w:t>
      </w:r>
      <w:r w:rsidR="007D23C0">
        <w:rPr>
          <w:rFonts w:ascii="Apex Rounded Book" w:hAnsi="Apex Rounded Book"/>
          <w:b/>
          <w:color w:val="7030A0"/>
        </w:rPr>
        <w:t xml:space="preserve"> </w:t>
      </w:r>
      <w:r w:rsidR="007D23C0">
        <w:rPr>
          <w:rFonts w:ascii="Arial Unicode MS" w:eastAsia="Arial Unicode MS" w:hAnsi="Arial Unicode MS" w:cs="Arial Unicode MS"/>
          <w:color w:val="0F243E" w:themeColor="text2" w:themeShade="80"/>
          <w:sz w:val="20"/>
          <w:szCs w:val="20"/>
        </w:rPr>
        <w:t>No</w:t>
      </w:r>
      <w:r w:rsidRPr="00FB1B24">
        <w:rPr>
          <w:rFonts w:ascii="Arial Unicode MS" w:eastAsia="Arial Unicode MS" w:hAnsi="Arial Unicode MS" w:cs="Arial Unicode MS"/>
          <w:color w:val="0F243E" w:themeColor="text2" w:themeShade="80"/>
          <w:sz w:val="20"/>
          <w:szCs w:val="20"/>
        </w:rPr>
        <w:t>n-judgemental care that is safe, high quality, patient centred</w:t>
      </w:r>
      <w:r w:rsidR="00AF652D">
        <w:rPr>
          <w:rFonts w:ascii="Arial Unicode MS" w:eastAsia="Arial Unicode MS" w:hAnsi="Arial Unicode MS" w:cs="Arial Unicode MS"/>
          <w:color w:val="0F243E" w:themeColor="text2" w:themeShade="80"/>
          <w:sz w:val="20"/>
          <w:szCs w:val="20"/>
        </w:rPr>
        <w:t xml:space="preserve">. Focussed on achieving meaningful and positive outcomes for your patients, you will use your skills and experience to develop goal orientated care plans which support a patient’s progression and overall wellbeing. You will use evidence-based theory to support the delivery of </w:t>
      </w:r>
      <w:r w:rsidR="006956C6">
        <w:rPr>
          <w:rFonts w:ascii="Arial Unicode MS" w:eastAsia="Arial Unicode MS" w:hAnsi="Arial Unicode MS" w:cs="Arial Unicode MS"/>
          <w:color w:val="0F243E" w:themeColor="text2" w:themeShade="80"/>
          <w:sz w:val="20"/>
          <w:szCs w:val="20"/>
        </w:rPr>
        <w:t>high-quality</w:t>
      </w:r>
      <w:r w:rsidR="00AF652D">
        <w:rPr>
          <w:rFonts w:ascii="Arial Unicode MS" w:eastAsia="Arial Unicode MS" w:hAnsi="Arial Unicode MS" w:cs="Arial Unicode MS"/>
          <w:color w:val="0F243E" w:themeColor="text2" w:themeShade="80"/>
          <w:sz w:val="20"/>
          <w:szCs w:val="20"/>
        </w:rPr>
        <w:t xml:space="preserve"> mental health intervention</w:t>
      </w:r>
      <w:r w:rsidRPr="00FB1B24">
        <w:rPr>
          <w:rFonts w:ascii="Arial Unicode MS" w:eastAsia="Arial Unicode MS" w:hAnsi="Arial Unicode MS" w:cs="Arial Unicode MS"/>
          <w:color w:val="0F243E" w:themeColor="text2" w:themeShade="80"/>
          <w:sz w:val="20"/>
          <w:szCs w:val="20"/>
        </w:rPr>
        <w:t xml:space="preserve"> whilst meeting CQC requirements</w:t>
      </w:r>
      <w:r>
        <w:rPr>
          <w:rFonts w:ascii="Arial Unicode MS" w:eastAsia="Arial Unicode MS" w:hAnsi="Arial Unicode MS" w:cs="Arial Unicode MS"/>
          <w:color w:val="0F243E" w:themeColor="text2" w:themeShade="80"/>
          <w:sz w:val="20"/>
          <w:szCs w:val="20"/>
        </w:rPr>
        <w:t>, f</w:t>
      </w:r>
      <w:r w:rsidRPr="00FB1B24">
        <w:rPr>
          <w:rFonts w:ascii="Arial Unicode MS" w:eastAsia="Arial Unicode MS" w:hAnsi="Arial Unicode MS" w:cs="Arial Unicode MS"/>
          <w:color w:val="0F243E" w:themeColor="text2" w:themeShade="80"/>
          <w:sz w:val="20"/>
          <w:szCs w:val="20"/>
        </w:rPr>
        <w:t xml:space="preserve">ollowing our policies, procedures and always considering safeguarding. </w:t>
      </w:r>
    </w:p>
    <w:p w14:paraId="19A35ABC" w14:textId="0A6D0B51" w:rsidR="0048523E" w:rsidRPr="0048523E" w:rsidRDefault="0048523E" w:rsidP="0048523E">
      <w:pPr>
        <w:spacing w:after="0" w:line="240" w:lineRule="auto"/>
        <w:rPr>
          <w:rFonts w:ascii="Apex Rounded Book" w:hAnsi="Apex Rounded Book"/>
          <w:color w:val="7030A0"/>
        </w:rPr>
      </w:pPr>
      <w:r>
        <w:rPr>
          <w:rFonts w:ascii="Apex Rounded Book" w:hAnsi="Apex Rounded Book"/>
        </w:rPr>
        <w:br/>
      </w:r>
      <w:r w:rsidRPr="00920E06">
        <w:rPr>
          <w:rFonts w:ascii="Apex Rounded Book" w:hAnsi="Apex Rounded Book"/>
          <w:b/>
          <w:color w:val="7030A0"/>
        </w:rPr>
        <w:t>Inspire</w:t>
      </w:r>
      <w:r>
        <w:rPr>
          <w:rFonts w:ascii="Apex Rounded Book" w:hAnsi="Apex Rounded Book"/>
          <w:color w:val="7030A0"/>
        </w:rPr>
        <w:t xml:space="preserve"> </w:t>
      </w:r>
      <w:r w:rsidRPr="00B75F6E">
        <w:rPr>
          <w:rFonts w:ascii="Arial Unicode MS" w:eastAsia="Arial Unicode MS" w:hAnsi="Arial Unicode MS" w:cs="Arial Unicode MS"/>
          <w:color w:val="0F243E" w:themeColor="text2" w:themeShade="80"/>
          <w:sz w:val="20"/>
          <w:szCs w:val="20"/>
        </w:rPr>
        <w:t>Excellence in your colleagues by pro-actively</w:t>
      </w:r>
      <w:r w:rsidRPr="00B75F6E">
        <w:rPr>
          <w:rFonts w:ascii="Arial Unicode MS" w:eastAsia="Arial Unicode MS" w:hAnsi="Arial Unicode MS" w:cs="Arial Unicode MS"/>
          <w:bCs/>
          <w:color w:val="0F243E" w:themeColor="text2" w:themeShade="80"/>
          <w:sz w:val="20"/>
          <w:szCs w:val="20"/>
        </w:rPr>
        <w:t xml:space="preserve"> </w:t>
      </w:r>
      <w:r w:rsidR="007D23C0">
        <w:rPr>
          <w:rFonts w:ascii="Arial Unicode MS" w:eastAsia="Arial Unicode MS" w:hAnsi="Arial Unicode MS" w:cs="Arial Unicode MS"/>
          <w:bCs/>
          <w:color w:val="0F243E" w:themeColor="text2" w:themeShade="80"/>
          <w:sz w:val="20"/>
          <w:szCs w:val="20"/>
        </w:rPr>
        <w:t xml:space="preserve">supporting </w:t>
      </w:r>
      <w:r w:rsidRPr="00B75F6E">
        <w:rPr>
          <w:rFonts w:ascii="Arial Unicode MS" w:eastAsia="Arial Unicode MS" w:hAnsi="Arial Unicode MS" w:cs="Arial Unicode MS"/>
          <w:bCs/>
          <w:color w:val="0F243E" w:themeColor="text2" w:themeShade="80"/>
          <w:sz w:val="20"/>
          <w:szCs w:val="20"/>
        </w:rPr>
        <w:t xml:space="preserve">the service and motivating the team.  </w:t>
      </w:r>
      <w:r w:rsidRPr="00B75F6E">
        <w:rPr>
          <w:rFonts w:ascii="Arial Unicode MS" w:eastAsia="Arial Unicode MS" w:hAnsi="Arial Unicode MS" w:cs="Arial Unicode MS"/>
          <w:color w:val="0F243E" w:themeColor="text2" w:themeShade="80"/>
          <w:sz w:val="20"/>
          <w:szCs w:val="20"/>
        </w:rPr>
        <w:t xml:space="preserve">You will </w:t>
      </w:r>
      <w:r w:rsidR="007D23C0">
        <w:rPr>
          <w:rFonts w:ascii="Arial Unicode MS" w:eastAsia="Arial Unicode MS" w:hAnsi="Arial Unicode MS" w:cs="Arial Unicode MS"/>
          <w:color w:val="0F243E" w:themeColor="text2" w:themeShade="80"/>
          <w:sz w:val="20"/>
          <w:szCs w:val="20"/>
        </w:rPr>
        <w:t xml:space="preserve">develop </w:t>
      </w:r>
      <w:r w:rsidRPr="00B75F6E">
        <w:rPr>
          <w:rFonts w:ascii="Arial Unicode MS" w:eastAsia="Arial Unicode MS" w:hAnsi="Arial Unicode MS" w:cs="Arial Unicode MS"/>
          <w:color w:val="0F243E" w:themeColor="text2" w:themeShade="80"/>
          <w:sz w:val="20"/>
          <w:szCs w:val="20"/>
        </w:rPr>
        <w:t xml:space="preserve">links with our partners and stakeholders, </w:t>
      </w:r>
      <w:r w:rsidR="007D23C0">
        <w:rPr>
          <w:rFonts w:ascii="Arial Unicode MS" w:eastAsia="Arial Unicode MS" w:hAnsi="Arial Unicode MS" w:cs="Arial Unicode MS"/>
          <w:color w:val="0F243E" w:themeColor="text2" w:themeShade="80"/>
          <w:sz w:val="20"/>
          <w:szCs w:val="20"/>
        </w:rPr>
        <w:t>contributing to</w:t>
      </w:r>
      <w:r w:rsidRPr="00B75F6E">
        <w:rPr>
          <w:rFonts w:ascii="Arial Unicode MS" w:eastAsia="Arial Unicode MS" w:hAnsi="Arial Unicode MS" w:cs="Arial Unicode MS"/>
          <w:color w:val="0F243E" w:themeColor="text2" w:themeShade="80"/>
          <w:sz w:val="20"/>
          <w:szCs w:val="20"/>
        </w:rPr>
        <w:t xml:space="preserve"> a service that people can trust, feel safe within and feel proud of.</w:t>
      </w:r>
    </w:p>
    <w:p w14:paraId="2ADC8C9B" w14:textId="77777777" w:rsidR="0048523E" w:rsidRPr="003617C7" w:rsidRDefault="0048523E" w:rsidP="0048523E">
      <w:pPr>
        <w:spacing w:after="0" w:line="240" w:lineRule="auto"/>
        <w:rPr>
          <w:rFonts w:ascii="Apex Rounded Book" w:hAnsi="Apex Rounded Book"/>
          <w:b/>
          <w:color w:val="7030A0"/>
          <w:sz w:val="20"/>
          <w:szCs w:val="20"/>
        </w:rPr>
      </w:pPr>
    </w:p>
    <w:p w14:paraId="6A0AD386" w14:textId="77777777" w:rsidR="0048523E" w:rsidRPr="00995922" w:rsidRDefault="0048523E" w:rsidP="0048523E">
      <w:pPr>
        <w:spacing w:after="0" w:line="240" w:lineRule="auto"/>
        <w:rPr>
          <w:rFonts w:ascii="Apex Rounded Book" w:hAnsi="Apex Rounded Book"/>
          <w:szCs w:val="18"/>
        </w:rPr>
      </w:pPr>
      <w:r w:rsidRPr="00920E06">
        <w:rPr>
          <w:rFonts w:ascii="Apex Rounded Book" w:hAnsi="Apex Rounded Book"/>
          <w:b/>
          <w:color w:val="7030A0"/>
        </w:rPr>
        <w:t xml:space="preserve">Promote </w:t>
      </w:r>
      <w:r w:rsidRPr="00B75F6E">
        <w:rPr>
          <w:rFonts w:ascii="Arial Unicode MS" w:eastAsia="Arial Unicode MS" w:hAnsi="Arial Unicode MS" w:cs="Arial Unicode MS"/>
          <w:color w:val="0F243E" w:themeColor="text2" w:themeShade="80"/>
          <w:sz w:val="20"/>
          <w:szCs w:val="20"/>
        </w:rPr>
        <w:t>Best practice, clinical supervision, evidence based care and continuous quality improvement embedding a culture of reflection and shared learning.</w:t>
      </w:r>
      <w:r>
        <w:rPr>
          <w:rFonts w:ascii="Apex Rounded Book" w:hAnsi="Apex Rounded Book"/>
          <w:color w:val="0F243E" w:themeColor="text2" w:themeShade="80"/>
          <w:sz w:val="20"/>
          <w:szCs w:val="20"/>
        </w:rPr>
        <w:t xml:space="preserve">  </w:t>
      </w:r>
    </w:p>
    <w:p w14:paraId="3C61A4E1" w14:textId="77777777" w:rsidR="0048523E" w:rsidRDefault="0048523E" w:rsidP="0048523E">
      <w:pPr>
        <w:spacing w:after="0" w:line="240" w:lineRule="auto"/>
        <w:rPr>
          <w:rFonts w:ascii="Apex Rounded Book" w:hAnsi="Apex Rounded Book"/>
          <w:b/>
          <w:color w:val="7030A0"/>
        </w:rPr>
      </w:pPr>
    </w:p>
    <w:p w14:paraId="3F73EEE3" w14:textId="021C829B" w:rsidR="00462E45" w:rsidRDefault="0048523E" w:rsidP="00462E45">
      <w:pPr>
        <w:spacing w:after="0" w:line="240" w:lineRule="auto"/>
        <w:rPr>
          <w:rFonts w:ascii="Arial" w:eastAsia="Arial Unicode MS" w:hAnsi="Arial" w:cs="Arial"/>
          <w:color w:val="244061" w:themeColor="accent1" w:themeShade="80"/>
          <w:sz w:val="20"/>
          <w:szCs w:val="20"/>
        </w:rPr>
      </w:pPr>
      <w:r w:rsidRPr="00920E06">
        <w:rPr>
          <w:rFonts w:ascii="Apex Rounded Book" w:hAnsi="Apex Rounded Book"/>
          <w:b/>
          <w:color w:val="7030A0"/>
        </w:rPr>
        <w:lastRenderedPageBreak/>
        <w:t>Share</w:t>
      </w:r>
      <w:r>
        <w:rPr>
          <w:rFonts w:ascii="Apex Rounded Book" w:hAnsi="Apex Rounded Book"/>
          <w:sz w:val="28"/>
        </w:rPr>
        <w:t xml:space="preserve"> </w:t>
      </w:r>
      <w:r w:rsidRPr="00B75F6E">
        <w:rPr>
          <w:rFonts w:ascii="Arial Unicode MS" w:eastAsia="Arial Unicode MS" w:hAnsi="Arial Unicode MS" w:cs="Arial Unicode MS"/>
          <w:color w:val="0F243E" w:themeColor="text2" w:themeShade="80"/>
          <w:sz w:val="20"/>
          <w:szCs w:val="20"/>
        </w:rPr>
        <w:t>Knowledge, skills and expertise to ensure safe care supporting your clinical and non-clinical colleagues to do a great job</w:t>
      </w:r>
      <w:r>
        <w:rPr>
          <w:rFonts w:ascii="Arial Unicode MS" w:eastAsia="Arial Unicode MS" w:hAnsi="Arial Unicode MS" w:cs="Arial Unicode MS"/>
          <w:color w:val="0F243E" w:themeColor="text2" w:themeShade="80"/>
          <w:sz w:val="20"/>
          <w:szCs w:val="20"/>
        </w:rPr>
        <w:t>.</w:t>
      </w:r>
    </w:p>
    <w:p w14:paraId="5DA048C3" w14:textId="1457DED2" w:rsidR="00331677" w:rsidRDefault="00331677" w:rsidP="0048523E">
      <w:pPr>
        <w:spacing w:after="0" w:line="240" w:lineRule="auto"/>
        <w:rPr>
          <w:rFonts w:ascii="Arial" w:eastAsia="Arial Rounded MT Bold" w:hAnsi="Arial" w:cs="Arial"/>
          <w:color w:val="151A65"/>
          <w:sz w:val="20"/>
        </w:rPr>
      </w:pPr>
    </w:p>
    <w:p w14:paraId="0A0BE134" w14:textId="77777777" w:rsidR="007D23C0" w:rsidRPr="005B6235" w:rsidRDefault="007D23C0" w:rsidP="0048523E">
      <w:pPr>
        <w:spacing w:after="0" w:line="240" w:lineRule="auto"/>
        <w:rPr>
          <w:rFonts w:ascii="Arial" w:eastAsia="Arial Rounded MT Bold" w:hAnsi="Arial" w:cs="Arial"/>
          <w:color w:val="151A65"/>
          <w:sz w:val="20"/>
        </w:rPr>
      </w:pPr>
    </w:p>
    <w:p w14:paraId="691459EC" w14:textId="77777777" w:rsidR="0048523E" w:rsidRPr="00075E62" w:rsidRDefault="0048523E" w:rsidP="0048523E">
      <w:pPr>
        <w:spacing w:after="0" w:line="240" w:lineRule="auto"/>
        <w:rPr>
          <w:rFonts w:ascii="Arial Rounded MT Bold" w:eastAsia="Arial Rounded MT Bold" w:hAnsi="Arial Rounded MT Bold" w:cs="Arial"/>
          <w:color w:val="151A65"/>
          <w:sz w:val="20"/>
        </w:rPr>
      </w:pPr>
      <w:r w:rsidRPr="00B21FA2">
        <w:rPr>
          <w:rFonts w:ascii="Apex Rounded Book" w:hAnsi="Apex Rounded Book" w:cs="Arial"/>
          <w:b/>
          <w:bCs/>
          <w:color w:val="7030A0"/>
          <w:szCs w:val="20"/>
          <w:u w:val="single"/>
        </w:rPr>
        <w:t>About you</w:t>
      </w:r>
    </w:p>
    <w:p w14:paraId="1E715743" w14:textId="21D5677A" w:rsidR="007D23C0" w:rsidRPr="007D23C0" w:rsidRDefault="007D23C0" w:rsidP="007D23C0">
      <w:pPr>
        <w:spacing w:after="0" w:line="240" w:lineRule="auto"/>
        <w:rPr>
          <w:rFonts w:ascii="Arial Unicode MS" w:eastAsia="Arial Unicode MS" w:hAnsi="Arial Unicode MS" w:cs="Arial Unicode MS"/>
          <w:color w:val="0F243E" w:themeColor="text2" w:themeShade="80"/>
          <w:sz w:val="20"/>
          <w:szCs w:val="20"/>
        </w:rPr>
      </w:pPr>
    </w:p>
    <w:p w14:paraId="5E04144F" w14:textId="7B69BCEB" w:rsidR="007D23C0" w:rsidRDefault="007D23C0" w:rsidP="007D23C0">
      <w:pPr>
        <w:pStyle w:val="ListParagraph"/>
        <w:numPr>
          <w:ilvl w:val="0"/>
          <w:numId w:val="6"/>
        </w:numPr>
        <w:spacing w:after="0" w:line="240" w:lineRule="auto"/>
        <w:rPr>
          <w:rFonts w:ascii="Arial Unicode MS" w:eastAsia="Arial Unicode MS" w:hAnsi="Arial Unicode MS" w:cs="Arial Unicode MS"/>
          <w:color w:val="0F243E" w:themeColor="text2" w:themeShade="80"/>
          <w:sz w:val="20"/>
          <w:szCs w:val="20"/>
        </w:rPr>
      </w:pPr>
      <w:r>
        <w:rPr>
          <w:rFonts w:ascii="Arial Unicode MS" w:eastAsia="Arial Unicode MS" w:hAnsi="Arial Unicode MS" w:cs="Arial Unicode MS"/>
          <w:color w:val="0F243E" w:themeColor="text2" w:themeShade="80"/>
          <w:sz w:val="20"/>
          <w:szCs w:val="20"/>
        </w:rPr>
        <w:t>You will have an active registration with a recognised professional body (registered Nurse, Occupational Therapist or Social Worker) with a specific interest or specialism in Mental Health</w:t>
      </w:r>
    </w:p>
    <w:p w14:paraId="0DB5DCB4" w14:textId="18BE3810" w:rsidR="007D23C0" w:rsidRPr="007D23C0" w:rsidRDefault="00411DFC" w:rsidP="007D23C0">
      <w:pPr>
        <w:pStyle w:val="ListParagraph"/>
        <w:numPr>
          <w:ilvl w:val="0"/>
          <w:numId w:val="6"/>
        </w:numPr>
        <w:spacing w:after="0" w:line="240" w:lineRule="auto"/>
        <w:rPr>
          <w:rFonts w:ascii="Arial Unicode MS" w:eastAsia="Arial Unicode MS" w:hAnsi="Arial Unicode MS" w:cs="Arial Unicode MS"/>
          <w:color w:val="0F243E" w:themeColor="text2" w:themeShade="80"/>
          <w:sz w:val="20"/>
          <w:szCs w:val="20"/>
        </w:rPr>
      </w:pPr>
      <w:r>
        <w:rPr>
          <w:rFonts w:ascii="Arial Unicode MS" w:eastAsia="Arial Unicode MS" w:hAnsi="Arial Unicode MS" w:cs="Arial Unicode MS"/>
          <w:color w:val="0F243E" w:themeColor="text2" w:themeShade="80"/>
          <w:sz w:val="20"/>
          <w:szCs w:val="20"/>
        </w:rPr>
        <w:t>Experience</w:t>
      </w:r>
      <w:r w:rsidR="007D23C0">
        <w:rPr>
          <w:rFonts w:ascii="Arial Unicode MS" w:eastAsia="Arial Unicode MS" w:hAnsi="Arial Unicode MS" w:cs="Arial Unicode MS"/>
          <w:color w:val="0F243E" w:themeColor="text2" w:themeShade="80"/>
          <w:sz w:val="20"/>
          <w:szCs w:val="20"/>
        </w:rPr>
        <w:t xml:space="preserve"> of working within mental health settings, developing knowledge and understanding of this patient group </w:t>
      </w:r>
    </w:p>
    <w:p w14:paraId="1622F58E" w14:textId="5E2710BC" w:rsidR="0048523E" w:rsidRPr="00C609C1" w:rsidRDefault="0048523E" w:rsidP="0048523E">
      <w:pPr>
        <w:pStyle w:val="ListParagraph"/>
        <w:numPr>
          <w:ilvl w:val="0"/>
          <w:numId w:val="6"/>
        </w:numPr>
        <w:spacing w:after="0" w:line="240" w:lineRule="auto"/>
        <w:rPr>
          <w:rFonts w:ascii="Arial Unicode MS" w:eastAsia="Arial Unicode MS" w:hAnsi="Arial Unicode MS" w:cs="Arial Unicode MS"/>
          <w:color w:val="0F243E" w:themeColor="text2" w:themeShade="80"/>
          <w:sz w:val="20"/>
          <w:szCs w:val="20"/>
        </w:rPr>
      </w:pPr>
      <w:r w:rsidRPr="00C609C1">
        <w:rPr>
          <w:rFonts w:ascii="Arial Unicode MS" w:eastAsia="Arial Unicode MS" w:hAnsi="Arial Unicode MS" w:cs="Arial Unicode MS"/>
          <w:color w:val="0F243E" w:themeColor="text2" w:themeShade="80"/>
          <w:sz w:val="20"/>
          <w:szCs w:val="20"/>
        </w:rPr>
        <w:t xml:space="preserve">Evidence of Continued Professional Development </w:t>
      </w:r>
      <w:r w:rsidR="007D23C0">
        <w:rPr>
          <w:rFonts w:ascii="Arial Unicode MS" w:eastAsia="Arial Unicode MS" w:hAnsi="Arial Unicode MS" w:cs="Arial Unicode MS"/>
          <w:color w:val="0F243E" w:themeColor="text2" w:themeShade="80"/>
          <w:sz w:val="20"/>
          <w:szCs w:val="20"/>
        </w:rPr>
        <w:t xml:space="preserve">&amp; commitment to upholding your professional registration </w:t>
      </w:r>
    </w:p>
    <w:p w14:paraId="5633099F" w14:textId="2EF2DBEA" w:rsidR="005421F3" w:rsidRPr="005421F3" w:rsidRDefault="0048523E" w:rsidP="005421F3">
      <w:pPr>
        <w:pStyle w:val="ListParagraph"/>
        <w:numPr>
          <w:ilvl w:val="0"/>
          <w:numId w:val="6"/>
        </w:numPr>
        <w:spacing w:after="0" w:line="240" w:lineRule="auto"/>
        <w:rPr>
          <w:rFonts w:ascii="Arial Unicode MS" w:eastAsia="Arial Unicode MS" w:hAnsi="Arial Unicode MS" w:cs="Arial Unicode MS"/>
          <w:color w:val="0F243E" w:themeColor="text2" w:themeShade="80"/>
          <w:sz w:val="20"/>
          <w:szCs w:val="20"/>
        </w:rPr>
      </w:pPr>
      <w:r w:rsidRPr="00C609C1">
        <w:rPr>
          <w:rFonts w:ascii="Arial Unicode MS" w:eastAsia="Arial Unicode MS" w:hAnsi="Arial Unicode MS" w:cs="Arial Unicode MS"/>
          <w:color w:val="0F243E" w:themeColor="text2" w:themeShade="80"/>
          <w:sz w:val="20"/>
          <w:szCs w:val="20"/>
        </w:rPr>
        <w:t xml:space="preserve">Experience </w:t>
      </w:r>
      <w:r w:rsidR="005421F3">
        <w:rPr>
          <w:rFonts w:ascii="Arial Unicode MS" w:eastAsia="Arial Unicode MS" w:hAnsi="Arial Unicode MS" w:cs="Arial Unicode MS"/>
          <w:color w:val="0F243E" w:themeColor="text2" w:themeShade="80"/>
          <w:sz w:val="20"/>
          <w:szCs w:val="20"/>
        </w:rPr>
        <w:t xml:space="preserve">of </w:t>
      </w:r>
      <w:r w:rsidR="007D23C0">
        <w:rPr>
          <w:rFonts w:ascii="Arial Unicode MS" w:eastAsia="Arial Unicode MS" w:hAnsi="Arial Unicode MS" w:cs="Arial Unicode MS"/>
          <w:color w:val="0F243E" w:themeColor="text2" w:themeShade="80"/>
          <w:sz w:val="20"/>
          <w:szCs w:val="20"/>
        </w:rPr>
        <w:t>working collaboratively with other agencies and stakeholders in a multi-disciplinary environment, with an understanding of the challenges and benefits of this approach</w:t>
      </w:r>
    </w:p>
    <w:p w14:paraId="008AB46C" w14:textId="2FCEC538" w:rsidR="007D23C0" w:rsidRPr="007D23C0" w:rsidRDefault="0048523E" w:rsidP="007D23C0">
      <w:pPr>
        <w:pStyle w:val="ListParagraph"/>
        <w:numPr>
          <w:ilvl w:val="0"/>
          <w:numId w:val="6"/>
        </w:numPr>
        <w:spacing w:after="0" w:line="240" w:lineRule="auto"/>
        <w:rPr>
          <w:rFonts w:ascii="Arial Unicode MS" w:eastAsia="Arial Unicode MS" w:hAnsi="Arial Unicode MS" w:cs="Arial Unicode MS"/>
          <w:color w:val="0F243E" w:themeColor="text2" w:themeShade="80"/>
          <w:sz w:val="20"/>
          <w:szCs w:val="20"/>
        </w:rPr>
      </w:pPr>
      <w:r w:rsidRPr="00C609C1">
        <w:rPr>
          <w:rFonts w:ascii="Arial Unicode MS" w:eastAsia="Arial Unicode MS" w:hAnsi="Arial Unicode MS" w:cs="Arial Unicode MS"/>
          <w:color w:val="0F243E" w:themeColor="text2" w:themeShade="80"/>
          <w:sz w:val="20"/>
          <w:szCs w:val="20"/>
        </w:rPr>
        <w:t xml:space="preserve">A non-judgmental and compassionate </w:t>
      </w:r>
      <w:r w:rsidR="007D23C0">
        <w:rPr>
          <w:rFonts w:ascii="Arial Unicode MS" w:eastAsia="Arial Unicode MS" w:hAnsi="Arial Unicode MS" w:cs="Arial Unicode MS"/>
          <w:color w:val="0F243E" w:themeColor="text2" w:themeShade="80"/>
          <w:sz w:val="20"/>
          <w:szCs w:val="20"/>
        </w:rPr>
        <w:t>attitude to working with complex individuals with forensic histories</w:t>
      </w:r>
    </w:p>
    <w:p w14:paraId="303D5CC4" w14:textId="6B2F7E75" w:rsidR="0048523E" w:rsidRPr="00C609C1" w:rsidRDefault="0048523E" w:rsidP="0048523E">
      <w:pPr>
        <w:pStyle w:val="ListParagraph"/>
        <w:numPr>
          <w:ilvl w:val="0"/>
          <w:numId w:val="6"/>
        </w:numPr>
        <w:spacing w:after="0" w:line="240" w:lineRule="auto"/>
        <w:rPr>
          <w:rFonts w:ascii="Arial Unicode MS" w:eastAsia="Arial Unicode MS" w:hAnsi="Arial Unicode MS" w:cs="Arial Unicode MS"/>
          <w:color w:val="0F243E" w:themeColor="text2" w:themeShade="80"/>
          <w:sz w:val="20"/>
          <w:szCs w:val="20"/>
        </w:rPr>
      </w:pPr>
      <w:r w:rsidRPr="00C609C1">
        <w:rPr>
          <w:rFonts w:ascii="Arial Unicode MS" w:eastAsia="Arial Unicode MS" w:hAnsi="Arial Unicode MS" w:cs="Arial Unicode MS"/>
          <w:color w:val="0F243E" w:themeColor="text2" w:themeShade="80"/>
          <w:sz w:val="20"/>
          <w:szCs w:val="20"/>
        </w:rPr>
        <w:t xml:space="preserve">Excellent communication </w:t>
      </w:r>
      <w:r w:rsidR="007D23C0">
        <w:rPr>
          <w:rFonts w:ascii="Arial Unicode MS" w:eastAsia="Arial Unicode MS" w:hAnsi="Arial Unicode MS" w:cs="Arial Unicode MS"/>
          <w:color w:val="0F243E" w:themeColor="text2" w:themeShade="80"/>
          <w:sz w:val="20"/>
          <w:szCs w:val="20"/>
        </w:rPr>
        <w:t>and teamworking skills</w:t>
      </w:r>
    </w:p>
    <w:p w14:paraId="0B68118A" w14:textId="35696267" w:rsidR="0048523E" w:rsidRPr="00C609C1" w:rsidRDefault="0048523E" w:rsidP="0048523E">
      <w:pPr>
        <w:pStyle w:val="ListParagraph"/>
        <w:numPr>
          <w:ilvl w:val="0"/>
          <w:numId w:val="6"/>
        </w:numPr>
        <w:spacing w:after="0" w:line="240" w:lineRule="auto"/>
        <w:rPr>
          <w:rFonts w:ascii="Arial Unicode MS" w:eastAsia="Arial Unicode MS" w:hAnsi="Arial Unicode MS" w:cs="Arial Unicode MS"/>
          <w:color w:val="0F243E" w:themeColor="text2" w:themeShade="80"/>
          <w:sz w:val="20"/>
          <w:szCs w:val="20"/>
        </w:rPr>
      </w:pPr>
      <w:r w:rsidRPr="00C609C1">
        <w:rPr>
          <w:rFonts w:ascii="Arial Unicode MS" w:eastAsia="Arial Unicode MS" w:hAnsi="Arial Unicode MS" w:cs="Arial Unicode MS"/>
          <w:color w:val="0F243E" w:themeColor="text2" w:themeShade="80"/>
          <w:sz w:val="20"/>
          <w:szCs w:val="20"/>
        </w:rPr>
        <w:t>Good IT skills and IT literacy</w:t>
      </w:r>
    </w:p>
    <w:p w14:paraId="32758C10" w14:textId="69AAAACB" w:rsidR="0048523E" w:rsidRPr="00C609C1" w:rsidRDefault="0048523E" w:rsidP="0048523E">
      <w:pPr>
        <w:pStyle w:val="ListParagraph"/>
        <w:numPr>
          <w:ilvl w:val="0"/>
          <w:numId w:val="6"/>
        </w:numPr>
        <w:spacing w:after="0" w:line="240" w:lineRule="auto"/>
        <w:rPr>
          <w:rFonts w:ascii="Arial Unicode MS" w:eastAsia="Arial Unicode MS" w:hAnsi="Arial Unicode MS" w:cs="Arial Unicode MS"/>
          <w:color w:val="0F243E" w:themeColor="text2" w:themeShade="80"/>
          <w:sz w:val="20"/>
          <w:szCs w:val="20"/>
        </w:rPr>
      </w:pPr>
      <w:r w:rsidRPr="00C609C1">
        <w:rPr>
          <w:rFonts w:ascii="Arial Unicode MS" w:eastAsia="Arial Unicode MS" w:hAnsi="Arial Unicode MS" w:cs="Arial Unicode MS"/>
          <w:color w:val="0F243E" w:themeColor="text2" w:themeShade="80"/>
          <w:sz w:val="20"/>
          <w:szCs w:val="20"/>
        </w:rPr>
        <w:t xml:space="preserve">Knowledge of </w:t>
      </w:r>
      <w:r w:rsidR="007D23C0">
        <w:rPr>
          <w:rFonts w:ascii="Arial Unicode MS" w:eastAsia="Arial Unicode MS" w:hAnsi="Arial Unicode MS" w:cs="Arial Unicode MS"/>
          <w:color w:val="0F243E" w:themeColor="text2" w:themeShade="80"/>
          <w:sz w:val="20"/>
          <w:szCs w:val="20"/>
        </w:rPr>
        <w:t>current best practice guidelines,</w:t>
      </w:r>
    </w:p>
    <w:p w14:paraId="628B0CBD" w14:textId="4239AD3C" w:rsidR="0048523E" w:rsidRPr="00C609C1" w:rsidRDefault="0048523E" w:rsidP="0048523E">
      <w:pPr>
        <w:pStyle w:val="ListParagraph"/>
        <w:numPr>
          <w:ilvl w:val="0"/>
          <w:numId w:val="6"/>
        </w:numPr>
        <w:spacing w:after="0" w:line="240" w:lineRule="auto"/>
        <w:rPr>
          <w:rFonts w:ascii="Arial Unicode MS" w:eastAsia="Arial Unicode MS" w:hAnsi="Arial Unicode MS" w:cs="Arial Unicode MS"/>
          <w:color w:val="0F243E" w:themeColor="text2" w:themeShade="80"/>
          <w:sz w:val="20"/>
          <w:szCs w:val="20"/>
        </w:rPr>
      </w:pPr>
      <w:r w:rsidRPr="00C609C1">
        <w:rPr>
          <w:rFonts w:ascii="Arial Unicode MS" w:eastAsia="Arial Unicode MS" w:hAnsi="Arial Unicode MS" w:cs="Arial Unicode MS"/>
          <w:color w:val="0F243E" w:themeColor="text2" w:themeShade="80"/>
          <w:sz w:val="20"/>
          <w:szCs w:val="20"/>
        </w:rPr>
        <w:t xml:space="preserve">Proactive </w:t>
      </w:r>
      <w:r w:rsidR="007D23C0" w:rsidRPr="00C609C1">
        <w:rPr>
          <w:rFonts w:ascii="Arial Unicode MS" w:eastAsia="Arial Unicode MS" w:hAnsi="Arial Unicode MS" w:cs="Arial Unicode MS"/>
          <w:color w:val="0F243E" w:themeColor="text2" w:themeShade="80"/>
          <w:sz w:val="20"/>
          <w:szCs w:val="20"/>
        </w:rPr>
        <w:t>problem-solving</w:t>
      </w:r>
      <w:r w:rsidRPr="00C609C1">
        <w:rPr>
          <w:rFonts w:ascii="Arial Unicode MS" w:eastAsia="Arial Unicode MS" w:hAnsi="Arial Unicode MS" w:cs="Arial Unicode MS"/>
          <w:color w:val="0F243E" w:themeColor="text2" w:themeShade="80"/>
          <w:sz w:val="20"/>
          <w:szCs w:val="20"/>
        </w:rPr>
        <w:t xml:space="preserve"> skills</w:t>
      </w:r>
    </w:p>
    <w:p w14:paraId="0B74A114" w14:textId="77777777" w:rsidR="0048523E" w:rsidRPr="00C609C1" w:rsidRDefault="0048523E" w:rsidP="0048523E">
      <w:pPr>
        <w:pStyle w:val="ListParagraph"/>
        <w:numPr>
          <w:ilvl w:val="0"/>
          <w:numId w:val="6"/>
        </w:numPr>
        <w:spacing w:after="0" w:line="240" w:lineRule="auto"/>
        <w:rPr>
          <w:rFonts w:ascii="Arial Unicode MS" w:eastAsia="Arial Unicode MS" w:hAnsi="Arial Unicode MS" w:cs="Arial Unicode MS"/>
          <w:color w:val="0F243E" w:themeColor="text2" w:themeShade="80"/>
          <w:sz w:val="20"/>
          <w:szCs w:val="20"/>
        </w:rPr>
      </w:pPr>
      <w:r w:rsidRPr="00C609C1">
        <w:rPr>
          <w:rFonts w:ascii="Arial Unicode MS" w:eastAsia="Arial Unicode MS" w:hAnsi="Arial Unicode MS" w:cs="Arial Unicode MS"/>
          <w:color w:val="0F243E" w:themeColor="text2" w:themeShade="80"/>
          <w:sz w:val="20"/>
          <w:szCs w:val="20"/>
        </w:rPr>
        <w:t>Flexible attitude to working arrangements</w:t>
      </w:r>
    </w:p>
    <w:p w14:paraId="7ED1E582" w14:textId="77777777" w:rsidR="0048523E" w:rsidRPr="00C609C1" w:rsidRDefault="0048523E" w:rsidP="0048523E">
      <w:pPr>
        <w:pStyle w:val="ListParagraph"/>
        <w:numPr>
          <w:ilvl w:val="0"/>
          <w:numId w:val="6"/>
        </w:numPr>
        <w:spacing w:after="0" w:line="240" w:lineRule="auto"/>
        <w:rPr>
          <w:rFonts w:ascii="Arial Unicode MS" w:eastAsia="Arial Unicode MS" w:hAnsi="Arial Unicode MS" w:cs="Arial Unicode MS"/>
          <w:color w:val="0F243E" w:themeColor="text2" w:themeShade="80"/>
          <w:sz w:val="20"/>
          <w:szCs w:val="20"/>
        </w:rPr>
      </w:pPr>
      <w:r w:rsidRPr="00C609C1">
        <w:rPr>
          <w:rFonts w:ascii="Arial Unicode MS" w:eastAsia="Arial Unicode MS" w:hAnsi="Arial Unicode MS" w:cs="Arial Unicode MS"/>
          <w:color w:val="0F243E" w:themeColor="text2" w:themeShade="80"/>
          <w:sz w:val="20"/>
          <w:szCs w:val="20"/>
        </w:rPr>
        <w:t>Able to work within a busy environment</w:t>
      </w:r>
    </w:p>
    <w:p w14:paraId="555EA89B" w14:textId="77777777" w:rsidR="0048523E" w:rsidRPr="00C609C1" w:rsidRDefault="0048523E" w:rsidP="0048523E">
      <w:pPr>
        <w:pStyle w:val="ListParagraph"/>
        <w:numPr>
          <w:ilvl w:val="0"/>
          <w:numId w:val="6"/>
        </w:numPr>
        <w:spacing w:after="0" w:line="240" w:lineRule="auto"/>
        <w:rPr>
          <w:rFonts w:ascii="Arial Unicode MS" w:eastAsia="Arial Unicode MS" w:hAnsi="Arial Unicode MS" w:cs="Arial Unicode MS"/>
          <w:color w:val="0F243E" w:themeColor="text2" w:themeShade="80"/>
          <w:sz w:val="20"/>
          <w:szCs w:val="20"/>
        </w:rPr>
      </w:pPr>
      <w:r w:rsidRPr="00C609C1">
        <w:rPr>
          <w:rFonts w:ascii="Arial Unicode MS" w:eastAsia="Arial Unicode MS" w:hAnsi="Arial Unicode MS" w:cs="Arial Unicode MS"/>
          <w:color w:val="0F243E" w:themeColor="text2" w:themeShade="80"/>
          <w:sz w:val="20"/>
          <w:szCs w:val="20"/>
        </w:rPr>
        <w:t>Willing to learn and develop by being committed to self-development</w:t>
      </w:r>
    </w:p>
    <w:p w14:paraId="16328F69" w14:textId="5E8DD11E" w:rsidR="00D46431" w:rsidRPr="00FB1A61" w:rsidRDefault="0048523E" w:rsidP="00331677">
      <w:pPr>
        <w:pStyle w:val="ListParagraph"/>
        <w:numPr>
          <w:ilvl w:val="0"/>
          <w:numId w:val="6"/>
        </w:numPr>
        <w:spacing w:after="0" w:line="240" w:lineRule="auto"/>
        <w:rPr>
          <w:rFonts w:ascii="Arial Unicode MS" w:eastAsia="Arial Unicode MS" w:hAnsi="Arial Unicode MS" w:cs="Arial Unicode MS"/>
          <w:color w:val="0F243E" w:themeColor="text2" w:themeShade="80"/>
          <w:sz w:val="20"/>
          <w:szCs w:val="20"/>
        </w:rPr>
      </w:pPr>
      <w:r w:rsidRPr="00C609C1">
        <w:rPr>
          <w:rFonts w:ascii="Arial Unicode MS" w:eastAsia="Arial Unicode MS" w:hAnsi="Arial Unicode MS" w:cs="Arial Unicode MS"/>
          <w:color w:val="0F243E" w:themeColor="text2" w:themeShade="80"/>
          <w:sz w:val="20"/>
          <w:szCs w:val="20"/>
        </w:rPr>
        <w:t>Patient centred values</w:t>
      </w:r>
    </w:p>
    <w:p w14:paraId="04DF293F" w14:textId="77777777" w:rsidR="007D23C0" w:rsidRPr="00FA02C8" w:rsidRDefault="007D23C0" w:rsidP="00331677">
      <w:pPr>
        <w:spacing w:after="0" w:line="240" w:lineRule="auto"/>
        <w:rPr>
          <w:rFonts w:ascii="Arial" w:eastAsia="Arial Unicode MS" w:hAnsi="Arial" w:cs="Arial"/>
          <w:sz w:val="20"/>
          <w:szCs w:val="20"/>
        </w:rPr>
      </w:pPr>
    </w:p>
    <w:p w14:paraId="2CB46EAF" w14:textId="77777777" w:rsidR="00D46431" w:rsidRPr="004F2F47" w:rsidRDefault="005B6235" w:rsidP="00331677">
      <w:pPr>
        <w:spacing w:after="0" w:line="240" w:lineRule="auto"/>
        <w:rPr>
          <w:rFonts w:ascii="Arial" w:eastAsia="Arial Rounded MT Bold" w:hAnsi="Arial" w:cs="Arial"/>
          <w:color w:val="FF33CC"/>
          <w:sz w:val="20"/>
        </w:rPr>
      </w:pPr>
      <w:r w:rsidRPr="00FA02C8">
        <w:rPr>
          <w:rFonts w:ascii="Arial" w:eastAsia="Arial Rounded MT Bold" w:hAnsi="Arial" w:cs="Arial"/>
          <w:noProof/>
          <w:color w:val="FF33CC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59301D3" wp14:editId="13B9B5BA">
                <wp:simplePos x="0" y="0"/>
                <wp:positionH relativeFrom="margin">
                  <wp:align>right</wp:align>
                </wp:positionH>
                <wp:positionV relativeFrom="paragraph">
                  <wp:posOffset>167640</wp:posOffset>
                </wp:positionV>
                <wp:extent cx="2505075" cy="28575"/>
                <wp:effectExtent l="0" t="0" r="28575" b="28575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05075" cy="2857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ED008C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217652" id="Straight Connector 12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146.05pt,13.2pt" to="343.3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" strokecolor="#ed008a" strokeweight="1.5pt">
                <w10:wrap anchorx="margin"/>
              </v:line>
            </w:pict>
          </mc:Fallback>
        </mc:AlternateContent>
      </w:r>
      <w:r w:rsidR="004F2F47">
        <w:rPr>
          <w:rFonts w:ascii="Arial" w:eastAsia="Arial Rounded MT Bold" w:hAnsi="Arial" w:cs="Arial"/>
          <w:color w:val="FF33CC"/>
          <w:sz w:val="20"/>
        </w:rPr>
        <w:t xml:space="preserve">   </w:t>
      </w:r>
      <w:r w:rsidR="00331677" w:rsidRPr="00FA02C8">
        <w:rPr>
          <w:rFonts w:ascii="Arial" w:eastAsia="Arial Rounded MT Bold" w:hAnsi="Arial" w:cs="Arial"/>
          <w:color w:val="FF33CC"/>
          <w:sz w:val="20"/>
        </w:rPr>
        <w:t xml:space="preserve">                                       </w:t>
      </w:r>
      <w:r>
        <w:rPr>
          <w:rFonts w:ascii="Arial" w:eastAsia="Arial Rounded MT Bold" w:hAnsi="Arial" w:cs="Arial"/>
          <w:color w:val="FF33CC"/>
          <w:sz w:val="20"/>
        </w:rPr>
        <w:t xml:space="preserve">                          </w:t>
      </w:r>
      <w:r w:rsidR="00331677" w:rsidRPr="00FA02C8">
        <w:rPr>
          <w:rFonts w:ascii="Arial" w:eastAsia="Arial Rounded MT Bold" w:hAnsi="Arial" w:cs="Arial"/>
          <w:color w:val="FF33CC"/>
          <w:sz w:val="20"/>
        </w:rPr>
        <w:t xml:space="preserve">  </w:t>
      </w:r>
      <w:r>
        <w:rPr>
          <w:noProof/>
          <w:lang w:eastAsia="en-GB"/>
        </w:rPr>
        <w:drawing>
          <wp:inline distT="0" distB="0" distL="0" distR="0" wp14:anchorId="567D4B47" wp14:editId="1FBDD12A">
            <wp:extent cx="515028" cy="733425"/>
            <wp:effectExtent l="0" t="0" r="0" b="0"/>
            <wp:docPr id="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/>
                    <pic:cNvPicPr>
                      <a:picLocks noChangeAspect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268" cy="748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31677" w:rsidRPr="00FA02C8">
        <w:rPr>
          <w:rFonts w:ascii="Arial" w:eastAsia="Arial Rounded MT Bold" w:hAnsi="Arial" w:cs="Arial"/>
          <w:noProof/>
          <w:color w:val="FF33CC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0E0116" wp14:editId="444C981C">
                <wp:simplePos x="0" y="0"/>
                <wp:positionH relativeFrom="column">
                  <wp:posOffset>0</wp:posOffset>
                </wp:positionH>
                <wp:positionV relativeFrom="paragraph">
                  <wp:posOffset>205105</wp:posOffset>
                </wp:positionV>
                <wp:extent cx="2219325" cy="0"/>
                <wp:effectExtent l="0" t="0" r="9525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1932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ED008C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EA2848" id="Straight Connector 13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6.15pt" to="174.75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" strokecolor="#ed008a" strokeweight="1.5pt"/>
            </w:pict>
          </mc:Fallback>
        </mc:AlternateContent>
      </w:r>
    </w:p>
    <w:p w14:paraId="21070A9D" w14:textId="77777777" w:rsidR="00331677" w:rsidRPr="00FA02C8" w:rsidRDefault="00E2202F" w:rsidP="00331677">
      <w:pPr>
        <w:spacing w:after="0" w:line="240" w:lineRule="auto"/>
        <w:rPr>
          <w:rFonts w:ascii="Arial" w:hAnsi="Arial" w:cs="Arial"/>
          <w:b/>
          <w:bCs/>
          <w:color w:val="FF33CC"/>
          <w:szCs w:val="20"/>
          <w:u w:val="single"/>
        </w:rPr>
      </w:pPr>
      <w:r>
        <w:rPr>
          <w:rFonts w:ascii="Arial" w:hAnsi="Arial" w:cs="Arial"/>
          <w:b/>
          <w:bCs/>
          <w:color w:val="7030A0"/>
          <w:szCs w:val="20"/>
          <w:u w:val="single"/>
        </w:rPr>
        <w:t>Additional i</w:t>
      </w:r>
      <w:r w:rsidR="00331677" w:rsidRPr="00FA02C8">
        <w:rPr>
          <w:rFonts w:ascii="Arial" w:hAnsi="Arial" w:cs="Arial"/>
          <w:b/>
          <w:bCs/>
          <w:color w:val="7030A0"/>
          <w:szCs w:val="20"/>
          <w:u w:val="single"/>
        </w:rPr>
        <w:t>nformation</w:t>
      </w:r>
      <w:r w:rsidR="00331677" w:rsidRPr="00FA02C8">
        <w:rPr>
          <w:rFonts w:ascii="Arial" w:hAnsi="Arial" w:cs="Arial"/>
          <w:b/>
          <w:bCs/>
          <w:color w:val="FF33CC"/>
          <w:szCs w:val="20"/>
          <w:u w:val="single"/>
        </w:rPr>
        <w:br/>
      </w:r>
    </w:p>
    <w:p w14:paraId="262EF71D" w14:textId="77777777" w:rsidR="00331677" w:rsidRPr="00FA02C8" w:rsidRDefault="00331677" w:rsidP="00331677">
      <w:pPr>
        <w:spacing w:after="0" w:line="360" w:lineRule="auto"/>
        <w:rPr>
          <w:rFonts w:ascii="Arial" w:hAnsi="Arial" w:cs="Arial"/>
          <w:b/>
          <w:bCs/>
          <w:color w:val="244061" w:themeColor="accent1" w:themeShade="80"/>
          <w:sz w:val="20"/>
          <w:szCs w:val="20"/>
        </w:rPr>
      </w:pPr>
      <w:r w:rsidRPr="00FA02C8">
        <w:rPr>
          <w:rFonts w:ascii="Arial" w:hAnsi="Arial" w:cs="Arial"/>
          <w:b/>
          <w:bCs/>
          <w:color w:val="244061" w:themeColor="accent1" w:themeShade="80"/>
          <w:sz w:val="20"/>
          <w:szCs w:val="20"/>
        </w:rPr>
        <w:t xml:space="preserve">Disclosure and Barring Service- </w:t>
      </w:r>
      <w:r w:rsidR="001855F6">
        <w:rPr>
          <w:rFonts w:ascii="Arial" w:hAnsi="Arial" w:cs="Arial"/>
          <w:color w:val="244061" w:themeColor="accent1" w:themeShade="80"/>
          <w:sz w:val="20"/>
          <w:szCs w:val="20"/>
        </w:rPr>
        <w:t>a</w:t>
      </w:r>
      <w:r w:rsidRPr="00FA02C8">
        <w:rPr>
          <w:rFonts w:ascii="Arial" w:hAnsi="Arial" w:cs="Arial"/>
          <w:color w:val="244061" w:themeColor="accent1" w:themeShade="80"/>
          <w:sz w:val="20"/>
          <w:szCs w:val="20"/>
        </w:rPr>
        <w:t xml:space="preserve"> Disclosure and Barring Service disclosure at the enhanced level is required for this role</w:t>
      </w:r>
      <w:r w:rsidR="004F2F47">
        <w:rPr>
          <w:rFonts w:ascii="Arial" w:hAnsi="Arial" w:cs="Arial"/>
          <w:color w:val="244061" w:themeColor="accent1" w:themeShade="80"/>
          <w:sz w:val="20"/>
          <w:szCs w:val="20"/>
        </w:rPr>
        <w:t xml:space="preserve">.  A </w:t>
      </w:r>
      <w:r w:rsidRPr="00FA02C8">
        <w:rPr>
          <w:rFonts w:ascii="Arial" w:hAnsi="Arial" w:cs="Arial"/>
          <w:color w:val="244061" w:themeColor="accent1" w:themeShade="80"/>
          <w:sz w:val="20"/>
          <w:szCs w:val="20"/>
        </w:rPr>
        <w:t xml:space="preserve">risk assessment </w:t>
      </w:r>
      <w:r w:rsidR="004F2F47">
        <w:rPr>
          <w:rFonts w:ascii="Arial" w:hAnsi="Arial" w:cs="Arial"/>
          <w:color w:val="244061" w:themeColor="accent1" w:themeShade="80"/>
          <w:sz w:val="20"/>
          <w:szCs w:val="20"/>
        </w:rPr>
        <w:t xml:space="preserve">will be undertaken </w:t>
      </w:r>
      <w:r w:rsidRPr="00FA02C8">
        <w:rPr>
          <w:rFonts w:ascii="Arial" w:hAnsi="Arial" w:cs="Arial"/>
          <w:color w:val="244061" w:themeColor="accent1" w:themeShade="80"/>
          <w:sz w:val="20"/>
          <w:szCs w:val="20"/>
        </w:rPr>
        <w:t>if necessary.</w:t>
      </w:r>
    </w:p>
    <w:p w14:paraId="72CAD159" w14:textId="77777777" w:rsidR="00331677" w:rsidRPr="00FA02C8" w:rsidRDefault="00331677" w:rsidP="00331677">
      <w:pPr>
        <w:spacing w:after="0" w:line="360" w:lineRule="auto"/>
        <w:rPr>
          <w:rFonts w:ascii="Arial" w:hAnsi="Arial" w:cs="Arial"/>
          <w:color w:val="244061" w:themeColor="accent1" w:themeShade="80"/>
          <w:sz w:val="20"/>
          <w:szCs w:val="20"/>
        </w:rPr>
      </w:pPr>
    </w:p>
    <w:p w14:paraId="69CE3DEA" w14:textId="77777777" w:rsidR="00331677" w:rsidRPr="00FA02C8" w:rsidRDefault="00331677" w:rsidP="00331677">
      <w:pPr>
        <w:spacing w:after="0" w:line="360" w:lineRule="auto"/>
        <w:rPr>
          <w:rFonts w:ascii="Arial" w:hAnsi="Arial" w:cs="Arial"/>
          <w:b/>
          <w:bCs/>
          <w:color w:val="244061" w:themeColor="accent1" w:themeShade="80"/>
          <w:sz w:val="20"/>
          <w:szCs w:val="20"/>
        </w:rPr>
      </w:pPr>
      <w:r w:rsidRPr="00FA02C8">
        <w:rPr>
          <w:rFonts w:ascii="Arial" w:hAnsi="Arial" w:cs="Arial"/>
          <w:b/>
          <w:bCs/>
          <w:color w:val="244061" w:themeColor="accent1" w:themeShade="80"/>
          <w:sz w:val="20"/>
          <w:szCs w:val="20"/>
        </w:rPr>
        <w:t xml:space="preserve">Prison Vetting- </w:t>
      </w:r>
      <w:r w:rsidR="001855F6">
        <w:rPr>
          <w:rFonts w:ascii="Arial" w:hAnsi="Arial" w:cs="Arial"/>
          <w:color w:val="244061" w:themeColor="accent1" w:themeShade="80"/>
          <w:sz w:val="20"/>
          <w:szCs w:val="20"/>
        </w:rPr>
        <w:t>a</w:t>
      </w:r>
      <w:r w:rsidRPr="00FA02C8">
        <w:rPr>
          <w:rFonts w:ascii="Arial" w:hAnsi="Arial" w:cs="Arial"/>
          <w:color w:val="244061" w:themeColor="accent1" w:themeShade="80"/>
          <w:sz w:val="20"/>
          <w:szCs w:val="20"/>
        </w:rPr>
        <w:t xml:space="preserve"> HMPPS (Her Majesties Prison and Probation Service) clearance </w:t>
      </w:r>
      <w:r w:rsidR="004F2F47" w:rsidRPr="00FA02C8">
        <w:rPr>
          <w:rFonts w:ascii="Arial" w:hAnsi="Arial" w:cs="Arial"/>
          <w:color w:val="244061" w:themeColor="accent1" w:themeShade="80"/>
          <w:sz w:val="20"/>
          <w:szCs w:val="20"/>
        </w:rPr>
        <w:t xml:space="preserve">is required for this role </w:t>
      </w:r>
      <w:r w:rsidRPr="00FA02C8">
        <w:rPr>
          <w:rFonts w:ascii="Arial" w:hAnsi="Arial" w:cs="Arial"/>
          <w:color w:val="244061" w:themeColor="accent1" w:themeShade="80"/>
          <w:sz w:val="20"/>
          <w:szCs w:val="20"/>
        </w:rPr>
        <w:t>in accordance with Ministry of Justice</w:t>
      </w:r>
      <w:r w:rsidR="004F2F47">
        <w:rPr>
          <w:rFonts w:ascii="Arial" w:hAnsi="Arial" w:cs="Arial"/>
          <w:color w:val="244061" w:themeColor="accent1" w:themeShade="80"/>
          <w:sz w:val="20"/>
          <w:szCs w:val="20"/>
        </w:rPr>
        <w:t>,</w:t>
      </w:r>
      <w:r w:rsidRPr="00FA02C8">
        <w:rPr>
          <w:rFonts w:ascii="Arial" w:hAnsi="Arial" w:cs="Arial"/>
          <w:color w:val="244061" w:themeColor="accent1" w:themeShade="80"/>
          <w:sz w:val="20"/>
          <w:szCs w:val="20"/>
        </w:rPr>
        <w:t xml:space="preserve"> plus local prison vetting.</w:t>
      </w:r>
    </w:p>
    <w:p w14:paraId="282A1A25" w14:textId="77777777" w:rsidR="00331677" w:rsidRPr="00FA02C8" w:rsidRDefault="00331677" w:rsidP="00331677">
      <w:pPr>
        <w:spacing w:after="0" w:line="360" w:lineRule="auto"/>
        <w:rPr>
          <w:rFonts w:ascii="Arial" w:hAnsi="Arial" w:cs="Arial"/>
          <w:color w:val="244061" w:themeColor="accent1" w:themeShade="80"/>
          <w:sz w:val="20"/>
          <w:szCs w:val="20"/>
        </w:rPr>
      </w:pPr>
    </w:p>
    <w:p w14:paraId="7239B2A3" w14:textId="77777777" w:rsidR="00D85B63" w:rsidRPr="00FA02C8" w:rsidRDefault="00331677" w:rsidP="00CD7A28">
      <w:pPr>
        <w:spacing w:after="0" w:line="360" w:lineRule="auto"/>
        <w:rPr>
          <w:rFonts w:ascii="Arial" w:hAnsi="Arial" w:cs="Arial"/>
          <w:b/>
          <w:bCs/>
          <w:color w:val="244061" w:themeColor="accent1" w:themeShade="80"/>
          <w:sz w:val="20"/>
          <w:szCs w:val="20"/>
        </w:rPr>
      </w:pPr>
      <w:r w:rsidRPr="00FA02C8">
        <w:rPr>
          <w:rFonts w:ascii="Arial" w:hAnsi="Arial" w:cs="Arial"/>
          <w:b/>
          <w:bCs/>
          <w:color w:val="244061" w:themeColor="accent1" w:themeShade="80"/>
          <w:sz w:val="20"/>
          <w:szCs w:val="20"/>
        </w:rPr>
        <w:t xml:space="preserve">Education and Training- </w:t>
      </w:r>
      <w:r w:rsidR="001855F6">
        <w:rPr>
          <w:rFonts w:ascii="Arial" w:hAnsi="Arial" w:cs="Arial"/>
          <w:color w:val="244061" w:themeColor="accent1" w:themeShade="80"/>
          <w:sz w:val="20"/>
          <w:szCs w:val="20"/>
        </w:rPr>
        <w:t>c</w:t>
      </w:r>
      <w:r w:rsidRPr="00FA02C8">
        <w:rPr>
          <w:rFonts w:ascii="Arial" w:hAnsi="Arial" w:cs="Arial"/>
          <w:color w:val="244061" w:themeColor="accent1" w:themeShade="80"/>
          <w:sz w:val="20"/>
          <w:szCs w:val="20"/>
        </w:rPr>
        <w:t>ontinuing professional development is encouraged and an annual appraisal system is in place to discuss ongoing objectives and support revalidation.</w:t>
      </w:r>
    </w:p>
    <w:sectPr w:rsidR="00D85B63" w:rsidRPr="00FA02C8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DB9B4" w14:textId="77777777" w:rsidR="00BC0E18" w:rsidRDefault="00BC0E18" w:rsidP="003D7783">
      <w:pPr>
        <w:spacing w:after="0" w:line="240" w:lineRule="auto"/>
      </w:pPr>
      <w:r>
        <w:separator/>
      </w:r>
    </w:p>
  </w:endnote>
  <w:endnote w:type="continuationSeparator" w:id="0">
    <w:p w14:paraId="4BC0E3EE" w14:textId="77777777" w:rsidR="00BC0E18" w:rsidRDefault="00BC0E18" w:rsidP="003D7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ex Rounded Medium">
    <w:altName w:val="Arial"/>
    <w:panose1 w:val="00000000000000000000"/>
    <w:charset w:val="00"/>
    <w:family w:val="modern"/>
    <w:notTrueType/>
    <w:pitch w:val="variable"/>
    <w:sig w:usb0="00000001" w:usb1="5001606B" w:usb2="00000010" w:usb3="00000000" w:csb0="0000009B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pex Rounded Book">
    <w:altName w:val="Arial"/>
    <w:panose1 w:val="00000000000000000000"/>
    <w:charset w:val="00"/>
    <w:family w:val="modern"/>
    <w:notTrueType/>
    <w:pitch w:val="variable"/>
    <w:sig w:usb0="00000001" w:usb1="5001606B" w:usb2="0000001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45252" w14:textId="77777777" w:rsidR="00BC0E18" w:rsidRDefault="00BC0E18" w:rsidP="003D7783">
      <w:pPr>
        <w:spacing w:after="0" w:line="240" w:lineRule="auto"/>
      </w:pPr>
      <w:r>
        <w:separator/>
      </w:r>
    </w:p>
  </w:footnote>
  <w:footnote w:type="continuationSeparator" w:id="0">
    <w:p w14:paraId="6C1A2B58" w14:textId="77777777" w:rsidR="00BC0E18" w:rsidRDefault="00BC0E18" w:rsidP="003D77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75D10" w14:textId="77777777" w:rsidR="003D7783" w:rsidRDefault="00FA02C8" w:rsidP="00FA02C8">
    <w:pPr>
      <w:pStyle w:val="Header"/>
      <w:jc w:val="right"/>
    </w:pPr>
    <w:r>
      <w:rPr>
        <w:noProof/>
        <w:color w:val="1F497D"/>
        <w:sz w:val="18"/>
        <w:szCs w:val="18"/>
        <w:lang w:eastAsia="en-GB"/>
      </w:rPr>
      <w:drawing>
        <wp:inline distT="0" distB="0" distL="0" distR="0" wp14:anchorId="0A8F890D" wp14:editId="3F896C3F">
          <wp:extent cx="2057400" cy="586248"/>
          <wp:effectExtent l="0" t="0" r="0" b="4445"/>
          <wp:docPr id="7" name="Picture 7" descr="Practice Plus Group Perk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actice Plus Group Perks Logo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5182" cy="5884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F539F"/>
    <w:multiLevelType w:val="hybridMultilevel"/>
    <w:tmpl w:val="678E13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D5286"/>
    <w:multiLevelType w:val="hybridMultilevel"/>
    <w:tmpl w:val="49489D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3C5EA5"/>
    <w:multiLevelType w:val="hybridMultilevel"/>
    <w:tmpl w:val="6EC4B0A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AFC5043"/>
    <w:multiLevelType w:val="hybridMultilevel"/>
    <w:tmpl w:val="C428C666"/>
    <w:lvl w:ilvl="0" w:tplc="72A6DA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 w:themeColor="accent1"/>
        <w:u w:color="4F81BD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6229F5"/>
    <w:multiLevelType w:val="hybridMultilevel"/>
    <w:tmpl w:val="A208B7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0F4737"/>
    <w:multiLevelType w:val="hybridMultilevel"/>
    <w:tmpl w:val="93A6B4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F22952"/>
    <w:multiLevelType w:val="hybridMultilevel"/>
    <w:tmpl w:val="EB3E3B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9C5"/>
    <w:rsid w:val="00005F32"/>
    <w:rsid w:val="000969C5"/>
    <w:rsid w:val="000979D4"/>
    <w:rsid w:val="000B79EF"/>
    <w:rsid w:val="000C5897"/>
    <w:rsid w:val="001855F6"/>
    <w:rsid w:val="002A3057"/>
    <w:rsid w:val="002B1A6F"/>
    <w:rsid w:val="002C21A3"/>
    <w:rsid w:val="002E633B"/>
    <w:rsid w:val="00306E24"/>
    <w:rsid w:val="00331677"/>
    <w:rsid w:val="003D7783"/>
    <w:rsid w:val="003F7159"/>
    <w:rsid w:val="00411DFC"/>
    <w:rsid w:val="00435451"/>
    <w:rsid w:val="00450E9B"/>
    <w:rsid w:val="00462E45"/>
    <w:rsid w:val="0048523E"/>
    <w:rsid w:val="00490015"/>
    <w:rsid w:val="004C5B88"/>
    <w:rsid w:val="004F2F47"/>
    <w:rsid w:val="005421F3"/>
    <w:rsid w:val="00587887"/>
    <w:rsid w:val="005B3203"/>
    <w:rsid w:val="005B6235"/>
    <w:rsid w:val="00606960"/>
    <w:rsid w:val="00666747"/>
    <w:rsid w:val="006956C6"/>
    <w:rsid w:val="00705612"/>
    <w:rsid w:val="00721D8F"/>
    <w:rsid w:val="00790F57"/>
    <w:rsid w:val="007D23C0"/>
    <w:rsid w:val="00822AC6"/>
    <w:rsid w:val="00826D2B"/>
    <w:rsid w:val="0086314A"/>
    <w:rsid w:val="008E0411"/>
    <w:rsid w:val="008E0B90"/>
    <w:rsid w:val="00A42906"/>
    <w:rsid w:val="00A83A03"/>
    <w:rsid w:val="00AB4F00"/>
    <w:rsid w:val="00AD6FE7"/>
    <w:rsid w:val="00AF652D"/>
    <w:rsid w:val="00B77A41"/>
    <w:rsid w:val="00BC0E18"/>
    <w:rsid w:val="00BD4503"/>
    <w:rsid w:val="00C17EDC"/>
    <w:rsid w:val="00C931BC"/>
    <w:rsid w:val="00CB1D0D"/>
    <w:rsid w:val="00CD7A28"/>
    <w:rsid w:val="00D46431"/>
    <w:rsid w:val="00D57F8F"/>
    <w:rsid w:val="00D85B63"/>
    <w:rsid w:val="00DD1352"/>
    <w:rsid w:val="00E21010"/>
    <w:rsid w:val="00E2202F"/>
    <w:rsid w:val="00E82462"/>
    <w:rsid w:val="00E908A3"/>
    <w:rsid w:val="00F3478B"/>
    <w:rsid w:val="00FA02C8"/>
    <w:rsid w:val="00FB1A61"/>
    <w:rsid w:val="00FD0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C52963"/>
  <w15:docId w15:val="{19446970-D086-446E-B851-FDEEC6E6F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0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69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9C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B1D0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D77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7783"/>
  </w:style>
  <w:style w:type="paragraph" w:styleId="Footer">
    <w:name w:val="footer"/>
    <w:basedOn w:val="Normal"/>
    <w:link w:val="FooterChar"/>
    <w:uiPriority w:val="99"/>
    <w:unhideWhenUsed/>
    <w:rsid w:val="003D77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7783"/>
  </w:style>
  <w:style w:type="paragraph" w:styleId="NoSpacing">
    <w:name w:val="No Spacing"/>
    <w:uiPriority w:val="1"/>
    <w:qFormat/>
    <w:rsid w:val="00D4643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77A4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7A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698B8.F4A81970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73F848-A35A-4674-85AD-BAACE60E6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581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 Kidd</dc:creator>
  <cp:lastModifiedBy>Gemma Briers</cp:lastModifiedBy>
  <cp:revision>6</cp:revision>
  <cp:lastPrinted>2019-07-29T12:59:00Z</cp:lastPrinted>
  <dcterms:created xsi:type="dcterms:W3CDTF">2024-05-17T11:44:00Z</dcterms:created>
  <dcterms:modified xsi:type="dcterms:W3CDTF">2025-05-19T10:35:00Z</dcterms:modified>
</cp:coreProperties>
</file>