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8E4" w:rsidRDefault="00D31752" w:rsidP="004738E4">
      <w:pPr>
        <w:jc w:val="center"/>
        <w:rPr>
          <w:rFonts w:cs="Arial"/>
          <w:b/>
          <w:sz w:val="36"/>
          <w:szCs w:val="36"/>
          <w:u w:val="single"/>
        </w:rPr>
      </w:pPr>
      <w:r w:rsidRPr="00433D77">
        <w:rPr>
          <w:rFonts w:ascii="TT15Et00" w:hAnsi="TT15Et00" w:cs="TT15Et00"/>
          <w:noProof/>
          <w:color w:val="000000"/>
          <w:sz w:val="39"/>
          <w:szCs w:val="39"/>
        </w:rPr>
        <w:drawing>
          <wp:anchor distT="0" distB="0" distL="114300" distR="114300" simplePos="0" relativeHeight="251659264" behindDoc="1" locked="0" layoutInCell="1" allowOverlap="1" wp14:anchorId="12782F79" wp14:editId="27C1E789">
            <wp:simplePos x="0" y="0"/>
            <wp:positionH relativeFrom="column">
              <wp:posOffset>4467225</wp:posOffset>
            </wp:positionH>
            <wp:positionV relativeFrom="paragraph">
              <wp:posOffset>0</wp:posOffset>
            </wp:positionV>
            <wp:extent cx="808990" cy="787400"/>
            <wp:effectExtent l="0" t="0" r="0" b="0"/>
            <wp:wrapTight wrapText="bothSides">
              <wp:wrapPolygon edited="0">
                <wp:start x="0" y="0"/>
                <wp:lineTo x="0" y="20903"/>
                <wp:lineTo x="20854" y="20903"/>
                <wp:lineTo x="20854" y="0"/>
                <wp:lineTo x="0" y="0"/>
              </wp:wrapPolygon>
            </wp:wrapTight>
            <wp:docPr id="1" name="Picture 1" descr="R:\Recruitment\REBRAND\IUC\Job Descriptions\IUC &amp; OOH\S&amp;E\Dorking OOH - TO DO\PP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Recruitment\REBRAND\IUC\Job Descriptions\IUC &amp; OOH\S&amp;E\Dorking OOH - TO DO\PPG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752" w:rsidRDefault="00D31752" w:rsidP="004738E4">
      <w:pPr>
        <w:jc w:val="center"/>
        <w:rPr>
          <w:rFonts w:cs="Arial"/>
          <w:b/>
          <w:sz w:val="36"/>
          <w:szCs w:val="36"/>
          <w:u w:val="single"/>
        </w:rPr>
      </w:pPr>
    </w:p>
    <w:p w:rsidR="00D31752" w:rsidRDefault="00D31752" w:rsidP="004738E4">
      <w:pPr>
        <w:jc w:val="center"/>
        <w:rPr>
          <w:rFonts w:cs="Arial"/>
          <w:b/>
          <w:sz w:val="36"/>
          <w:szCs w:val="36"/>
          <w:u w:val="single"/>
        </w:rPr>
      </w:pPr>
    </w:p>
    <w:p w:rsidR="00D31752" w:rsidRDefault="00D31752" w:rsidP="004738E4">
      <w:pPr>
        <w:jc w:val="center"/>
        <w:rPr>
          <w:rFonts w:cs="Arial"/>
          <w:b/>
          <w:sz w:val="36"/>
          <w:szCs w:val="36"/>
          <w:u w:val="single"/>
        </w:rPr>
      </w:pPr>
    </w:p>
    <w:p w:rsidR="004A59B7" w:rsidRDefault="004A59B7" w:rsidP="004738E4">
      <w:pPr>
        <w:jc w:val="center"/>
        <w:rPr>
          <w:rFonts w:cs="Arial"/>
          <w:b/>
          <w:sz w:val="36"/>
          <w:szCs w:val="36"/>
          <w:u w:val="single"/>
        </w:rPr>
      </w:pPr>
      <w:r w:rsidRPr="00F165CA">
        <w:rPr>
          <w:rFonts w:cs="Arial"/>
          <w:b/>
          <w:sz w:val="36"/>
          <w:szCs w:val="36"/>
          <w:u w:val="single"/>
        </w:rPr>
        <w:t>JOB DESCRIPTION</w:t>
      </w:r>
    </w:p>
    <w:p w:rsidR="00D0326A" w:rsidRPr="00D0326A" w:rsidRDefault="00D0326A" w:rsidP="00D0326A">
      <w:pPr>
        <w:jc w:val="center"/>
        <w:rPr>
          <w:rFonts w:cs="Arial"/>
          <w:b/>
          <w:sz w:val="36"/>
          <w:szCs w:val="36"/>
          <w:u w:val="single"/>
        </w:rPr>
      </w:pPr>
    </w:p>
    <w:p w:rsidR="004A59B7" w:rsidRPr="00F165CA" w:rsidRDefault="00D0326A" w:rsidP="00D0326A">
      <w:pPr>
        <w:pStyle w:val="Heading1"/>
        <w:rPr>
          <w:rFonts w:cs="Arial"/>
          <w:szCs w:val="24"/>
        </w:rPr>
      </w:pPr>
      <w:r>
        <w:rPr>
          <w:szCs w:val="24"/>
        </w:rPr>
        <w:t>Job Title:</w:t>
      </w:r>
      <w:r w:rsidR="004A59B7" w:rsidRPr="00F165CA">
        <w:rPr>
          <w:szCs w:val="24"/>
        </w:rPr>
        <w:t xml:space="preserve">      </w:t>
      </w:r>
      <w:r>
        <w:rPr>
          <w:szCs w:val="24"/>
        </w:rPr>
        <w:tab/>
      </w:r>
      <w:r>
        <w:rPr>
          <w:rFonts w:cs="Arial"/>
          <w:szCs w:val="24"/>
        </w:rPr>
        <w:t xml:space="preserve"> Rota </w:t>
      </w:r>
      <w:r w:rsidR="00C8779F">
        <w:rPr>
          <w:rFonts w:cs="Arial"/>
          <w:szCs w:val="24"/>
        </w:rPr>
        <w:t>Administrator</w:t>
      </w:r>
    </w:p>
    <w:p w:rsidR="004A59B7" w:rsidRPr="00F165CA" w:rsidRDefault="004A59B7">
      <w:pPr>
        <w:rPr>
          <w:rFonts w:cs="Arial"/>
          <w:szCs w:val="24"/>
        </w:rPr>
      </w:pPr>
    </w:p>
    <w:p w:rsidR="004A59B7" w:rsidRDefault="004A59B7" w:rsidP="00D0326A">
      <w:pPr>
        <w:rPr>
          <w:rFonts w:cs="Arial"/>
          <w:b/>
          <w:szCs w:val="24"/>
        </w:rPr>
      </w:pPr>
      <w:r w:rsidRPr="00F165CA">
        <w:rPr>
          <w:rFonts w:cs="Arial"/>
          <w:b/>
          <w:szCs w:val="24"/>
        </w:rPr>
        <w:t xml:space="preserve">Reports to: </w:t>
      </w:r>
      <w:r w:rsidR="00F165CA" w:rsidRPr="00F165CA">
        <w:rPr>
          <w:rFonts w:cs="Arial"/>
          <w:b/>
          <w:szCs w:val="24"/>
        </w:rPr>
        <w:tab/>
      </w:r>
      <w:r w:rsidR="00D0326A">
        <w:rPr>
          <w:rFonts w:cs="Arial"/>
          <w:b/>
          <w:szCs w:val="24"/>
        </w:rPr>
        <w:tab/>
      </w:r>
      <w:r w:rsidR="00773077">
        <w:rPr>
          <w:rFonts w:cs="Arial"/>
          <w:b/>
          <w:szCs w:val="24"/>
        </w:rPr>
        <w:t>Regional Rota Manager</w:t>
      </w:r>
    </w:p>
    <w:p w:rsidR="00D0326A" w:rsidRDefault="00D0326A" w:rsidP="00F165CA">
      <w:pPr>
        <w:ind w:firstLine="720"/>
        <w:rPr>
          <w:rFonts w:cs="Arial"/>
          <w:b/>
          <w:szCs w:val="24"/>
        </w:rPr>
      </w:pPr>
    </w:p>
    <w:p w:rsidR="00D0326A" w:rsidRDefault="00D0326A" w:rsidP="00D0326A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Accountable to:</w:t>
      </w:r>
      <w:r>
        <w:rPr>
          <w:rFonts w:cs="Arial"/>
          <w:b/>
          <w:szCs w:val="24"/>
        </w:rPr>
        <w:tab/>
      </w:r>
      <w:r w:rsidR="00E004BA">
        <w:rPr>
          <w:rFonts w:cs="Arial"/>
          <w:b/>
          <w:szCs w:val="24"/>
        </w:rPr>
        <w:t xml:space="preserve">Head of Operations </w:t>
      </w:r>
    </w:p>
    <w:p w:rsidR="00D0326A" w:rsidRDefault="00D0326A" w:rsidP="004738E4">
      <w:pPr>
        <w:rPr>
          <w:rFonts w:cs="Arial"/>
          <w:b/>
          <w:szCs w:val="24"/>
        </w:rPr>
      </w:pPr>
    </w:p>
    <w:p w:rsidR="00D0326A" w:rsidRDefault="00D0326A" w:rsidP="00D0326A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Hours of work:</w:t>
      </w:r>
      <w:r>
        <w:rPr>
          <w:rFonts w:cs="Arial"/>
          <w:b/>
          <w:szCs w:val="24"/>
        </w:rPr>
        <w:tab/>
        <w:t xml:space="preserve">37.5hrs – Full Time between the hours </w:t>
      </w:r>
      <w:r w:rsidR="00955845">
        <w:rPr>
          <w:rFonts w:cs="Arial"/>
          <w:b/>
          <w:szCs w:val="24"/>
        </w:rPr>
        <w:t>08.00-18.30</w:t>
      </w:r>
    </w:p>
    <w:p w:rsidR="00D0326A" w:rsidRDefault="00D0326A" w:rsidP="00D0326A">
      <w:pPr>
        <w:rPr>
          <w:rFonts w:cs="Arial"/>
          <w:b/>
          <w:szCs w:val="24"/>
        </w:rPr>
      </w:pPr>
    </w:p>
    <w:p w:rsidR="00D0326A" w:rsidRPr="00834D07" w:rsidRDefault="00D0326A" w:rsidP="00D0326A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                  ___________________________________________</w:t>
      </w:r>
    </w:p>
    <w:p w:rsidR="00D0326A" w:rsidRDefault="00D0326A" w:rsidP="00D0326A">
      <w:pPr>
        <w:rPr>
          <w:rFonts w:cs="Arial"/>
          <w:b/>
          <w:sz w:val="28"/>
          <w:szCs w:val="28"/>
        </w:rPr>
      </w:pPr>
    </w:p>
    <w:p w:rsidR="004738E4" w:rsidRPr="003F7504" w:rsidRDefault="004738E4" w:rsidP="00D0326A">
      <w:pPr>
        <w:rPr>
          <w:rFonts w:cs="Arial"/>
          <w:b/>
          <w:sz w:val="28"/>
          <w:szCs w:val="28"/>
        </w:rPr>
      </w:pPr>
    </w:p>
    <w:p w:rsidR="004A59B7" w:rsidRDefault="004A59B7">
      <w:pPr>
        <w:rPr>
          <w:rFonts w:cs="Arial"/>
          <w:b/>
          <w:sz w:val="22"/>
          <w:szCs w:val="22"/>
          <w:u w:val="single"/>
        </w:rPr>
      </w:pPr>
      <w:r w:rsidRPr="005479C4">
        <w:rPr>
          <w:rFonts w:cs="Arial"/>
          <w:b/>
          <w:sz w:val="22"/>
          <w:szCs w:val="22"/>
          <w:u w:val="single"/>
        </w:rPr>
        <w:t>Purpose/object of work</w:t>
      </w:r>
    </w:p>
    <w:p w:rsidR="00773077" w:rsidRDefault="00773077">
      <w:pPr>
        <w:rPr>
          <w:rFonts w:cs="Arial"/>
          <w:b/>
          <w:sz w:val="22"/>
          <w:szCs w:val="22"/>
          <w:u w:val="single"/>
        </w:rPr>
      </w:pPr>
    </w:p>
    <w:p w:rsidR="00773077" w:rsidRPr="00773077" w:rsidRDefault="00D6583D" w:rsidP="00773077">
      <w:pPr>
        <w:pStyle w:val="ListParagraph"/>
        <w:numPr>
          <w:ilvl w:val="0"/>
          <w:numId w:val="11"/>
        </w:numPr>
        <w:tabs>
          <w:tab w:val="num" w:pos="426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  </w:t>
      </w:r>
      <w:r w:rsidR="00773077" w:rsidRPr="00773077">
        <w:rPr>
          <w:rFonts w:cs="Arial"/>
          <w:sz w:val="22"/>
          <w:szCs w:val="22"/>
        </w:rPr>
        <w:t xml:space="preserve">To produce rotas for the </w:t>
      </w:r>
      <w:r w:rsidR="00D31752">
        <w:rPr>
          <w:rFonts w:cs="Arial"/>
          <w:sz w:val="22"/>
          <w:szCs w:val="22"/>
        </w:rPr>
        <w:t>Practice Plus Group</w:t>
      </w:r>
      <w:r w:rsidR="00773077" w:rsidRPr="00773077">
        <w:rPr>
          <w:rFonts w:cs="Arial"/>
          <w:sz w:val="22"/>
          <w:szCs w:val="22"/>
        </w:rPr>
        <w:t xml:space="preserve"> Regions under the supervision of the Regional Rota</w:t>
      </w:r>
      <w:r w:rsidR="00B90100">
        <w:rPr>
          <w:rFonts w:cs="Arial"/>
          <w:sz w:val="22"/>
          <w:szCs w:val="22"/>
        </w:rPr>
        <w:t xml:space="preserve"> Manager </w:t>
      </w:r>
      <w:r w:rsidR="00773077" w:rsidRPr="00773077">
        <w:rPr>
          <w:rFonts w:cs="Arial"/>
          <w:sz w:val="22"/>
          <w:szCs w:val="22"/>
        </w:rPr>
        <w:t xml:space="preserve">in an accurate and timely manpower planning service for </w:t>
      </w:r>
      <w:r w:rsidR="00E004BA">
        <w:rPr>
          <w:rFonts w:cs="Arial"/>
          <w:sz w:val="22"/>
          <w:szCs w:val="22"/>
        </w:rPr>
        <w:t xml:space="preserve"> all </w:t>
      </w:r>
      <w:r w:rsidR="00773077" w:rsidRPr="00773077">
        <w:rPr>
          <w:rFonts w:cs="Arial"/>
          <w:sz w:val="22"/>
          <w:szCs w:val="22"/>
        </w:rPr>
        <w:t>Operational staff to ensure that adequate cover is available in the provision of Out of Hours healthcare.</w:t>
      </w:r>
    </w:p>
    <w:p w:rsidR="000A16AF" w:rsidRPr="00773077" w:rsidRDefault="000A16AF" w:rsidP="00FE07D6">
      <w:pPr>
        <w:spacing w:after="60"/>
        <w:ind w:left="425"/>
        <w:jc w:val="both"/>
        <w:rPr>
          <w:b/>
          <w:sz w:val="22"/>
          <w:szCs w:val="22"/>
        </w:rPr>
      </w:pPr>
    </w:p>
    <w:p w:rsidR="004A59B7" w:rsidRPr="00773077" w:rsidRDefault="004A59B7">
      <w:pPr>
        <w:rPr>
          <w:rFonts w:cs="Arial"/>
          <w:b/>
          <w:sz w:val="22"/>
          <w:szCs w:val="22"/>
          <w:u w:val="single"/>
        </w:rPr>
      </w:pPr>
      <w:r w:rsidRPr="00773077">
        <w:rPr>
          <w:rFonts w:cs="Arial"/>
          <w:b/>
          <w:sz w:val="22"/>
          <w:szCs w:val="22"/>
          <w:u w:val="single"/>
        </w:rPr>
        <w:t>Principle accountabilities</w:t>
      </w:r>
    </w:p>
    <w:p w:rsidR="00C8779F" w:rsidRPr="00773077" w:rsidRDefault="00C8779F">
      <w:pPr>
        <w:rPr>
          <w:rFonts w:cs="Arial"/>
          <w:b/>
          <w:sz w:val="22"/>
          <w:szCs w:val="22"/>
          <w:u w:val="single"/>
        </w:rPr>
      </w:pPr>
    </w:p>
    <w:p w:rsidR="00773077" w:rsidRPr="00773077" w:rsidRDefault="00773077" w:rsidP="00773077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773077">
        <w:rPr>
          <w:sz w:val="22"/>
          <w:szCs w:val="22"/>
        </w:rPr>
        <w:t>To manage the accurate and timely completion of professional team manpower plan.</w:t>
      </w:r>
    </w:p>
    <w:p w:rsidR="00773077" w:rsidRPr="00773077" w:rsidRDefault="00773077" w:rsidP="00773077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773077">
        <w:rPr>
          <w:sz w:val="22"/>
          <w:szCs w:val="22"/>
        </w:rPr>
        <w:t>Compile rotas for each area from information received, as laid down in the Company protocols using Rota Master.</w:t>
      </w:r>
    </w:p>
    <w:p w:rsidR="00773077" w:rsidRPr="00773077" w:rsidRDefault="00773077" w:rsidP="00773077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773077">
        <w:rPr>
          <w:sz w:val="22"/>
          <w:szCs w:val="22"/>
        </w:rPr>
        <w:t>Allocate locums as appropriate and within the agreed framework.</w:t>
      </w:r>
    </w:p>
    <w:p w:rsidR="00773077" w:rsidRPr="00773077" w:rsidRDefault="00773077" w:rsidP="00773077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773077">
        <w:rPr>
          <w:sz w:val="22"/>
          <w:szCs w:val="22"/>
        </w:rPr>
        <w:t>Finalise and issue agreed rota, subject to approval.</w:t>
      </w:r>
    </w:p>
    <w:p w:rsidR="00773077" w:rsidRPr="00773077" w:rsidRDefault="00773077" w:rsidP="00773077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773077">
        <w:rPr>
          <w:sz w:val="22"/>
          <w:szCs w:val="22"/>
        </w:rPr>
        <w:t>Deal with queries and changes in an effective and timely manner.</w:t>
      </w:r>
    </w:p>
    <w:p w:rsidR="00773077" w:rsidRPr="00773077" w:rsidRDefault="00773077" w:rsidP="00773077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773077">
        <w:rPr>
          <w:sz w:val="22"/>
          <w:szCs w:val="22"/>
        </w:rPr>
        <w:t xml:space="preserve">Liaise with Training Administrator to ensure that all </w:t>
      </w:r>
      <w:r w:rsidR="00E004BA">
        <w:rPr>
          <w:sz w:val="22"/>
          <w:szCs w:val="22"/>
        </w:rPr>
        <w:t xml:space="preserve">staff </w:t>
      </w:r>
      <w:r w:rsidR="00E004BA" w:rsidRPr="00773077">
        <w:rPr>
          <w:sz w:val="22"/>
          <w:szCs w:val="22"/>
        </w:rPr>
        <w:t>are</w:t>
      </w:r>
      <w:r w:rsidRPr="00773077">
        <w:rPr>
          <w:sz w:val="22"/>
          <w:szCs w:val="22"/>
        </w:rPr>
        <w:t xml:space="preserve"> fully trained before commencing their 1</w:t>
      </w:r>
      <w:r w:rsidRPr="00773077">
        <w:rPr>
          <w:sz w:val="22"/>
          <w:szCs w:val="22"/>
          <w:vertAlign w:val="superscript"/>
        </w:rPr>
        <w:t>st</w:t>
      </w:r>
      <w:r w:rsidRPr="00773077">
        <w:rPr>
          <w:sz w:val="22"/>
          <w:szCs w:val="22"/>
        </w:rPr>
        <w:t xml:space="preserve"> shift.</w:t>
      </w:r>
    </w:p>
    <w:p w:rsidR="007E371B" w:rsidRPr="007E371B" w:rsidRDefault="00D6583D" w:rsidP="007E371B">
      <w:pPr>
        <w:numPr>
          <w:ilvl w:val="0"/>
          <w:numId w:val="11"/>
        </w:numPr>
        <w:tabs>
          <w:tab w:val="num" w:pos="426"/>
        </w:tabs>
        <w:spacing w:after="100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   </w:t>
      </w:r>
      <w:r w:rsidR="007E371B" w:rsidRPr="007E371B">
        <w:rPr>
          <w:sz w:val="23"/>
          <w:szCs w:val="23"/>
        </w:rPr>
        <w:t>To report any trends in clinical/non clinical, no-shows or late arrivals.</w:t>
      </w:r>
    </w:p>
    <w:p w:rsidR="007E371B" w:rsidRPr="007E371B" w:rsidRDefault="00D6583D" w:rsidP="007E371B">
      <w:pPr>
        <w:numPr>
          <w:ilvl w:val="0"/>
          <w:numId w:val="11"/>
        </w:numPr>
        <w:tabs>
          <w:tab w:val="num" w:pos="426"/>
        </w:tabs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7E371B" w:rsidRPr="007E371B">
        <w:rPr>
          <w:sz w:val="22"/>
          <w:szCs w:val="22"/>
        </w:rPr>
        <w:t xml:space="preserve">Ensure action is taken to fill a vacant shift if a member of staff informs </w:t>
      </w:r>
      <w:r w:rsidR="00D31752">
        <w:rPr>
          <w:sz w:val="22"/>
          <w:szCs w:val="22"/>
        </w:rPr>
        <w:t>Practice Plus Group</w:t>
      </w:r>
      <w:r w:rsidR="004738E4">
        <w:rPr>
          <w:sz w:val="22"/>
          <w:szCs w:val="22"/>
        </w:rPr>
        <w:t xml:space="preserve"> </w:t>
      </w:r>
      <w:r w:rsidR="007E371B" w:rsidRPr="007E371B">
        <w:rPr>
          <w:sz w:val="22"/>
          <w:szCs w:val="22"/>
        </w:rPr>
        <w:t>they are unavailable or unable to work.</w:t>
      </w:r>
    </w:p>
    <w:p w:rsidR="00D6583D" w:rsidRDefault="00D6583D" w:rsidP="00D6583D">
      <w:pPr>
        <w:numPr>
          <w:ilvl w:val="0"/>
          <w:numId w:val="11"/>
        </w:numPr>
        <w:tabs>
          <w:tab w:val="num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7E371B" w:rsidRPr="00D6583D">
        <w:rPr>
          <w:sz w:val="22"/>
          <w:szCs w:val="22"/>
        </w:rPr>
        <w:t xml:space="preserve">To inform Rota </w:t>
      </w:r>
      <w:r w:rsidR="00E004BA">
        <w:rPr>
          <w:sz w:val="22"/>
          <w:szCs w:val="22"/>
        </w:rPr>
        <w:t>Manager</w:t>
      </w:r>
      <w:r w:rsidR="007E371B" w:rsidRPr="00D6583D">
        <w:rPr>
          <w:sz w:val="22"/>
          <w:szCs w:val="22"/>
        </w:rPr>
        <w:t xml:space="preserve"> if there is any foreseen</w:t>
      </w:r>
      <w:r w:rsidR="00A8687A" w:rsidRPr="00D6583D">
        <w:rPr>
          <w:sz w:val="22"/>
          <w:szCs w:val="22"/>
        </w:rPr>
        <w:t xml:space="preserve"> ‘risk’ such as shortage of clinical/non clinical staff</w:t>
      </w:r>
      <w:r w:rsidR="007E371B" w:rsidRPr="00D6583D">
        <w:rPr>
          <w:sz w:val="22"/>
          <w:szCs w:val="22"/>
        </w:rPr>
        <w:t xml:space="preserve"> on rota.</w:t>
      </w:r>
    </w:p>
    <w:p w:rsidR="00D6583D" w:rsidRPr="00D6583D" w:rsidRDefault="00D6583D" w:rsidP="00D6583D">
      <w:pPr>
        <w:numPr>
          <w:ilvl w:val="0"/>
          <w:numId w:val="11"/>
        </w:numPr>
        <w:tabs>
          <w:tab w:val="num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6583D">
        <w:rPr>
          <w:sz w:val="22"/>
          <w:szCs w:val="22"/>
        </w:rPr>
        <w:t xml:space="preserve">Participate in investigating complaints relating to administration of rotas from </w:t>
      </w:r>
      <w:r w:rsidR="00D31752">
        <w:rPr>
          <w:sz w:val="22"/>
          <w:szCs w:val="22"/>
        </w:rPr>
        <w:t>Practice Plus Group</w:t>
      </w:r>
      <w:r w:rsidRPr="00D6583D">
        <w:rPr>
          <w:sz w:val="22"/>
          <w:szCs w:val="22"/>
        </w:rPr>
        <w:t>.</w:t>
      </w:r>
    </w:p>
    <w:p w:rsidR="00D6583D" w:rsidRPr="00D6583D" w:rsidRDefault="00D6583D" w:rsidP="00D6583D">
      <w:pPr>
        <w:numPr>
          <w:ilvl w:val="0"/>
          <w:numId w:val="11"/>
        </w:numPr>
        <w:tabs>
          <w:tab w:val="num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6583D">
        <w:rPr>
          <w:sz w:val="22"/>
          <w:szCs w:val="22"/>
        </w:rPr>
        <w:t xml:space="preserve">To ensure Rota Master database is exported into </w:t>
      </w:r>
      <w:proofErr w:type="spellStart"/>
      <w:r w:rsidRPr="00D6583D">
        <w:rPr>
          <w:sz w:val="22"/>
          <w:szCs w:val="22"/>
        </w:rPr>
        <w:t>Adastra</w:t>
      </w:r>
      <w:proofErr w:type="spellEnd"/>
      <w:r w:rsidRPr="00D6583D">
        <w:rPr>
          <w:sz w:val="22"/>
          <w:szCs w:val="22"/>
        </w:rPr>
        <w:t>.</w:t>
      </w:r>
    </w:p>
    <w:p w:rsidR="00D6583D" w:rsidRPr="00D6583D" w:rsidRDefault="00D6583D" w:rsidP="00D6583D">
      <w:pPr>
        <w:numPr>
          <w:ilvl w:val="0"/>
          <w:numId w:val="11"/>
        </w:numPr>
        <w:tabs>
          <w:tab w:val="num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6583D">
        <w:rPr>
          <w:sz w:val="22"/>
          <w:szCs w:val="22"/>
        </w:rPr>
        <w:t>To ensure that correct rota information is updated on the Rota Master for payroll purposes.</w:t>
      </w:r>
    </w:p>
    <w:p w:rsidR="00D6583D" w:rsidRPr="00D6583D" w:rsidRDefault="00D6583D" w:rsidP="00D6583D">
      <w:pPr>
        <w:pStyle w:val="ListParagraph"/>
        <w:numPr>
          <w:ilvl w:val="0"/>
          <w:numId w:val="11"/>
        </w:numPr>
        <w:tabs>
          <w:tab w:val="num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6583D">
        <w:rPr>
          <w:sz w:val="22"/>
          <w:szCs w:val="22"/>
        </w:rPr>
        <w:t>To develop relationship with the operational staff to assist the organisation in filling sessions at short notice.</w:t>
      </w:r>
    </w:p>
    <w:p w:rsidR="00D6583D" w:rsidRDefault="00D6583D" w:rsidP="00D6583D">
      <w:pPr>
        <w:numPr>
          <w:ilvl w:val="0"/>
          <w:numId w:val="11"/>
        </w:numPr>
        <w:tabs>
          <w:tab w:val="num" w:pos="426"/>
        </w:tabs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6583D">
        <w:rPr>
          <w:sz w:val="22"/>
          <w:szCs w:val="22"/>
        </w:rPr>
        <w:t xml:space="preserve">To ensure that surgery background rotas are received and entered onto the </w:t>
      </w:r>
      <w:proofErr w:type="spellStart"/>
      <w:r w:rsidRPr="00D6583D">
        <w:rPr>
          <w:sz w:val="22"/>
          <w:szCs w:val="22"/>
        </w:rPr>
        <w:t>Adastra</w:t>
      </w:r>
      <w:proofErr w:type="spellEnd"/>
      <w:r w:rsidRPr="00D6583D">
        <w:rPr>
          <w:sz w:val="22"/>
          <w:szCs w:val="22"/>
        </w:rPr>
        <w:t xml:space="preserve"> system.</w:t>
      </w:r>
    </w:p>
    <w:p w:rsidR="004738E4" w:rsidRDefault="00D6583D" w:rsidP="00FC58D8">
      <w:pPr>
        <w:numPr>
          <w:ilvl w:val="0"/>
          <w:numId w:val="11"/>
        </w:numPr>
        <w:tabs>
          <w:tab w:val="num" w:pos="426"/>
        </w:tabs>
        <w:spacing w:after="100"/>
        <w:jc w:val="both"/>
        <w:rPr>
          <w:sz w:val="22"/>
          <w:szCs w:val="22"/>
        </w:rPr>
      </w:pPr>
      <w:r w:rsidRPr="001549E2">
        <w:rPr>
          <w:sz w:val="22"/>
          <w:szCs w:val="22"/>
        </w:rPr>
        <w:t xml:space="preserve">To provide other administrative tasks as requested by the Rota </w:t>
      </w:r>
      <w:r w:rsidR="00E004BA">
        <w:rPr>
          <w:sz w:val="22"/>
          <w:szCs w:val="22"/>
        </w:rPr>
        <w:t>Manager</w:t>
      </w:r>
    </w:p>
    <w:p w:rsidR="00FC58D8" w:rsidRPr="004738E4" w:rsidRDefault="00FC58D8" w:rsidP="004738E4">
      <w:pPr>
        <w:spacing w:after="100"/>
        <w:jc w:val="both"/>
        <w:rPr>
          <w:sz w:val="22"/>
          <w:szCs w:val="22"/>
          <w:u w:val="single"/>
        </w:rPr>
      </w:pPr>
      <w:r w:rsidRPr="004738E4">
        <w:rPr>
          <w:b/>
          <w:sz w:val="22"/>
          <w:szCs w:val="22"/>
          <w:u w:val="single"/>
        </w:rPr>
        <w:lastRenderedPageBreak/>
        <w:t>Forms equipment</w:t>
      </w:r>
    </w:p>
    <w:p w:rsidR="00FC58D8" w:rsidRPr="005479C4" w:rsidRDefault="00FC58D8" w:rsidP="00FC58D8">
      <w:pPr>
        <w:rPr>
          <w:sz w:val="22"/>
          <w:szCs w:val="22"/>
        </w:rPr>
      </w:pPr>
      <w:r w:rsidRPr="00773077">
        <w:rPr>
          <w:sz w:val="22"/>
          <w:szCs w:val="22"/>
        </w:rPr>
        <w:t>Fully utilise the computer systems such as Excel, Word, Rota Master a</w:t>
      </w:r>
      <w:r w:rsidRPr="005479C4">
        <w:rPr>
          <w:sz w:val="22"/>
          <w:szCs w:val="22"/>
        </w:rPr>
        <w:t xml:space="preserve">nd </w:t>
      </w:r>
      <w:proofErr w:type="spellStart"/>
      <w:r w:rsidRPr="005479C4">
        <w:rPr>
          <w:sz w:val="22"/>
          <w:szCs w:val="22"/>
        </w:rPr>
        <w:t>Adastra</w:t>
      </w:r>
      <w:proofErr w:type="spellEnd"/>
      <w:r w:rsidRPr="005479C4">
        <w:rPr>
          <w:sz w:val="22"/>
          <w:szCs w:val="22"/>
        </w:rPr>
        <w:t xml:space="preserve">.   Must be competent to be able to update the </w:t>
      </w:r>
      <w:r w:rsidR="0097392D" w:rsidRPr="005479C4">
        <w:rPr>
          <w:sz w:val="22"/>
          <w:szCs w:val="22"/>
        </w:rPr>
        <w:t>South East Coast Website with completed rotas.</w:t>
      </w:r>
    </w:p>
    <w:p w:rsidR="00FC58D8" w:rsidRPr="005479C4" w:rsidRDefault="001C51FD" w:rsidP="00FC58D8">
      <w:pPr>
        <w:rPr>
          <w:b/>
          <w:sz w:val="22"/>
          <w:szCs w:val="22"/>
        </w:rPr>
      </w:pPr>
      <w:r w:rsidRPr="005479C4">
        <w:rPr>
          <w:rFonts w:cs="Arial"/>
          <w:sz w:val="22"/>
          <w:szCs w:val="22"/>
        </w:rPr>
        <w:t xml:space="preserve"> Also ensure that you equate yourselves will any new protocols and procedures. </w:t>
      </w:r>
      <w:r w:rsidRPr="005479C4">
        <w:rPr>
          <w:color w:val="000000"/>
          <w:sz w:val="22"/>
          <w:szCs w:val="22"/>
        </w:rPr>
        <w:t xml:space="preserve">In order to maintain your skills and knowledge </w:t>
      </w:r>
      <w:r w:rsidR="00D6583D" w:rsidRPr="005479C4">
        <w:rPr>
          <w:color w:val="000000"/>
          <w:sz w:val="22"/>
          <w:szCs w:val="22"/>
        </w:rPr>
        <w:t>base</w:t>
      </w:r>
      <w:r w:rsidR="00D6583D" w:rsidRPr="001C51FD">
        <w:rPr>
          <w:color w:val="000000"/>
          <w:sz w:val="22"/>
          <w:szCs w:val="22"/>
        </w:rPr>
        <w:t xml:space="preserve"> </w:t>
      </w:r>
      <w:r w:rsidR="00D6583D">
        <w:rPr>
          <w:color w:val="000000"/>
          <w:sz w:val="22"/>
          <w:szCs w:val="22"/>
        </w:rPr>
        <w:t>and</w:t>
      </w:r>
      <w:r>
        <w:rPr>
          <w:color w:val="000000"/>
          <w:sz w:val="22"/>
          <w:szCs w:val="22"/>
        </w:rPr>
        <w:t xml:space="preserve"> </w:t>
      </w:r>
      <w:r w:rsidRPr="005479C4">
        <w:rPr>
          <w:color w:val="000000"/>
          <w:sz w:val="22"/>
          <w:szCs w:val="22"/>
        </w:rPr>
        <w:t xml:space="preserve">you will be required to attend regular training forums and refresher training sessions which will be mandatory. </w:t>
      </w:r>
    </w:p>
    <w:p w:rsidR="00FC58D8" w:rsidRPr="005479C4" w:rsidRDefault="00FC58D8" w:rsidP="00FC58D8">
      <w:pPr>
        <w:rPr>
          <w:sz w:val="22"/>
          <w:szCs w:val="22"/>
        </w:rPr>
      </w:pPr>
    </w:p>
    <w:p w:rsidR="00FC58D8" w:rsidRPr="005479C4" w:rsidRDefault="00FC58D8" w:rsidP="00FC58D8">
      <w:pPr>
        <w:rPr>
          <w:b/>
          <w:sz w:val="22"/>
          <w:szCs w:val="22"/>
          <w:u w:val="single"/>
        </w:rPr>
      </w:pPr>
      <w:r w:rsidRPr="005479C4">
        <w:rPr>
          <w:b/>
          <w:sz w:val="22"/>
          <w:szCs w:val="22"/>
          <w:u w:val="single"/>
        </w:rPr>
        <w:t>Knowledge skills and experience</w:t>
      </w:r>
    </w:p>
    <w:p w:rsidR="00FC58D8" w:rsidRPr="005479C4" w:rsidRDefault="00FC58D8" w:rsidP="00FC58D8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5479C4">
        <w:rPr>
          <w:sz w:val="22"/>
          <w:szCs w:val="22"/>
        </w:rPr>
        <w:t xml:space="preserve">The post holder will be fully computer </w:t>
      </w:r>
      <w:r w:rsidR="00D6583D" w:rsidRPr="005479C4">
        <w:rPr>
          <w:sz w:val="22"/>
          <w:szCs w:val="22"/>
        </w:rPr>
        <w:t>literate</w:t>
      </w:r>
      <w:r w:rsidR="00D6583D">
        <w:rPr>
          <w:sz w:val="22"/>
          <w:szCs w:val="22"/>
        </w:rPr>
        <w:t xml:space="preserve"> and be able to </w:t>
      </w:r>
      <w:r w:rsidRPr="005479C4">
        <w:rPr>
          <w:sz w:val="22"/>
          <w:szCs w:val="22"/>
        </w:rPr>
        <w:t xml:space="preserve"> manipulate data base information as required.</w:t>
      </w:r>
    </w:p>
    <w:p w:rsidR="00FC58D8" w:rsidRPr="005479C4" w:rsidRDefault="00FC58D8" w:rsidP="00FC58D8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5479C4">
        <w:rPr>
          <w:sz w:val="22"/>
          <w:szCs w:val="22"/>
        </w:rPr>
        <w:t>In addition exceptional communication and influencing skills will be required to facilitate the provision of adequate and effective rota cover.</w:t>
      </w:r>
    </w:p>
    <w:p w:rsidR="0054620B" w:rsidRPr="005479C4" w:rsidRDefault="00FC58D8" w:rsidP="00FC58D8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5479C4">
        <w:rPr>
          <w:sz w:val="22"/>
          <w:szCs w:val="22"/>
        </w:rPr>
        <w:t xml:space="preserve">The post holder needs to </w:t>
      </w:r>
      <w:r w:rsidR="0054620B" w:rsidRPr="005479C4">
        <w:rPr>
          <w:sz w:val="22"/>
          <w:szCs w:val="22"/>
        </w:rPr>
        <w:t xml:space="preserve">demonstrate excellent </w:t>
      </w:r>
      <w:r w:rsidR="003D5C11" w:rsidRPr="005479C4">
        <w:rPr>
          <w:sz w:val="22"/>
          <w:szCs w:val="22"/>
        </w:rPr>
        <w:t>organisational skills</w:t>
      </w:r>
      <w:r w:rsidR="0054620B" w:rsidRPr="005479C4">
        <w:rPr>
          <w:sz w:val="22"/>
          <w:szCs w:val="22"/>
        </w:rPr>
        <w:t xml:space="preserve"> and the ability to prioritise workload with a flexible approach to ever changing demands.</w:t>
      </w:r>
    </w:p>
    <w:p w:rsidR="00FC58D8" w:rsidRPr="005479C4" w:rsidRDefault="00FC58D8" w:rsidP="00FC58D8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5479C4">
        <w:rPr>
          <w:sz w:val="22"/>
          <w:szCs w:val="22"/>
        </w:rPr>
        <w:t>Numeric accuracy and verbal reasoning are desirable</w:t>
      </w:r>
      <w:r w:rsidR="0054620B" w:rsidRPr="005479C4">
        <w:rPr>
          <w:sz w:val="22"/>
          <w:szCs w:val="22"/>
        </w:rPr>
        <w:t>.</w:t>
      </w:r>
    </w:p>
    <w:p w:rsidR="00FC58D8" w:rsidRPr="005479C4" w:rsidRDefault="00FC58D8" w:rsidP="00FC58D8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5479C4">
        <w:rPr>
          <w:sz w:val="22"/>
          <w:szCs w:val="22"/>
        </w:rPr>
        <w:t>The post holder will be a team player and also able to work without constant supervision, able to make decisions and implement those decisions confidently.</w:t>
      </w:r>
    </w:p>
    <w:p w:rsidR="005479C4" w:rsidRPr="005479C4" w:rsidRDefault="005479C4" w:rsidP="00FC58D8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5479C4">
        <w:rPr>
          <w:sz w:val="22"/>
          <w:szCs w:val="22"/>
        </w:rPr>
        <w:t>The post holder must have high levels of interpersonal and communication skills</w:t>
      </w:r>
    </w:p>
    <w:p w:rsidR="00FC58D8" w:rsidRDefault="005479C4" w:rsidP="00FC58D8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5479C4">
        <w:rPr>
          <w:sz w:val="22"/>
          <w:szCs w:val="22"/>
        </w:rPr>
        <w:t xml:space="preserve">Relevant operational </w:t>
      </w:r>
      <w:r w:rsidR="00A613F9" w:rsidRPr="005479C4">
        <w:rPr>
          <w:sz w:val="22"/>
          <w:szCs w:val="22"/>
        </w:rPr>
        <w:t>experience working</w:t>
      </w:r>
      <w:r w:rsidRPr="005479C4">
        <w:rPr>
          <w:sz w:val="22"/>
          <w:szCs w:val="22"/>
        </w:rPr>
        <w:t xml:space="preserve"> within the out of hours environment would be desirable.</w:t>
      </w:r>
    </w:p>
    <w:p w:rsidR="001C51FD" w:rsidRDefault="001C51FD" w:rsidP="001C51FD">
      <w:pPr>
        <w:rPr>
          <w:sz w:val="22"/>
          <w:szCs w:val="22"/>
        </w:rPr>
      </w:pPr>
    </w:p>
    <w:p w:rsidR="001C51FD" w:rsidRPr="004738E4" w:rsidRDefault="001C51FD" w:rsidP="001C51FD">
      <w:pPr>
        <w:rPr>
          <w:sz w:val="22"/>
          <w:szCs w:val="22"/>
          <w:u w:val="single"/>
        </w:rPr>
      </w:pPr>
    </w:p>
    <w:p w:rsidR="001C51FD" w:rsidRPr="004738E4" w:rsidRDefault="001C51FD" w:rsidP="001C51FD">
      <w:pPr>
        <w:rPr>
          <w:b/>
          <w:sz w:val="22"/>
          <w:szCs w:val="22"/>
          <w:u w:val="single"/>
        </w:rPr>
      </w:pPr>
      <w:r w:rsidRPr="004738E4">
        <w:rPr>
          <w:b/>
          <w:sz w:val="22"/>
          <w:szCs w:val="22"/>
          <w:u w:val="single"/>
        </w:rPr>
        <w:t>Other responsibilities</w:t>
      </w:r>
    </w:p>
    <w:p w:rsidR="00E764DC" w:rsidRPr="005479C4" w:rsidRDefault="001C51FD">
      <w:pPr>
        <w:rPr>
          <w:rFonts w:cs="Arial"/>
          <w:sz w:val="22"/>
          <w:szCs w:val="22"/>
        </w:rPr>
      </w:pPr>
      <w:r w:rsidRPr="005479C4">
        <w:rPr>
          <w:sz w:val="22"/>
          <w:szCs w:val="22"/>
        </w:rPr>
        <w:t>To assist other team members as required ensuring that all goals and targets are achieved.</w:t>
      </w:r>
    </w:p>
    <w:p w:rsidR="00F246BC" w:rsidRPr="005479C4" w:rsidRDefault="00F246BC" w:rsidP="00DD5036">
      <w:pPr>
        <w:pStyle w:val="BodyText"/>
        <w:rPr>
          <w:b/>
          <w:sz w:val="22"/>
          <w:szCs w:val="22"/>
        </w:rPr>
      </w:pPr>
    </w:p>
    <w:p w:rsidR="00E764DC" w:rsidRPr="005479C4" w:rsidRDefault="00F246BC" w:rsidP="00E764DC">
      <w:pPr>
        <w:ind w:right="-874"/>
        <w:jc w:val="both"/>
        <w:rPr>
          <w:rFonts w:cs="Arial"/>
          <w:b/>
          <w:sz w:val="22"/>
          <w:szCs w:val="22"/>
          <w:u w:val="single"/>
        </w:rPr>
      </w:pPr>
      <w:r w:rsidRPr="005479C4">
        <w:rPr>
          <w:rFonts w:cs="Arial"/>
          <w:b/>
          <w:sz w:val="22"/>
          <w:szCs w:val="22"/>
          <w:u w:val="single"/>
        </w:rPr>
        <w:t>Confidentiality</w:t>
      </w:r>
    </w:p>
    <w:p w:rsidR="00F246BC" w:rsidRPr="005479C4" w:rsidRDefault="00F246BC" w:rsidP="00E764DC">
      <w:pPr>
        <w:ind w:right="-874"/>
        <w:jc w:val="both"/>
        <w:rPr>
          <w:rFonts w:cs="Arial"/>
          <w:sz w:val="22"/>
          <w:szCs w:val="22"/>
        </w:rPr>
      </w:pPr>
      <w:r w:rsidRPr="005479C4">
        <w:rPr>
          <w:rFonts w:cs="Arial"/>
          <w:sz w:val="22"/>
          <w:szCs w:val="22"/>
        </w:rPr>
        <w:t>All information obtained in the course of the post holder’s duties should be treated as strictly conf</w:t>
      </w:r>
      <w:r w:rsidR="00187C22" w:rsidRPr="005479C4">
        <w:rPr>
          <w:rFonts w:cs="Arial"/>
          <w:sz w:val="22"/>
          <w:szCs w:val="22"/>
        </w:rPr>
        <w:t xml:space="preserve">idential. </w:t>
      </w:r>
      <w:r w:rsidRPr="005479C4">
        <w:rPr>
          <w:rFonts w:cs="Arial"/>
          <w:sz w:val="22"/>
          <w:szCs w:val="22"/>
        </w:rPr>
        <w:t>Any breach of confidence or disclosure of such information, without express permission, may lead to disciplinary action. The post holder has a responsibility to comply with the Data Protection Act 1998 and Code of Practice on Confidentiality.</w:t>
      </w:r>
    </w:p>
    <w:p w:rsidR="00F246BC" w:rsidRPr="005479C4" w:rsidRDefault="00F246BC" w:rsidP="00F246BC">
      <w:pPr>
        <w:ind w:right="3"/>
        <w:jc w:val="both"/>
        <w:rPr>
          <w:rFonts w:cs="Arial"/>
          <w:sz w:val="22"/>
          <w:szCs w:val="22"/>
        </w:rPr>
      </w:pPr>
    </w:p>
    <w:p w:rsidR="00F246BC" w:rsidRPr="005479C4" w:rsidRDefault="00F246BC" w:rsidP="00F246BC">
      <w:pPr>
        <w:pStyle w:val="List"/>
        <w:ind w:left="0" w:firstLine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479C4">
        <w:rPr>
          <w:rFonts w:ascii="Arial" w:hAnsi="Arial" w:cs="Arial"/>
          <w:b/>
          <w:sz w:val="22"/>
          <w:szCs w:val="22"/>
          <w:u w:val="single"/>
        </w:rPr>
        <w:t xml:space="preserve">Health and Safety at Work </w:t>
      </w:r>
    </w:p>
    <w:p w:rsidR="00F246BC" w:rsidRPr="005479C4" w:rsidRDefault="00F246BC" w:rsidP="00F246BC">
      <w:pPr>
        <w:pStyle w:val="BodyText3"/>
        <w:spacing w:after="0"/>
        <w:jc w:val="both"/>
        <w:rPr>
          <w:rFonts w:ascii="Arial" w:hAnsi="Arial" w:cs="Arial"/>
          <w:sz w:val="22"/>
          <w:szCs w:val="22"/>
        </w:rPr>
      </w:pPr>
      <w:r w:rsidRPr="005479C4">
        <w:rPr>
          <w:rFonts w:ascii="Arial" w:hAnsi="Arial" w:cs="Arial"/>
          <w:sz w:val="22"/>
          <w:szCs w:val="22"/>
        </w:rPr>
        <w:t xml:space="preserve">The post holder is required to take responsible care for the health and safety of him/herself and other persons who may be affected by his/her acts or omissions at work. The post holder is also required to co-operate with </w:t>
      </w:r>
      <w:r w:rsidR="00D31752">
        <w:rPr>
          <w:rFonts w:ascii="Arial" w:hAnsi="Arial" w:cs="Arial"/>
          <w:sz w:val="22"/>
          <w:szCs w:val="22"/>
        </w:rPr>
        <w:t>Practice Plus Group</w:t>
      </w:r>
      <w:r w:rsidRPr="005479C4">
        <w:rPr>
          <w:rFonts w:ascii="Arial" w:hAnsi="Arial" w:cs="Arial"/>
          <w:sz w:val="22"/>
          <w:szCs w:val="22"/>
        </w:rPr>
        <w:t xml:space="preserve"> to ensure that statutory and departmental safety regulations are adhered to.</w:t>
      </w:r>
    </w:p>
    <w:p w:rsidR="00F246BC" w:rsidRPr="005479C4" w:rsidRDefault="00F246BC" w:rsidP="00F246BC">
      <w:pPr>
        <w:ind w:right="3"/>
        <w:jc w:val="both"/>
        <w:rPr>
          <w:rFonts w:cs="Arial"/>
          <w:sz w:val="22"/>
          <w:szCs w:val="22"/>
        </w:rPr>
      </w:pPr>
    </w:p>
    <w:p w:rsidR="00F246BC" w:rsidRPr="005479C4" w:rsidRDefault="00F246BC" w:rsidP="00F246BC">
      <w:pPr>
        <w:ind w:right="3"/>
        <w:jc w:val="both"/>
        <w:rPr>
          <w:rFonts w:cs="Arial"/>
          <w:sz w:val="22"/>
          <w:szCs w:val="22"/>
        </w:rPr>
      </w:pPr>
      <w:r w:rsidRPr="005479C4">
        <w:rPr>
          <w:rFonts w:cs="Arial"/>
          <w:sz w:val="22"/>
          <w:szCs w:val="22"/>
        </w:rPr>
        <w:t xml:space="preserve">All duties must be carried out in accordance with </w:t>
      </w:r>
      <w:r w:rsidR="00D31752">
        <w:rPr>
          <w:rFonts w:cs="Arial"/>
          <w:sz w:val="22"/>
          <w:szCs w:val="22"/>
        </w:rPr>
        <w:t>Practice Plus Group</w:t>
      </w:r>
      <w:r w:rsidRPr="005479C4">
        <w:rPr>
          <w:rFonts w:cs="Arial"/>
          <w:sz w:val="22"/>
          <w:szCs w:val="22"/>
        </w:rPr>
        <w:t>’s policies and procedures and with regard to Data Protection Act 1998.</w:t>
      </w:r>
    </w:p>
    <w:p w:rsidR="00F246BC" w:rsidRPr="005479C4" w:rsidRDefault="00F246BC" w:rsidP="00F246BC">
      <w:pPr>
        <w:ind w:right="3"/>
        <w:jc w:val="both"/>
        <w:rPr>
          <w:rFonts w:cs="Arial"/>
          <w:sz w:val="22"/>
          <w:szCs w:val="22"/>
        </w:rPr>
      </w:pPr>
    </w:p>
    <w:p w:rsidR="00F246BC" w:rsidRPr="005479C4" w:rsidRDefault="00F246BC" w:rsidP="00F246BC">
      <w:pPr>
        <w:pStyle w:val="List"/>
        <w:ind w:left="0" w:right="3" w:firstLine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479C4">
        <w:rPr>
          <w:rFonts w:ascii="Arial" w:hAnsi="Arial" w:cs="Arial"/>
          <w:b/>
          <w:sz w:val="22"/>
          <w:szCs w:val="22"/>
          <w:u w:val="single"/>
        </w:rPr>
        <w:t>Equal Opportunities</w:t>
      </w:r>
    </w:p>
    <w:p w:rsidR="00F246BC" w:rsidRPr="005479C4" w:rsidRDefault="00D31752" w:rsidP="00F246BC">
      <w:pPr>
        <w:ind w:right="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Practice Plus Group</w:t>
      </w:r>
      <w:r w:rsidR="00F246BC" w:rsidRPr="005479C4">
        <w:rPr>
          <w:rFonts w:cs="Arial"/>
          <w:sz w:val="22"/>
          <w:szCs w:val="22"/>
        </w:rPr>
        <w:t xml:space="preserve"> is an equal opportunities employer and you will be expected to comply with all relevant policies and procedures in this area together with all other policies and procedures as initiated by </w:t>
      </w:r>
      <w:r>
        <w:rPr>
          <w:rFonts w:cs="Arial"/>
          <w:sz w:val="22"/>
          <w:szCs w:val="22"/>
        </w:rPr>
        <w:t>Practice Plus Group</w:t>
      </w:r>
      <w:r w:rsidR="00F246BC" w:rsidRPr="005479C4">
        <w:rPr>
          <w:rFonts w:cs="Arial"/>
          <w:sz w:val="22"/>
          <w:szCs w:val="22"/>
        </w:rPr>
        <w:t>.</w:t>
      </w:r>
    </w:p>
    <w:p w:rsidR="00F246BC" w:rsidRPr="005479C4" w:rsidRDefault="00F246BC" w:rsidP="00F246BC">
      <w:pPr>
        <w:ind w:right="3"/>
        <w:jc w:val="both"/>
        <w:rPr>
          <w:rFonts w:cs="Arial"/>
          <w:sz w:val="22"/>
          <w:szCs w:val="22"/>
        </w:rPr>
      </w:pPr>
    </w:p>
    <w:p w:rsidR="00D6583D" w:rsidRDefault="00D6583D" w:rsidP="00F246BC">
      <w:pPr>
        <w:pStyle w:val="List"/>
        <w:ind w:left="0" w:right="3" w:firstLine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738E4" w:rsidRDefault="004738E4" w:rsidP="00F246BC">
      <w:pPr>
        <w:pStyle w:val="List"/>
        <w:ind w:left="0" w:right="3" w:firstLine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004BA" w:rsidRDefault="00E004BA" w:rsidP="00F246BC">
      <w:pPr>
        <w:pStyle w:val="List"/>
        <w:ind w:left="0" w:right="3" w:firstLine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46BC" w:rsidRPr="005479C4" w:rsidRDefault="00F246BC" w:rsidP="00F246BC">
      <w:pPr>
        <w:pStyle w:val="List"/>
        <w:ind w:left="0" w:right="3" w:firstLine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479C4">
        <w:rPr>
          <w:rFonts w:ascii="Arial" w:hAnsi="Arial" w:cs="Arial"/>
          <w:b/>
          <w:sz w:val="22"/>
          <w:szCs w:val="22"/>
          <w:u w:val="single"/>
        </w:rPr>
        <w:lastRenderedPageBreak/>
        <w:t>Smoking</w:t>
      </w:r>
    </w:p>
    <w:p w:rsidR="00F246BC" w:rsidRPr="005479C4" w:rsidRDefault="00D31752" w:rsidP="00F246BC">
      <w:pPr>
        <w:ind w:right="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Practice Plus Group</w:t>
      </w:r>
      <w:r w:rsidR="00F246BC" w:rsidRPr="005479C4">
        <w:rPr>
          <w:rFonts w:cs="Arial"/>
          <w:sz w:val="22"/>
          <w:szCs w:val="22"/>
        </w:rPr>
        <w:t xml:space="preserve"> is a non</w:t>
      </w:r>
      <w:r w:rsidR="004738E4">
        <w:rPr>
          <w:rFonts w:cs="Arial"/>
          <w:sz w:val="22"/>
          <w:szCs w:val="22"/>
        </w:rPr>
        <w:t>-</w:t>
      </w:r>
      <w:r w:rsidR="00F246BC" w:rsidRPr="005479C4">
        <w:rPr>
          <w:rFonts w:cs="Arial"/>
          <w:sz w:val="22"/>
          <w:szCs w:val="22"/>
        </w:rPr>
        <w:t>smoking organisation and you are therefore required not to smoke in any of the buildings where</w:t>
      </w:r>
      <w:r w:rsidR="004738E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Practice Plus Group</w:t>
      </w:r>
      <w:r w:rsidR="004738E4">
        <w:rPr>
          <w:rFonts w:cs="Arial"/>
          <w:sz w:val="22"/>
          <w:szCs w:val="22"/>
        </w:rPr>
        <w:t>’s</w:t>
      </w:r>
      <w:r w:rsidR="00F246BC" w:rsidRPr="005479C4">
        <w:rPr>
          <w:rFonts w:cs="Arial"/>
          <w:sz w:val="22"/>
          <w:szCs w:val="22"/>
        </w:rPr>
        <w:t xml:space="preserve"> business is carried out.</w:t>
      </w:r>
    </w:p>
    <w:p w:rsidR="00F246BC" w:rsidRPr="005479C4" w:rsidRDefault="00F246BC" w:rsidP="00F246BC">
      <w:pPr>
        <w:pStyle w:val="List"/>
        <w:ind w:left="0" w:right="3" w:firstLine="0"/>
        <w:jc w:val="both"/>
        <w:rPr>
          <w:rFonts w:ascii="Arial" w:hAnsi="Arial" w:cs="Arial"/>
          <w:sz w:val="22"/>
          <w:szCs w:val="22"/>
        </w:rPr>
      </w:pPr>
    </w:p>
    <w:p w:rsidR="00F246BC" w:rsidRPr="005479C4" w:rsidRDefault="00F246BC" w:rsidP="00F246BC">
      <w:pPr>
        <w:pStyle w:val="List"/>
        <w:ind w:left="0" w:right="3" w:firstLine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479C4">
        <w:rPr>
          <w:rFonts w:ascii="Arial" w:hAnsi="Arial" w:cs="Arial"/>
          <w:b/>
          <w:sz w:val="22"/>
          <w:szCs w:val="22"/>
          <w:u w:val="single"/>
        </w:rPr>
        <w:t>Travel to other sites</w:t>
      </w:r>
    </w:p>
    <w:p w:rsidR="00F246BC" w:rsidRPr="005479C4" w:rsidRDefault="00F246BC" w:rsidP="00F246BC">
      <w:pPr>
        <w:pStyle w:val="List"/>
        <w:ind w:left="0" w:right="3" w:firstLine="0"/>
        <w:jc w:val="both"/>
        <w:rPr>
          <w:rFonts w:ascii="Arial" w:hAnsi="Arial" w:cs="Arial"/>
          <w:sz w:val="22"/>
          <w:szCs w:val="22"/>
        </w:rPr>
      </w:pPr>
      <w:r w:rsidRPr="005479C4">
        <w:rPr>
          <w:rFonts w:ascii="Arial" w:hAnsi="Arial" w:cs="Arial"/>
          <w:sz w:val="22"/>
          <w:szCs w:val="22"/>
        </w:rPr>
        <w:t xml:space="preserve">You may be required to travel to other </w:t>
      </w:r>
      <w:r w:rsidR="00D31752">
        <w:rPr>
          <w:rFonts w:ascii="Arial" w:hAnsi="Arial" w:cs="Arial"/>
          <w:sz w:val="22"/>
          <w:szCs w:val="22"/>
        </w:rPr>
        <w:t>Practice Plus Group</w:t>
      </w:r>
      <w:r w:rsidR="00EE741C">
        <w:rPr>
          <w:rFonts w:ascii="Arial" w:hAnsi="Arial" w:cs="Arial"/>
          <w:sz w:val="22"/>
          <w:szCs w:val="22"/>
        </w:rPr>
        <w:t xml:space="preserve"> sites</w:t>
      </w:r>
      <w:r w:rsidRPr="005479C4">
        <w:rPr>
          <w:rFonts w:ascii="Arial" w:hAnsi="Arial" w:cs="Arial"/>
          <w:sz w:val="22"/>
          <w:szCs w:val="22"/>
        </w:rPr>
        <w:t xml:space="preserve"> locations.</w:t>
      </w:r>
    </w:p>
    <w:p w:rsidR="00F246BC" w:rsidRPr="005479C4" w:rsidRDefault="00F246BC" w:rsidP="00F246BC">
      <w:pPr>
        <w:pStyle w:val="List"/>
        <w:ind w:left="0" w:right="3" w:firstLine="0"/>
        <w:jc w:val="both"/>
        <w:rPr>
          <w:rFonts w:ascii="Arial" w:hAnsi="Arial" w:cs="Arial"/>
          <w:sz w:val="22"/>
          <w:szCs w:val="22"/>
        </w:rPr>
      </w:pPr>
    </w:p>
    <w:p w:rsidR="00F246BC" w:rsidRPr="005479C4" w:rsidRDefault="00F246BC" w:rsidP="00F246BC">
      <w:pPr>
        <w:pStyle w:val="List"/>
        <w:ind w:left="0" w:right="3" w:firstLine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479C4">
        <w:rPr>
          <w:rFonts w:ascii="Arial" w:hAnsi="Arial" w:cs="Arial"/>
          <w:b/>
          <w:sz w:val="22"/>
          <w:szCs w:val="22"/>
          <w:u w:val="single"/>
        </w:rPr>
        <w:t>Complaints</w:t>
      </w:r>
    </w:p>
    <w:p w:rsidR="00F246BC" w:rsidRPr="005479C4" w:rsidRDefault="00F246BC" w:rsidP="00F246BC">
      <w:pPr>
        <w:pStyle w:val="BodyText"/>
        <w:rPr>
          <w:rFonts w:cs="Arial"/>
          <w:b/>
          <w:sz w:val="22"/>
          <w:szCs w:val="22"/>
        </w:rPr>
      </w:pPr>
      <w:r w:rsidRPr="005479C4">
        <w:rPr>
          <w:rFonts w:cs="Arial"/>
          <w:sz w:val="22"/>
          <w:szCs w:val="22"/>
        </w:rPr>
        <w:t>From time to time, complaints may occur, no matter how professional the approach of our staff.  All complaints are investigated promptly, and the full co-operation of staff is required. The current guidelines amplify the above points with policies and procedures explained.</w:t>
      </w:r>
    </w:p>
    <w:p w:rsidR="00E764DC" w:rsidRPr="005479C4" w:rsidRDefault="00E764DC" w:rsidP="00F246BC">
      <w:pPr>
        <w:pStyle w:val="List"/>
        <w:ind w:left="0" w:right="3" w:firstLine="0"/>
        <w:jc w:val="both"/>
        <w:rPr>
          <w:rFonts w:ascii="Arial" w:hAnsi="Arial" w:cs="Arial"/>
          <w:sz w:val="22"/>
          <w:szCs w:val="22"/>
        </w:rPr>
      </w:pPr>
    </w:p>
    <w:p w:rsidR="00F246BC" w:rsidRPr="005479C4" w:rsidRDefault="00F246BC" w:rsidP="00F246BC">
      <w:pPr>
        <w:pStyle w:val="Heading9"/>
        <w:spacing w:before="0"/>
        <w:jc w:val="both"/>
        <w:rPr>
          <w:rFonts w:ascii="Arial" w:hAnsi="Arial" w:cs="Arial"/>
          <w:b/>
          <w:i w:val="0"/>
          <w:color w:val="000000" w:themeColor="text1"/>
          <w:sz w:val="22"/>
          <w:szCs w:val="22"/>
          <w:u w:val="single"/>
        </w:rPr>
      </w:pPr>
      <w:r w:rsidRPr="005479C4">
        <w:rPr>
          <w:rFonts w:ascii="Arial" w:hAnsi="Arial" w:cs="Arial"/>
          <w:b/>
          <w:i w:val="0"/>
          <w:color w:val="000000" w:themeColor="text1"/>
          <w:sz w:val="22"/>
          <w:szCs w:val="22"/>
          <w:u w:val="single"/>
        </w:rPr>
        <w:t>General</w:t>
      </w:r>
    </w:p>
    <w:p w:rsidR="00F246BC" w:rsidRPr="005479C4" w:rsidRDefault="00F246BC" w:rsidP="00F246BC">
      <w:pPr>
        <w:pStyle w:val="BodyText2"/>
        <w:spacing w:after="100" w:afterAutospacing="1" w:line="240" w:lineRule="auto"/>
        <w:ind w:right="3"/>
        <w:jc w:val="both"/>
        <w:rPr>
          <w:rFonts w:cs="Arial"/>
          <w:sz w:val="22"/>
          <w:szCs w:val="22"/>
        </w:rPr>
      </w:pPr>
      <w:r w:rsidRPr="005479C4">
        <w:rPr>
          <w:rFonts w:cs="Arial"/>
          <w:sz w:val="22"/>
          <w:szCs w:val="22"/>
        </w:rPr>
        <w:t>The duties of this post are a guide to the range of responsibilities that may be required.  These may change from time to time to meet the needs of the service and/or the development needs of the post holder.</w:t>
      </w:r>
    </w:p>
    <w:p w:rsidR="00F246BC" w:rsidRPr="005479C4" w:rsidRDefault="00F246BC" w:rsidP="00F246BC">
      <w:pPr>
        <w:pStyle w:val="BodyText"/>
        <w:ind w:right="3"/>
        <w:rPr>
          <w:rFonts w:cs="Arial"/>
          <w:b/>
          <w:sz w:val="22"/>
          <w:szCs w:val="22"/>
        </w:rPr>
      </w:pPr>
      <w:r w:rsidRPr="005479C4">
        <w:rPr>
          <w:rFonts w:cs="Arial"/>
          <w:sz w:val="22"/>
          <w:szCs w:val="22"/>
        </w:rPr>
        <w:t xml:space="preserve">This job description will be revised regularly to take account of changes within the organisational structure and </w:t>
      </w:r>
      <w:r w:rsidR="00D31752">
        <w:rPr>
          <w:rFonts w:cs="Arial"/>
          <w:sz w:val="22"/>
          <w:szCs w:val="22"/>
        </w:rPr>
        <w:t>Practice Plus Group</w:t>
      </w:r>
      <w:r w:rsidR="00187C22" w:rsidRPr="005479C4">
        <w:rPr>
          <w:rFonts w:cs="Arial"/>
          <w:sz w:val="22"/>
          <w:szCs w:val="22"/>
        </w:rPr>
        <w:t>’s</w:t>
      </w:r>
      <w:r w:rsidRPr="005479C4">
        <w:rPr>
          <w:rFonts w:cs="Arial"/>
          <w:sz w:val="22"/>
          <w:szCs w:val="22"/>
        </w:rPr>
        <w:t xml:space="preserve"> business plan.</w:t>
      </w:r>
    </w:p>
    <w:p w:rsidR="00F129AB" w:rsidRPr="005479C4" w:rsidRDefault="00F129AB" w:rsidP="00DD5036">
      <w:pPr>
        <w:pStyle w:val="BodyText"/>
        <w:rPr>
          <w:b/>
          <w:sz w:val="22"/>
          <w:szCs w:val="22"/>
        </w:rPr>
      </w:pPr>
    </w:p>
    <w:p w:rsidR="00F129AB" w:rsidRPr="005479C4" w:rsidRDefault="00F129AB" w:rsidP="00DD5036">
      <w:pPr>
        <w:pStyle w:val="BodyText"/>
        <w:rPr>
          <w:b/>
          <w:sz w:val="22"/>
          <w:szCs w:val="22"/>
        </w:rPr>
      </w:pPr>
    </w:p>
    <w:p w:rsidR="00E6744B" w:rsidRPr="005479C4" w:rsidRDefault="004A59B7" w:rsidP="00DD5036">
      <w:pPr>
        <w:pStyle w:val="BodyText"/>
        <w:rPr>
          <w:b/>
          <w:sz w:val="22"/>
          <w:szCs w:val="22"/>
        </w:rPr>
      </w:pPr>
      <w:r w:rsidRPr="005479C4">
        <w:rPr>
          <w:b/>
          <w:sz w:val="22"/>
          <w:szCs w:val="22"/>
        </w:rPr>
        <w:t>This should not be seen as an exhaustive list and, is intended to be used as a guide only. You may be required to carry out other tasks and duties as identified to be necessary from time to time</w:t>
      </w:r>
      <w:r w:rsidR="00627FB7">
        <w:rPr>
          <w:b/>
          <w:sz w:val="22"/>
          <w:szCs w:val="22"/>
        </w:rPr>
        <w:t>.</w:t>
      </w:r>
    </w:p>
    <w:p w:rsidR="00E6744B" w:rsidRPr="005479C4" w:rsidRDefault="00E6744B" w:rsidP="00DD5036">
      <w:pPr>
        <w:pStyle w:val="BodyText"/>
        <w:rPr>
          <w:b/>
          <w:sz w:val="22"/>
          <w:szCs w:val="22"/>
        </w:rPr>
      </w:pPr>
    </w:p>
    <w:p w:rsidR="00E6744B" w:rsidRPr="005479C4" w:rsidRDefault="0020408F" w:rsidP="00DD5036">
      <w:pPr>
        <w:pStyle w:val="BodyText"/>
        <w:rPr>
          <w:sz w:val="22"/>
          <w:szCs w:val="22"/>
        </w:rPr>
      </w:pPr>
      <w:r w:rsidRPr="005479C4">
        <w:rPr>
          <w:sz w:val="22"/>
          <w:szCs w:val="22"/>
        </w:rPr>
        <w:t xml:space="preserve">  </w:t>
      </w:r>
    </w:p>
    <w:p w:rsidR="004A59B7" w:rsidRPr="005479C4" w:rsidRDefault="004A59B7" w:rsidP="00DD5036">
      <w:pPr>
        <w:pStyle w:val="BodyText"/>
        <w:rPr>
          <w:b/>
          <w:sz w:val="22"/>
          <w:szCs w:val="22"/>
        </w:rPr>
      </w:pPr>
    </w:p>
    <w:p w:rsidR="004A59B7" w:rsidRPr="005479C4" w:rsidRDefault="004A59B7">
      <w:pPr>
        <w:pStyle w:val="BodyText"/>
        <w:rPr>
          <w:b/>
          <w:sz w:val="22"/>
          <w:szCs w:val="22"/>
        </w:rPr>
      </w:pPr>
    </w:p>
    <w:p w:rsidR="004A59B7" w:rsidRDefault="004A59B7">
      <w:pPr>
        <w:pStyle w:val="BodyText"/>
        <w:rPr>
          <w:b/>
          <w:sz w:val="22"/>
          <w:szCs w:val="22"/>
        </w:rPr>
      </w:pPr>
    </w:p>
    <w:p w:rsidR="004738E4" w:rsidRDefault="004738E4">
      <w:pPr>
        <w:pStyle w:val="BodyText"/>
        <w:rPr>
          <w:b/>
          <w:sz w:val="22"/>
          <w:szCs w:val="22"/>
        </w:rPr>
      </w:pPr>
    </w:p>
    <w:p w:rsidR="004738E4" w:rsidRDefault="004738E4">
      <w:pPr>
        <w:pStyle w:val="BodyText"/>
        <w:rPr>
          <w:b/>
          <w:sz w:val="22"/>
          <w:szCs w:val="22"/>
        </w:rPr>
      </w:pPr>
    </w:p>
    <w:p w:rsidR="004738E4" w:rsidRDefault="004738E4">
      <w:pPr>
        <w:pStyle w:val="BodyText"/>
        <w:rPr>
          <w:b/>
          <w:sz w:val="22"/>
          <w:szCs w:val="22"/>
        </w:rPr>
      </w:pPr>
    </w:p>
    <w:p w:rsidR="004738E4" w:rsidRDefault="004738E4">
      <w:pPr>
        <w:pStyle w:val="BodyText"/>
        <w:rPr>
          <w:b/>
          <w:sz w:val="22"/>
          <w:szCs w:val="22"/>
        </w:rPr>
      </w:pPr>
    </w:p>
    <w:p w:rsidR="004738E4" w:rsidRDefault="004738E4">
      <w:pPr>
        <w:pStyle w:val="BodyText"/>
        <w:rPr>
          <w:b/>
          <w:sz w:val="22"/>
          <w:szCs w:val="22"/>
        </w:rPr>
      </w:pPr>
    </w:p>
    <w:p w:rsidR="004738E4" w:rsidRDefault="004738E4">
      <w:pPr>
        <w:pStyle w:val="BodyText"/>
        <w:rPr>
          <w:b/>
          <w:sz w:val="22"/>
          <w:szCs w:val="22"/>
        </w:rPr>
      </w:pPr>
    </w:p>
    <w:p w:rsidR="004738E4" w:rsidRDefault="004738E4">
      <w:pPr>
        <w:pStyle w:val="BodyText"/>
        <w:rPr>
          <w:b/>
          <w:sz w:val="22"/>
          <w:szCs w:val="22"/>
        </w:rPr>
      </w:pPr>
    </w:p>
    <w:p w:rsidR="004738E4" w:rsidRDefault="004738E4">
      <w:pPr>
        <w:pStyle w:val="BodyText"/>
        <w:rPr>
          <w:b/>
          <w:sz w:val="22"/>
          <w:szCs w:val="22"/>
        </w:rPr>
      </w:pPr>
    </w:p>
    <w:p w:rsidR="004738E4" w:rsidRDefault="004738E4">
      <w:pPr>
        <w:pStyle w:val="BodyText"/>
        <w:rPr>
          <w:b/>
          <w:sz w:val="22"/>
          <w:szCs w:val="22"/>
        </w:rPr>
      </w:pPr>
    </w:p>
    <w:p w:rsidR="004A59B7" w:rsidRPr="004738E4" w:rsidRDefault="004A59B7">
      <w:pPr>
        <w:pStyle w:val="BodyText"/>
        <w:rPr>
          <w:rFonts w:cs="Arial"/>
          <w:bCs/>
          <w:sz w:val="18"/>
          <w:szCs w:val="18"/>
        </w:rPr>
      </w:pPr>
      <w:bookmarkStart w:id="0" w:name="_GoBack"/>
      <w:bookmarkEnd w:id="0"/>
    </w:p>
    <w:sectPr w:rsidR="004A59B7" w:rsidRPr="004738E4" w:rsidSect="00F246BC">
      <w:pgSz w:w="11906" w:h="16838"/>
      <w:pgMar w:top="1890" w:right="1800" w:bottom="129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B59" w:rsidRDefault="006E3B59" w:rsidP="00D17C15">
      <w:r>
        <w:separator/>
      </w:r>
    </w:p>
  </w:endnote>
  <w:endnote w:type="continuationSeparator" w:id="0">
    <w:p w:rsidR="006E3B59" w:rsidRDefault="006E3B59" w:rsidP="00D1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B59" w:rsidRDefault="006E3B59" w:rsidP="00D17C15">
      <w:r>
        <w:separator/>
      </w:r>
    </w:p>
  </w:footnote>
  <w:footnote w:type="continuationSeparator" w:id="0">
    <w:p w:rsidR="006E3B59" w:rsidRDefault="006E3B59" w:rsidP="00D1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B1F9C"/>
    <w:multiLevelType w:val="hybridMultilevel"/>
    <w:tmpl w:val="2AA45054"/>
    <w:lvl w:ilvl="0" w:tplc="01F8DF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F5863"/>
    <w:multiLevelType w:val="hybridMultilevel"/>
    <w:tmpl w:val="B7E44A04"/>
    <w:lvl w:ilvl="0" w:tplc="01F8D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90619"/>
    <w:multiLevelType w:val="singleLevel"/>
    <w:tmpl w:val="ECB46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</w:abstractNum>
  <w:abstractNum w:abstractNumId="3" w15:restartNumberingAfterBreak="0">
    <w:nsid w:val="3B711C29"/>
    <w:multiLevelType w:val="hybridMultilevel"/>
    <w:tmpl w:val="1296523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3688A"/>
    <w:multiLevelType w:val="hybridMultilevel"/>
    <w:tmpl w:val="6D62D9B0"/>
    <w:lvl w:ilvl="0" w:tplc="01F8DFD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24A2B7C"/>
    <w:multiLevelType w:val="hybridMultilevel"/>
    <w:tmpl w:val="C0B8C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B4E6F"/>
    <w:multiLevelType w:val="singleLevel"/>
    <w:tmpl w:val="ECB46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</w:abstractNum>
  <w:abstractNum w:abstractNumId="7" w15:restartNumberingAfterBreak="0">
    <w:nsid w:val="588A7FEA"/>
    <w:multiLevelType w:val="singleLevel"/>
    <w:tmpl w:val="CF5EF71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</w:abstractNum>
  <w:abstractNum w:abstractNumId="8" w15:restartNumberingAfterBreak="0">
    <w:nsid w:val="6A285471"/>
    <w:multiLevelType w:val="singleLevel"/>
    <w:tmpl w:val="ECB46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</w:abstractNum>
  <w:abstractNum w:abstractNumId="9" w15:restartNumberingAfterBreak="0">
    <w:nsid w:val="6CB406AE"/>
    <w:multiLevelType w:val="hybridMultilevel"/>
    <w:tmpl w:val="EE189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469E3"/>
    <w:multiLevelType w:val="hybridMultilevel"/>
    <w:tmpl w:val="CF9E9FB8"/>
    <w:lvl w:ilvl="0" w:tplc="01F8D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BBB"/>
    <w:rsid w:val="0003266A"/>
    <w:rsid w:val="00090873"/>
    <w:rsid w:val="000A16AF"/>
    <w:rsid w:val="001549E2"/>
    <w:rsid w:val="001632FC"/>
    <w:rsid w:val="001701DA"/>
    <w:rsid w:val="00187C22"/>
    <w:rsid w:val="001C51FD"/>
    <w:rsid w:val="001D3A4F"/>
    <w:rsid w:val="0020408F"/>
    <w:rsid w:val="0022312A"/>
    <w:rsid w:val="00246AF8"/>
    <w:rsid w:val="00286BBB"/>
    <w:rsid w:val="0029447E"/>
    <w:rsid w:val="002B704D"/>
    <w:rsid w:val="002E225C"/>
    <w:rsid w:val="003509C8"/>
    <w:rsid w:val="00390700"/>
    <w:rsid w:val="003A37F5"/>
    <w:rsid w:val="003A3A16"/>
    <w:rsid w:val="003D5C11"/>
    <w:rsid w:val="003F7504"/>
    <w:rsid w:val="004373E4"/>
    <w:rsid w:val="0045194A"/>
    <w:rsid w:val="00465CF0"/>
    <w:rsid w:val="00471190"/>
    <w:rsid w:val="004738E4"/>
    <w:rsid w:val="004A59B7"/>
    <w:rsid w:val="004C083E"/>
    <w:rsid w:val="004C7C00"/>
    <w:rsid w:val="0052316A"/>
    <w:rsid w:val="00530DAD"/>
    <w:rsid w:val="0054620B"/>
    <w:rsid w:val="005479C4"/>
    <w:rsid w:val="005569DF"/>
    <w:rsid w:val="005931D6"/>
    <w:rsid w:val="006219AB"/>
    <w:rsid w:val="00627FB7"/>
    <w:rsid w:val="00672919"/>
    <w:rsid w:val="006D23A1"/>
    <w:rsid w:val="006E3B59"/>
    <w:rsid w:val="0071699C"/>
    <w:rsid w:val="00736642"/>
    <w:rsid w:val="00741271"/>
    <w:rsid w:val="00766C59"/>
    <w:rsid w:val="00771123"/>
    <w:rsid w:val="00773077"/>
    <w:rsid w:val="007E371B"/>
    <w:rsid w:val="007F36C8"/>
    <w:rsid w:val="00834D07"/>
    <w:rsid w:val="008733F8"/>
    <w:rsid w:val="00873DF2"/>
    <w:rsid w:val="0087746E"/>
    <w:rsid w:val="008E6593"/>
    <w:rsid w:val="008F0238"/>
    <w:rsid w:val="00955845"/>
    <w:rsid w:val="00956CD0"/>
    <w:rsid w:val="00972B34"/>
    <w:rsid w:val="0097392D"/>
    <w:rsid w:val="009B3E4F"/>
    <w:rsid w:val="009C19B3"/>
    <w:rsid w:val="009C1FC1"/>
    <w:rsid w:val="009E2F68"/>
    <w:rsid w:val="00A543EE"/>
    <w:rsid w:val="00A613F9"/>
    <w:rsid w:val="00A65AAE"/>
    <w:rsid w:val="00A8687A"/>
    <w:rsid w:val="00AE4DAC"/>
    <w:rsid w:val="00AF450F"/>
    <w:rsid w:val="00B547A4"/>
    <w:rsid w:val="00B65706"/>
    <w:rsid w:val="00B82460"/>
    <w:rsid w:val="00B90100"/>
    <w:rsid w:val="00B96A67"/>
    <w:rsid w:val="00BA41DB"/>
    <w:rsid w:val="00BA7853"/>
    <w:rsid w:val="00C15D58"/>
    <w:rsid w:val="00C27AA5"/>
    <w:rsid w:val="00C409C2"/>
    <w:rsid w:val="00C60C63"/>
    <w:rsid w:val="00C8779F"/>
    <w:rsid w:val="00D0326A"/>
    <w:rsid w:val="00D17C15"/>
    <w:rsid w:val="00D26F36"/>
    <w:rsid w:val="00D31752"/>
    <w:rsid w:val="00D46FB1"/>
    <w:rsid w:val="00D6583D"/>
    <w:rsid w:val="00D921F6"/>
    <w:rsid w:val="00DD3662"/>
    <w:rsid w:val="00DD5036"/>
    <w:rsid w:val="00E004BA"/>
    <w:rsid w:val="00E11DD9"/>
    <w:rsid w:val="00E432F9"/>
    <w:rsid w:val="00E6744B"/>
    <w:rsid w:val="00E71DB6"/>
    <w:rsid w:val="00E764DC"/>
    <w:rsid w:val="00E9124A"/>
    <w:rsid w:val="00EE741C"/>
    <w:rsid w:val="00F129AB"/>
    <w:rsid w:val="00F165CA"/>
    <w:rsid w:val="00F246BC"/>
    <w:rsid w:val="00F527A5"/>
    <w:rsid w:val="00FA6F86"/>
    <w:rsid w:val="00FB46C1"/>
    <w:rsid w:val="00FC58D8"/>
    <w:rsid w:val="00FE07D6"/>
    <w:rsid w:val="00FE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7C426E2-653B-4B53-B2B1-03BE1819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2FC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1632F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46B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219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6B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632FC"/>
    <w:rPr>
      <w:sz w:val="20"/>
    </w:rPr>
  </w:style>
  <w:style w:type="paragraph" w:styleId="BalloonText">
    <w:name w:val="Balloon Text"/>
    <w:basedOn w:val="Normal"/>
    <w:semiHidden/>
    <w:rsid w:val="003A37F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F246B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odyText2">
    <w:name w:val="Body Text 2"/>
    <w:basedOn w:val="Normal"/>
    <w:link w:val="BodyText2Char"/>
    <w:rsid w:val="00F246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246BC"/>
    <w:rPr>
      <w:rFonts w:ascii="Arial" w:hAnsi="Arial"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6B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List">
    <w:name w:val="List"/>
    <w:basedOn w:val="Normal"/>
    <w:rsid w:val="00F246BC"/>
    <w:pPr>
      <w:ind w:left="283" w:hanging="283"/>
    </w:pPr>
    <w:rPr>
      <w:rFonts w:ascii="Times New Roman" w:hAnsi="Times New Roman"/>
      <w:sz w:val="20"/>
    </w:rPr>
  </w:style>
  <w:style w:type="paragraph" w:styleId="BodyText3">
    <w:name w:val="Body Text 3"/>
    <w:basedOn w:val="Normal"/>
    <w:link w:val="BodyText3Char"/>
    <w:rsid w:val="00F246BC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246BC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71190"/>
    <w:pPr>
      <w:ind w:left="720"/>
      <w:contextualSpacing/>
    </w:pPr>
  </w:style>
  <w:style w:type="paragraph" w:styleId="Header">
    <w:name w:val="header"/>
    <w:basedOn w:val="Normal"/>
    <w:link w:val="HeaderChar"/>
    <w:rsid w:val="00D17C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17C15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rsid w:val="00D17C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17C15"/>
    <w:rPr>
      <w:rFonts w:ascii="Arial" w:hAnsi="Arial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219A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Job%20Descri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</Template>
  <TotalTime>5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Amicus ITS Ltd</Company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RITA WRIGHT</dc:creator>
  <cp:lastModifiedBy>Karla Smith</cp:lastModifiedBy>
  <cp:revision>6</cp:revision>
  <cp:lastPrinted>2006-10-05T15:16:00Z</cp:lastPrinted>
  <dcterms:created xsi:type="dcterms:W3CDTF">2013-11-22T15:38:00Z</dcterms:created>
  <dcterms:modified xsi:type="dcterms:W3CDTF">2020-09-16T15:48:00Z</dcterms:modified>
</cp:coreProperties>
</file>