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B730A" w14:textId="77777777" w:rsidR="00F6260B" w:rsidRPr="0002731C" w:rsidRDefault="00F6260B" w:rsidP="00F6260B">
      <w:pPr>
        <w:pStyle w:val="Heading5"/>
        <w:jc w:val="center"/>
        <w:rPr>
          <w:b w:val="0"/>
          <w:i/>
          <w:color w:val="7030A0"/>
          <w:sz w:val="28"/>
          <w:szCs w:val="28"/>
        </w:rPr>
      </w:pPr>
      <w:r w:rsidRPr="0002731C">
        <w:rPr>
          <w:color w:val="7030A0"/>
          <w:sz w:val="28"/>
          <w:szCs w:val="28"/>
        </w:rPr>
        <w:t>Job</w:t>
      </w:r>
      <w:r w:rsidRPr="0002731C">
        <w:rPr>
          <w:i/>
          <w:color w:val="7030A0"/>
          <w:sz w:val="28"/>
          <w:szCs w:val="28"/>
        </w:rPr>
        <w:t xml:space="preserve"> </w:t>
      </w:r>
      <w:r w:rsidRPr="0002731C">
        <w:rPr>
          <w:color w:val="7030A0"/>
          <w:sz w:val="28"/>
          <w:szCs w:val="28"/>
        </w:rPr>
        <w:t>Description</w:t>
      </w:r>
    </w:p>
    <w:p w14:paraId="77691767" w14:textId="77777777" w:rsidR="00F6260B" w:rsidRPr="0002731C" w:rsidRDefault="00F6260B" w:rsidP="00F6260B">
      <w:pPr>
        <w:rPr>
          <w:rFonts w:ascii="Arial" w:hAnsi="Arial" w:cs="Arial"/>
          <w:b/>
          <w:bCs/>
          <w:sz w:val="22"/>
          <w:szCs w:val="22"/>
        </w:rPr>
      </w:pPr>
    </w:p>
    <w:p w14:paraId="15B3C348" w14:textId="77777777" w:rsidR="00F6260B" w:rsidRPr="0002731C" w:rsidRDefault="00F6260B" w:rsidP="00F6260B">
      <w:pPr>
        <w:rPr>
          <w:rFonts w:ascii="Arial" w:hAnsi="Arial" w:cs="Arial"/>
          <w:b/>
          <w:bCs/>
          <w:sz w:val="22"/>
          <w:szCs w:val="22"/>
        </w:rPr>
      </w:pPr>
    </w:p>
    <w:p w14:paraId="2C57542F" w14:textId="2244642E" w:rsidR="00F6260B" w:rsidRPr="0002731C" w:rsidRDefault="00F6260B" w:rsidP="00F6260B">
      <w:pPr>
        <w:ind w:left="3600" w:hanging="3600"/>
        <w:rPr>
          <w:rFonts w:ascii="Arial" w:hAnsi="Arial" w:cs="Arial"/>
          <w:b/>
          <w:sz w:val="22"/>
          <w:szCs w:val="20"/>
        </w:rPr>
      </w:pPr>
      <w:r w:rsidRPr="0002731C">
        <w:rPr>
          <w:rFonts w:ascii="Arial" w:hAnsi="Arial" w:cs="Arial"/>
          <w:b/>
          <w:bCs/>
          <w:szCs w:val="22"/>
        </w:rPr>
        <w:t>JOB TITLE:</w:t>
      </w:r>
      <w:r w:rsidRPr="0002731C">
        <w:rPr>
          <w:rFonts w:ascii="Arial" w:hAnsi="Arial" w:cs="Arial"/>
          <w:b/>
          <w:bCs/>
          <w:szCs w:val="22"/>
        </w:rPr>
        <w:tab/>
        <w:t>Head of Operations and Clinical Service</w:t>
      </w:r>
      <w:r>
        <w:rPr>
          <w:rFonts w:ascii="Arial" w:hAnsi="Arial" w:cs="Arial"/>
          <w:b/>
          <w:bCs/>
          <w:szCs w:val="22"/>
        </w:rPr>
        <w:t>s</w:t>
      </w:r>
      <w:r>
        <w:rPr>
          <w:rFonts w:ascii="Arial" w:hAnsi="Arial" w:cs="Arial"/>
          <w:b/>
          <w:bCs/>
          <w:szCs w:val="22"/>
        </w:rPr>
        <w:t xml:space="preserve"> Lead </w:t>
      </w:r>
      <w:r w:rsidRPr="0002731C">
        <w:rPr>
          <w:rFonts w:ascii="Arial" w:hAnsi="Arial" w:cs="Arial"/>
          <w:b/>
          <w:sz w:val="22"/>
          <w:szCs w:val="20"/>
        </w:rPr>
        <w:t>Practice Plus Group Surgical Centre, Devizes</w:t>
      </w:r>
    </w:p>
    <w:p w14:paraId="2D455D4D" w14:textId="77777777" w:rsidR="00F6260B" w:rsidRPr="0002731C" w:rsidRDefault="00F6260B" w:rsidP="00F6260B">
      <w:pPr>
        <w:rPr>
          <w:rFonts w:ascii="Arial" w:hAnsi="Arial" w:cs="Arial"/>
          <w:b/>
          <w:bCs/>
          <w:szCs w:val="22"/>
        </w:rPr>
      </w:pPr>
    </w:p>
    <w:p w14:paraId="59191EB9" w14:textId="075E4420" w:rsidR="00F6260B" w:rsidRDefault="00F6260B" w:rsidP="00F6260B">
      <w:pPr>
        <w:ind w:left="3600" w:hanging="3600"/>
        <w:rPr>
          <w:rFonts w:ascii="Arial" w:hAnsi="Arial" w:cs="Arial"/>
          <w:b/>
          <w:sz w:val="22"/>
          <w:szCs w:val="20"/>
        </w:rPr>
      </w:pPr>
      <w:r w:rsidRPr="0002731C">
        <w:rPr>
          <w:rFonts w:ascii="Arial" w:hAnsi="Arial" w:cs="Arial"/>
          <w:b/>
          <w:bCs/>
          <w:szCs w:val="22"/>
        </w:rPr>
        <w:t>RESPONSIBLE TO:</w:t>
      </w:r>
      <w:r w:rsidRPr="0002731C">
        <w:rPr>
          <w:rFonts w:ascii="Arial" w:hAnsi="Arial" w:cs="Arial"/>
          <w:b/>
          <w:bCs/>
          <w:szCs w:val="22"/>
        </w:rPr>
        <w:tab/>
        <w:t xml:space="preserve">Hospital Director – </w:t>
      </w:r>
      <w:r w:rsidRPr="0002731C">
        <w:rPr>
          <w:rFonts w:ascii="Arial" w:hAnsi="Arial" w:cs="Arial"/>
          <w:b/>
          <w:sz w:val="22"/>
          <w:szCs w:val="20"/>
        </w:rPr>
        <w:t>Practice Plus Group Hospital,</w:t>
      </w:r>
      <w:r>
        <w:rPr>
          <w:rFonts w:ascii="Arial" w:hAnsi="Arial" w:cs="Arial"/>
          <w:b/>
          <w:sz w:val="22"/>
          <w:szCs w:val="20"/>
        </w:rPr>
        <w:t xml:space="preserve"> </w:t>
      </w:r>
      <w:proofErr w:type="spellStart"/>
      <w:r w:rsidRPr="00542944">
        <w:rPr>
          <w:rFonts w:ascii="Arial" w:hAnsi="Arial" w:cs="Arial"/>
          <w:b/>
          <w:sz w:val="22"/>
          <w:szCs w:val="20"/>
        </w:rPr>
        <w:t>Emersons</w:t>
      </w:r>
      <w:proofErr w:type="spellEnd"/>
      <w:r w:rsidRPr="00542944">
        <w:rPr>
          <w:rFonts w:ascii="Arial" w:hAnsi="Arial" w:cs="Arial"/>
          <w:b/>
          <w:sz w:val="22"/>
          <w:szCs w:val="20"/>
        </w:rPr>
        <w:t xml:space="preserve"> Green </w:t>
      </w:r>
    </w:p>
    <w:p w14:paraId="33BC918C" w14:textId="77777777" w:rsidR="00F6260B" w:rsidRPr="00542944" w:rsidRDefault="00F6260B" w:rsidP="00F6260B">
      <w:pPr>
        <w:ind w:left="3600" w:hanging="3600"/>
        <w:rPr>
          <w:rFonts w:ascii="Arial" w:hAnsi="Arial" w:cs="Arial"/>
          <w:b/>
          <w:sz w:val="22"/>
          <w:szCs w:val="20"/>
        </w:rPr>
      </w:pPr>
    </w:p>
    <w:p w14:paraId="642888BD" w14:textId="282F4A97" w:rsidR="00F6260B" w:rsidRPr="0044556F" w:rsidRDefault="00F6260B" w:rsidP="00F6260B">
      <w:pPr>
        <w:ind w:left="3600" w:hanging="3600"/>
        <w:rPr>
          <w:rFonts w:ascii="Arial" w:hAnsi="Arial" w:cs="Arial"/>
          <w:b/>
          <w:sz w:val="22"/>
          <w:szCs w:val="20"/>
        </w:rPr>
      </w:pPr>
      <w:r w:rsidRPr="0044556F">
        <w:rPr>
          <w:rFonts w:ascii="Arial" w:hAnsi="Arial" w:cs="Arial"/>
          <w:b/>
          <w:sz w:val="22"/>
          <w:szCs w:val="20"/>
        </w:rPr>
        <w:t>CLINICAL SUPERVISION:</w:t>
      </w:r>
      <w:r w:rsidRPr="0044556F">
        <w:rPr>
          <w:rFonts w:ascii="Arial" w:hAnsi="Arial" w:cs="Arial"/>
          <w:b/>
          <w:sz w:val="22"/>
          <w:szCs w:val="20"/>
        </w:rPr>
        <w:tab/>
      </w:r>
      <w:r w:rsidRPr="00542944">
        <w:rPr>
          <w:rFonts w:ascii="Arial" w:hAnsi="Arial" w:cs="Arial"/>
          <w:b/>
          <w:bCs/>
          <w:szCs w:val="22"/>
        </w:rPr>
        <w:t>Head of Nursing and Clinical Services</w:t>
      </w:r>
      <w:r>
        <w:rPr>
          <w:rFonts w:ascii="Arial" w:hAnsi="Arial" w:cs="Arial"/>
          <w:b/>
          <w:bCs/>
          <w:szCs w:val="22"/>
        </w:rPr>
        <w:t xml:space="preserve"> - </w:t>
      </w:r>
      <w:r w:rsidRPr="0002731C">
        <w:rPr>
          <w:rFonts w:ascii="Arial" w:hAnsi="Arial" w:cs="Arial"/>
          <w:b/>
          <w:sz w:val="22"/>
          <w:szCs w:val="20"/>
        </w:rPr>
        <w:t xml:space="preserve">Practice Plus Group Hospital, </w:t>
      </w:r>
      <w:proofErr w:type="spellStart"/>
      <w:r w:rsidRPr="00542944">
        <w:rPr>
          <w:rFonts w:ascii="Arial" w:hAnsi="Arial" w:cs="Arial"/>
          <w:b/>
          <w:sz w:val="22"/>
          <w:szCs w:val="20"/>
        </w:rPr>
        <w:t>Emersons</w:t>
      </w:r>
      <w:proofErr w:type="spellEnd"/>
      <w:r w:rsidRPr="00542944">
        <w:rPr>
          <w:rFonts w:ascii="Arial" w:hAnsi="Arial" w:cs="Arial"/>
          <w:b/>
          <w:sz w:val="22"/>
          <w:szCs w:val="20"/>
        </w:rPr>
        <w:t xml:space="preserve"> Green </w:t>
      </w:r>
      <w:r>
        <w:rPr>
          <w:rFonts w:ascii="Arial" w:hAnsi="Arial" w:cs="Arial"/>
          <w:b/>
          <w:sz w:val="22"/>
          <w:szCs w:val="20"/>
        </w:rPr>
        <w:t>and Devizes Surgical Centre</w:t>
      </w:r>
    </w:p>
    <w:p w14:paraId="13447D1C" w14:textId="77777777" w:rsidR="00F6260B" w:rsidRDefault="00F6260B" w:rsidP="00F6260B">
      <w:pPr>
        <w:ind w:left="3686" w:hanging="3686"/>
        <w:rPr>
          <w:rFonts w:ascii="Arial" w:hAnsi="Arial" w:cs="Arial"/>
          <w:b/>
          <w:bCs/>
          <w:szCs w:val="22"/>
        </w:rPr>
      </w:pPr>
    </w:p>
    <w:p w14:paraId="0212B58C" w14:textId="458063ED" w:rsidR="00F6260B" w:rsidRPr="00F6260B" w:rsidRDefault="00F6260B" w:rsidP="00F6260B">
      <w:pPr>
        <w:ind w:left="3686" w:hanging="3686"/>
        <w:rPr>
          <w:rFonts w:ascii="Arial" w:hAnsi="Arial" w:cs="Arial"/>
          <w:b/>
          <w:bCs/>
          <w:szCs w:val="22"/>
        </w:rPr>
      </w:pPr>
      <w:r w:rsidRPr="0002731C">
        <w:rPr>
          <w:rFonts w:ascii="Arial" w:hAnsi="Arial" w:cs="Arial"/>
          <w:b/>
          <w:bCs/>
          <w:szCs w:val="22"/>
        </w:rPr>
        <w:t xml:space="preserve">ACCOUNTABLE TO:                  Hospital Director – </w:t>
      </w:r>
      <w:r w:rsidRPr="0002731C">
        <w:rPr>
          <w:rFonts w:ascii="Arial" w:hAnsi="Arial" w:cs="Arial"/>
          <w:b/>
          <w:sz w:val="22"/>
          <w:szCs w:val="20"/>
        </w:rPr>
        <w:t>Practice Plus Group Hospital,</w:t>
      </w:r>
    </w:p>
    <w:p w14:paraId="22CB6B24" w14:textId="77777777" w:rsidR="00F6260B" w:rsidRPr="0002731C" w:rsidRDefault="00F6260B" w:rsidP="00F6260B">
      <w:pPr>
        <w:ind w:left="3686" w:hanging="3686"/>
        <w:rPr>
          <w:rFonts w:ascii="Arial" w:hAnsi="Arial" w:cs="Arial"/>
          <w:b/>
          <w:bCs/>
          <w:szCs w:val="22"/>
        </w:rPr>
      </w:pPr>
      <w:r w:rsidRPr="0002731C">
        <w:rPr>
          <w:rFonts w:ascii="Arial" w:hAnsi="Arial" w:cs="Arial"/>
          <w:b/>
          <w:bCs/>
          <w:szCs w:val="22"/>
        </w:rPr>
        <w:t xml:space="preserve">                                                     </w:t>
      </w:r>
      <w:proofErr w:type="spellStart"/>
      <w:r w:rsidRPr="0002731C">
        <w:rPr>
          <w:rFonts w:ascii="Arial" w:hAnsi="Arial" w:cs="Arial"/>
          <w:b/>
          <w:bCs/>
          <w:szCs w:val="22"/>
        </w:rPr>
        <w:t>Emersons</w:t>
      </w:r>
      <w:proofErr w:type="spellEnd"/>
      <w:r w:rsidRPr="0002731C">
        <w:rPr>
          <w:rFonts w:ascii="Arial" w:hAnsi="Arial" w:cs="Arial"/>
          <w:b/>
          <w:bCs/>
          <w:szCs w:val="22"/>
        </w:rPr>
        <w:t xml:space="preserve"> Green</w:t>
      </w:r>
    </w:p>
    <w:p w14:paraId="70DA0F28" w14:textId="77777777" w:rsidR="00F6260B" w:rsidRPr="0002731C" w:rsidRDefault="00F6260B" w:rsidP="00F6260B">
      <w:pPr>
        <w:rPr>
          <w:rFonts w:ascii="Arial" w:hAnsi="Arial" w:cs="Arial"/>
          <w:szCs w:val="22"/>
        </w:rPr>
      </w:pPr>
    </w:p>
    <w:p w14:paraId="78846285" w14:textId="77777777" w:rsidR="00F6260B" w:rsidRPr="0002731C" w:rsidRDefault="00F6260B" w:rsidP="00F6260B">
      <w:pPr>
        <w:rPr>
          <w:rFonts w:ascii="Arial" w:hAnsi="Arial" w:cs="Arial"/>
          <w:szCs w:val="22"/>
        </w:rPr>
      </w:pPr>
    </w:p>
    <w:p w14:paraId="09C4853A" w14:textId="77777777" w:rsidR="00F6260B" w:rsidRPr="0002731C" w:rsidRDefault="00F6260B" w:rsidP="00F6260B">
      <w:pPr>
        <w:rPr>
          <w:rFonts w:ascii="Arial" w:eastAsia="Batang" w:hAnsi="Arial" w:cs="Arial"/>
          <w:b/>
          <w:color w:val="7030A0"/>
          <w:lang w:eastAsia="ko-KR"/>
        </w:rPr>
      </w:pPr>
      <w:r w:rsidRPr="0002731C">
        <w:rPr>
          <w:rFonts w:ascii="Arial" w:eastAsia="Batang" w:hAnsi="Arial" w:cs="Arial"/>
          <w:b/>
          <w:color w:val="7030A0"/>
          <w:lang w:eastAsia="ko-KR"/>
        </w:rPr>
        <w:t>Job summary</w:t>
      </w:r>
    </w:p>
    <w:p w14:paraId="5337ADC1" w14:textId="77777777" w:rsidR="00F6260B" w:rsidRPr="00577E6A" w:rsidRDefault="00F6260B" w:rsidP="00F6260B">
      <w:pPr>
        <w:spacing w:before="100" w:beforeAutospacing="1" w:after="100" w:afterAutospacing="1" w:line="300" w:lineRule="atLeast"/>
        <w:jc w:val="both"/>
        <w:rPr>
          <w:rFonts w:ascii="Arial" w:hAnsi="Arial" w:cs="Arial"/>
          <w:sz w:val="21"/>
          <w:szCs w:val="21"/>
          <w:lang w:eastAsia="en-GB"/>
        </w:rPr>
      </w:pPr>
      <w:r w:rsidRPr="00577E6A">
        <w:rPr>
          <w:rFonts w:ascii="Arial" w:hAnsi="Arial" w:cs="Arial"/>
          <w:sz w:val="21"/>
          <w:szCs w:val="21"/>
          <w:lang w:eastAsia="en-GB"/>
        </w:rPr>
        <w:t>The Operations and Clinical Services</w:t>
      </w:r>
      <w:r>
        <w:rPr>
          <w:rFonts w:ascii="Arial" w:hAnsi="Arial" w:cs="Arial"/>
          <w:sz w:val="21"/>
          <w:szCs w:val="21"/>
          <w:lang w:eastAsia="en-GB"/>
        </w:rPr>
        <w:t xml:space="preserve"> Lead</w:t>
      </w:r>
      <w:r w:rsidRPr="00577E6A">
        <w:rPr>
          <w:rFonts w:ascii="Arial" w:hAnsi="Arial" w:cs="Arial"/>
          <w:sz w:val="21"/>
          <w:szCs w:val="21"/>
          <w:lang w:eastAsia="en-GB"/>
        </w:rPr>
        <w:t xml:space="preserve"> is responsible for the overall operational, commercial, clinical and professional leadership of Practice Plus Group Surgical Centre, Devizes. The post holder will ensure the delivery of safe, effective, high-quality, patient-centred services whilst maintaining regulatory compliance, financial sustainability and workforce excellence</w:t>
      </w:r>
    </w:p>
    <w:p w14:paraId="1A119AFC" w14:textId="77777777" w:rsidR="00F6260B" w:rsidRPr="00577E6A" w:rsidRDefault="00F6260B" w:rsidP="00F6260B">
      <w:pPr>
        <w:spacing w:before="100" w:beforeAutospacing="1" w:after="100" w:afterAutospacing="1" w:line="300" w:lineRule="atLeast"/>
        <w:jc w:val="both"/>
        <w:rPr>
          <w:rFonts w:ascii="Arial" w:hAnsi="Arial" w:cs="Arial"/>
          <w:sz w:val="21"/>
          <w:szCs w:val="21"/>
          <w:lang w:eastAsia="en-GB"/>
        </w:rPr>
      </w:pPr>
      <w:r w:rsidRPr="00577E6A">
        <w:rPr>
          <w:rFonts w:ascii="Arial" w:hAnsi="Arial" w:cs="Arial"/>
          <w:sz w:val="21"/>
          <w:szCs w:val="21"/>
          <w:lang w:eastAsia="en-GB"/>
        </w:rPr>
        <w:t xml:space="preserve">The role provides visible leadership across all clinical and non-clinical services, working closely with </w:t>
      </w:r>
      <w:r>
        <w:rPr>
          <w:rFonts w:ascii="Arial" w:hAnsi="Arial" w:cs="Arial"/>
          <w:sz w:val="21"/>
          <w:szCs w:val="21"/>
          <w:lang w:eastAsia="en-GB"/>
        </w:rPr>
        <w:t xml:space="preserve">the SMT, </w:t>
      </w:r>
      <w:r w:rsidRPr="00577E6A">
        <w:rPr>
          <w:rFonts w:ascii="Arial" w:hAnsi="Arial" w:cs="Arial"/>
          <w:sz w:val="21"/>
          <w:szCs w:val="21"/>
          <w:lang w:eastAsia="en-GB"/>
        </w:rPr>
        <w:t xml:space="preserve">Heads of Department and corporate colleagues to ensure outstanding patient outcomes, high levels of patient satisfaction, workforce engagement and achievement of contractual, financial and quality objectives. </w:t>
      </w:r>
    </w:p>
    <w:p w14:paraId="30736F2B" w14:textId="77777777" w:rsidR="00F6260B" w:rsidRPr="00577E6A" w:rsidRDefault="00F6260B" w:rsidP="00F6260B">
      <w:pPr>
        <w:spacing w:before="100" w:beforeAutospacing="1" w:after="100" w:afterAutospacing="1" w:line="300" w:lineRule="atLeast"/>
        <w:jc w:val="both"/>
        <w:rPr>
          <w:rFonts w:ascii="Arial" w:hAnsi="Arial" w:cs="Arial"/>
          <w:sz w:val="21"/>
          <w:szCs w:val="21"/>
          <w:lang w:eastAsia="en-GB"/>
        </w:rPr>
      </w:pPr>
      <w:r w:rsidRPr="00577E6A">
        <w:rPr>
          <w:rFonts w:ascii="Arial" w:hAnsi="Arial" w:cs="Arial"/>
          <w:sz w:val="21"/>
          <w:szCs w:val="21"/>
          <w:lang w:eastAsia="en-GB"/>
        </w:rPr>
        <w:t xml:space="preserve">The post holder will lead the development of services, strengthen relationships with commissioners and healthcare stakeholders, ensure robust governance systems are embedded throughout the Centre, and promote a culture of continuous improvement, innovation and excellence. </w:t>
      </w:r>
    </w:p>
    <w:p w14:paraId="577C923F" w14:textId="77777777" w:rsidR="00F6260B" w:rsidRPr="0002731C" w:rsidRDefault="00F6260B" w:rsidP="00F6260B">
      <w:pPr>
        <w:jc w:val="both"/>
        <w:rPr>
          <w:rFonts w:ascii="Arial" w:hAnsi="Arial" w:cs="Arial"/>
          <w:sz w:val="22"/>
          <w:szCs w:val="22"/>
        </w:rPr>
      </w:pPr>
    </w:p>
    <w:p w14:paraId="61035B9E" w14:textId="77777777" w:rsidR="00F6260B" w:rsidRPr="0002731C" w:rsidRDefault="00F6260B" w:rsidP="00F6260B">
      <w:pPr>
        <w:rPr>
          <w:rFonts w:ascii="Arial" w:eastAsia="Batang" w:hAnsi="Arial" w:cs="Arial"/>
          <w:b/>
          <w:color w:val="7030A0"/>
          <w:lang w:eastAsia="ko-KR"/>
        </w:rPr>
      </w:pPr>
      <w:r w:rsidRPr="0002731C">
        <w:rPr>
          <w:rFonts w:ascii="Arial" w:eastAsia="Batang" w:hAnsi="Arial" w:cs="Arial"/>
          <w:b/>
          <w:color w:val="7030A0"/>
          <w:lang w:eastAsia="ko-KR"/>
        </w:rPr>
        <w:t>Key Responsibilities</w:t>
      </w:r>
    </w:p>
    <w:p w14:paraId="58DEA958" w14:textId="77777777" w:rsidR="00F6260B" w:rsidRPr="0002731C" w:rsidRDefault="00F6260B" w:rsidP="00F6260B">
      <w:pPr>
        <w:rPr>
          <w:rFonts w:ascii="Arial" w:hAnsi="Arial" w:cs="Arial"/>
          <w:sz w:val="22"/>
          <w:szCs w:val="22"/>
        </w:rPr>
      </w:pPr>
    </w:p>
    <w:p w14:paraId="711372DA" w14:textId="77777777" w:rsidR="00F6260B" w:rsidRPr="0002731C" w:rsidRDefault="00F6260B" w:rsidP="00F6260B">
      <w:pPr>
        <w:tabs>
          <w:tab w:val="left" w:pos="-720"/>
        </w:tabs>
        <w:suppressAutoHyphens/>
        <w:jc w:val="both"/>
        <w:rPr>
          <w:rFonts w:ascii="Arial" w:hAnsi="Arial" w:cs="Arial"/>
          <w:sz w:val="22"/>
          <w:szCs w:val="22"/>
          <w:lang w:val="en-US"/>
        </w:rPr>
      </w:pPr>
    </w:p>
    <w:p w14:paraId="122A05E4" w14:textId="77777777" w:rsidR="00F6260B" w:rsidRPr="0002731C" w:rsidRDefault="00F6260B" w:rsidP="00F6260B">
      <w:pPr>
        <w:rPr>
          <w:rFonts w:ascii="Arial" w:hAnsi="Arial" w:cs="Arial"/>
          <w:b/>
          <w:bCs/>
          <w:sz w:val="22"/>
          <w:szCs w:val="22"/>
        </w:rPr>
      </w:pPr>
      <w:r w:rsidRPr="0002731C">
        <w:rPr>
          <w:rFonts w:ascii="Arial" w:hAnsi="Arial" w:cs="Arial"/>
          <w:b/>
          <w:bCs/>
          <w:sz w:val="22"/>
          <w:szCs w:val="22"/>
        </w:rPr>
        <w:t>Strategic and Operational Leadership</w:t>
      </w:r>
    </w:p>
    <w:p w14:paraId="7130B67F" w14:textId="77777777" w:rsidR="00F6260B" w:rsidRPr="00577E6A" w:rsidRDefault="00F6260B" w:rsidP="00F6260B">
      <w:pPr>
        <w:numPr>
          <w:ilvl w:val="0"/>
          <w:numId w:val="1"/>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Provide visible and effective leadership across all departments and services.</w:t>
      </w:r>
    </w:p>
    <w:p w14:paraId="74D60897" w14:textId="77777777" w:rsidR="00F6260B" w:rsidRPr="00577E6A" w:rsidRDefault="00F6260B" w:rsidP="00F6260B">
      <w:pPr>
        <w:numPr>
          <w:ilvl w:val="0"/>
          <w:numId w:val="1"/>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Lead delivery of the Centre's operational, clinical, quality and commercial objectives.</w:t>
      </w:r>
    </w:p>
    <w:p w14:paraId="52147CC5" w14:textId="77777777" w:rsidR="00F6260B" w:rsidRPr="00577E6A" w:rsidRDefault="00F6260B" w:rsidP="00F6260B">
      <w:pPr>
        <w:numPr>
          <w:ilvl w:val="0"/>
          <w:numId w:val="1"/>
        </w:numPr>
        <w:spacing w:before="100" w:beforeAutospacing="1" w:after="100" w:afterAutospacing="1" w:line="300" w:lineRule="atLeast"/>
        <w:rPr>
          <w:rFonts w:ascii="Arial" w:hAnsi="Arial" w:cs="Arial"/>
          <w:sz w:val="21"/>
          <w:szCs w:val="21"/>
          <w:lang w:eastAsia="en-GB"/>
        </w:rPr>
      </w:pPr>
      <w:r>
        <w:rPr>
          <w:rFonts w:ascii="Arial" w:hAnsi="Arial" w:cs="Arial"/>
          <w:sz w:val="21"/>
          <w:szCs w:val="21"/>
          <w:lang w:eastAsia="en-GB"/>
        </w:rPr>
        <w:t>I</w:t>
      </w:r>
      <w:r w:rsidRPr="00577E6A">
        <w:rPr>
          <w:rFonts w:ascii="Arial" w:hAnsi="Arial" w:cs="Arial"/>
          <w:sz w:val="21"/>
          <w:szCs w:val="21"/>
          <w:lang w:eastAsia="en-GB"/>
        </w:rPr>
        <w:t>mplement strategic plans that support service growth, sustainability and patient access.</w:t>
      </w:r>
    </w:p>
    <w:p w14:paraId="77036B67" w14:textId="77777777" w:rsidR="00F6260B" w:rsidRPr="00577E6A" w:rsidRDefault="00F6260B" w:rsidP="00F6260B">
      <w:pPr>
        <w:numPr>
          <w:ilvl w:val="0"/>
          <w:numId w:val="1"/>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Promote innovation and identify opportunities for service expansion and development.</w:t>
      </w:r>
    </w:p>
    <w:p w14:paraId="593C4674" w14:textId="77777777" w:rsidR="00F6260B" w:rsidRPr="00577E6A" w:rsidRDefault="00F6260B" w:rsidP="00F6260B">
      <w:pPr>
        <w:numPr>
          <w:ilvl w:val="0"/>
          <w:numId w:val="1"/>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Build the Centre's reputation as a provider of excellent healthcare and an employer of choice.</w:t>
      </w:r>
    </w:p>
    <w:p w14:paraId="7867A9AD" w14:textId="77777777" w:rsidR="00F6260B" w:rsidRPr="00577E6A" w:rsidRDefault="00F6260B" w:rsidP="00F6260B">
      <w:pPr>
        <w:numPr>
          <w:ilvl w:val="0"/>
          <w:numId w:val="1"/>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 xml:space="preserve">Work collaboratively with corporate teams and local stakeholders to support organisational priorities. </w:t>
      </w:r>
    </w:p>
    <w:p w14:paraId="3BE55460" w14:textId="77777777" w:rsidR="00F6260B" w:rsidRDefault="00F6260B" w:rsidP="00F6260B">
      <w:pPr>
        <w:rPr>
          <w:rFonts w:ascii="Arial" w:hAnsi="Arial" w:cs="Arial"/>
          <w:sz w:val="22"/>
          <w:szCs w:val="22"/>
        </w:rPr>
      </w:pPr>
    </w:p>
    <w:p w14:paraId="67E2AA88" w14:textId="77777777" w:rsidR="00F6260B" w:rsidRPr="00577E6A" w:rsidRDefault="00F6260B" w:rsidP="00F6260B">
      <w:pPr>
        <w:rPr>
          <w:rFonts w:ascii="Arial" w:hAnsi="Arial" w:cs="Arial"/>
          <w:b/>
          <w:bCs/>
          <w:sz w:val="22"/>
          <w:szCs w:val="22"/>
        </w:rPr>
      </w:pPr>
      <w:r w:rsidRPr="00577E6A">
        <w:rPr>
          <w:rFonts w:ascii="Arial" w:hAnsi="Arial" w:cs="Arial"/>
          <w:b/>
          <w:bCs/>
          <w:sz w:val="22"/>
          <w:szCs w:val="22"/>
        </w:rPr>
        <w:t>Clinical Leadership and Quality</w:t>
      </w:r>
    </w:p>
    <w:p w14:paraId="7DB5246E" w14:textId="77777777" w:rsidR="00F6260B" w:rsidRPr="00577E6A" w:rsidRDefault="00F6260B" w:rsidP="00F6260B">
      <w:pPr>
        <w:numPr>
          <w:ilvl w:val="0"/>
          <w:numId w:val="2"/>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Provide professional leadership to nursing, allied health professionals and wider clinical teams.</w:t>
      </w:r>
    </w:p>
    <w:p w14:paraId="294387EC" w14:textId="77777777" w:rsidR="00F6260B" w:rsidRPr="00577E6A" w:rsidRDefault="00F6260B" w:rsidP="00F6260B">
      <w:pPr>
        <w:numPr>
          <w:ilvl w:val="0"/>
          <w:numId w:val="2"/>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safe, effective and evidence-based care across all services.</w:t>
      </w:r>
    </w:p>
    <w:p w14:paraId="1EC23B3C" w14:textId="77777777" w:rsidR="00F6260B" w:rsidRPr="00577E6A" w:rsidRDefault="00F6260B" w:rsidP="00F6260B">
      <w:pPr>
        <w:numPr>
          <w:ilvl w:val="0"/>
          <w:numId w:val="2"/>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Promote high standards of professional practice consistent with NMC, HCPC and other relevant regulatory frameworks.</w:t>
      </w:r>
    </w:p>
    <w:p w14:paraId="1C671FC0" w14:textId="77777777" w:rsidR="00F6260B" w:rsidRPr="00577E6A" w:rsidRDefault="00F6260B" w:rsidP="00F6260B">
      <w:pPr>
        <w:numPr>
          <w:ilvl w:val="0"/>
          <w:numId w:val="2"/>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clinical practice reflects current best practice and national standards.</w:t>
      </w:r>
    </w:p>
    <w:p w14:paraId="3B39D002" w14:textId="77777777" w:rsidR="00F6260B" w:rsidRPr="00577E6A" w:rsidRDefault="00F6260B" w:rsidP="00F6260B">
      <w:pPr>
        <w:numPr>
          <w:ilvl w:val="0"/>
          <w:numId w:val="2"/>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Maintain visibility and accessibility to staff, patients and consultants.</w:t>
      </w:r>
    </w:p>
    <w:p w14:paraId="33EDAC9A" w14:textId="77777777" w:rsidR="00F6260B" w:rsidRPr="0002731C" w:rsidRDefault="00F6260B" w:rsidP="00F6260B">
      <w:pPr>
        <w:numPr>
          <w:ilvl w:val="0"/>
          <w:numId w:val="2"/>
        </w:numPr>
        <w:spacing w:before="100" w:beforeAutospacing="1" w:after="100" w:afterAutospacing="1" w:line="300" w:lineRule="atLeast"/>
        <w:outlineLvl w:val="1"/>
        <w:rPr>
          <w:rFonts w:ascii="Arial" w:hAnsi="Arial" w:cs="Arial"/>
          <w:sz w:val="21"/>
          <w:szCs w:val="21"/>
          <w:lang w:eastAsia="en-GB"/>
        </w:rPr>
      </w:pPr>
      <w:r w:rsidRPr="00577E6A">
        <w:rPr>
          <w:rFonts w:ascii="Arial" w:hAnsi="Arial" w:cs="Arial"/>
          <w:sz w:val="21"/>
          <w:szCs w:val="21"/>
          <w:lang w:eastAsia="en-GB"/>
        </w:rPr>
        <w:t xml:space="preserve">Address poor performance and unsafe practice promptly and effectively. </w:t>
      </w:r>
    </w:p>
    <w:p w14:paraId="40035B8C" w14:textId="77777777" w:rsidR="00F6260B" w:rsidRPr="00577E6A" w:rsidRDefault="00F6260B" w:rsidP="00F6260B">
      <w:pPr>
        <w:rPr>
          <w:rFonts w:ascii="Arial" w:hAnsi="Arial" w:cs="Arial"/>
          <w:b/>
          <w:bCs/>
          <w:sz w:val="22"/>
          <w:szCs w:val="22"/>
        </w:rPr>
      </w:pPr>
      <w:r w:rsidRPr="00577E6A">
        <w:rPr>
          <w:rFonts w:ascii="Arial" w:hAnsi="Arial" w:cs="Arial"/>
          <w:b/>
          <w:bCs/>
          <w:sz w:val="22"/>
          <w:szCs w:val="22"/>
        </w:rPr>
        <w:t>Governance, Risk and Regulatory Compliance</w:t>
      </w:r>
    </w:p>
    <w:p w14:paraId="5BDBEE43" w14:textId="77777777" w:rsidR="00F6260B" w:rsidRPr="00577E6A" w:rsidRDefault="00F6260B" w:rsidP="00F6260B">
      <w:pPr>
        <w:numPr>
          <w:ilvl w:val="0"/>
          <w:numId w:val="3"/>
        </w:numPr>
        <w:spacing w:before="100" w:beforeAutospacing="1" w:after="100" w:afterAutospacing="1"/>
        <w:rPr>
          <w:rFonts w:ascii="Arial" w:hAnsi="Arial" w:cs="Arial"/>
          <w:sz w:val="21"/>
          <w:szCs w:val="21"/>
          <w:lang w:eastAsia="en-GB"/>
        </w:rPr>
      </w:pPr>
      <w:r w:rsidRPr="00577E6A">
        <w:rPr>
          <w:rFonts w:ascii="Arial" w:hAnsi="Arial" w:cs="Arial"/>
          <w:sz w:val="21"/>
          <w:szCs w:val="21"/>
          <w:lang w:eastAsia="en-GB"/>
        </w:rPr>
        <w:t>Lead and maintain a robust clinical governance framework.</w:t>
      </w:r>
    </w:p>
    <w:p w14:paraId="1F506977" w14:textId="77777777" w:rsidR="00F6260B" w:rsidRPr="00577E6A" w:rsidRDefault="00F6260B" w:rsidP="00F6260B">
      <w:pPr>
        <w:numPr>
          <w:ilvl w:val="0"/>
          <w:numId w:val="3"/>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compliance with CQC Fundamental Standards and all relevant regulatory requirements.</w:t>
      </w:r>
    </w:p>
    <w:p w14:paraId="6AEACDFF" w14:textId="77777777" w:rsidR="00F6260B" w:rsidRPr="00577E6A" w:rsidRDefault="00F6260B" w:rsidP="00F6260B">
      <w:pPr>
        <w:numPr>
          <w:ilvl w:val="0"/>
          <w:numId w:val="3"/>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Oversee incident reporting, investigation, complaints management and dissemination of lessons learned.</w:t>
      </w:r>
    </w:p>
    <w:p w14:paraId="4CEDB2B0" w14:textId="77777777" w:rsidR="00F6260B" w:rsidRPr="00577E6A" w:rsidRDefault="00F6260B" w:rsidP="00F6260B">
      <w:pPr>
        <w:numPr>
          <w:ilvl w:val="0"/>
          <w:numId w:val="3"/>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quality audits are completed and improvement actions implemented.</w:t>
      </w:r>
    </w:p>
    <w:p w14:paraId="55ECD7F0" w14:textId="77777777" w:rsidR="00F6260B" w:rsidRPr="00577E6A" w:rsidRDefault="00F6260B" w:rsidP="00F6260B">
      <w:pPr>
        <w:numPr>
          <w:ilvl w:val="0"/>
          <w:numId w:val="3"/>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Monitor clinical outcomes, risks, KPIs and patient feedback to drive continuous improvement.</w:t>
      </w:r>
    </w:p>
    <w:p w14:paraId="7A24EF65" w14:textId="77777777" w:rsidR="00F6260B" w:rsidRPr="00577E6A" w:rsidRDefault="00F6260B" w:rsidP="00F6260B">
      <w:pPr>
        <w:numPr>
          <w:ilvl w:val="0"/>
          <w:numId w:val="3"/>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Maintain organisational readiness for inspections and external reviews.</w:t>
      </w:r>
    </w:p>
    <w:p w14:paraId="7600F464" w14:textId="77777777" w:rsidR="00F6260B" w:rsidRPr="00577E6A" w:rsidRDefault="00F6260B" w:rsidP="00F6260B">
      <w:pPr>
        <w:numPr>
          <w:ilvl w:val="0"/>
          <w:numId w:val="3"/>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 xml:space="preserve">Support Duty of Candour requirements and promote a culture of openness and transparency. </w:t>
      </w:r>
    </w:p>
    <w:p w14:paraId="1DACA687" w14:textId="77777777" w:rsidR="00F6260B" w:rsidRPr="00577E6A" w:rsidRDefault="00F6260B" w:rsidP="00F6260B">
      <w:pPr>
        <w:rPr>
          <w:rFonts w:ascii="Arial" w:hAnsi="Arial" w:cs="Arial"/>
          <w:b/>
          <w:bCs/>
          <w:sz w:val="22"/>
          <w:szCs w:val="22"/>
        </w:rPr>
      </w:pPr>
      <w:r w:rsidRPr="00577E6A">
        <w:rPr>
          <w:rFonts w:ascii="Arial" w:hAnsi="Arial" w:cs="Arial"/>
          <w:b/>
          <w:bCs/>
          <w:sz w:val="22"/>
          <w:szCs w:val="22"/>
        </w:rPr>
        <w:t>Service Delivery and Performance</w:t>
      </w:r>
    </w:p>
    <w:p w14:paraId="037D48D0" w14:textId="77777777" w:rsidR="00F6260B" w:rsidRPr="00577E6A" w:rsidRDefault="00F6260B" w:rsidP="00F6260B">
      <w:pPr>
        <w:numPr>
          <w:ilvl w:val="0"/>
          <w:numId w:val="4"/>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delivery of safe, responsive, efficient and patient-focused services.</w:t>
      </w:r>
    </w:p>
    <w:p w14:paraId="785EF6C7" w14:textId="77777777" w:rsidR="00F6260B" w:rsidRPr="00577E6A" w:rsidRDefault="00F6260B" w:rsidP="00F6260B">
      <w:pPr>
        <w:numPr>
          <w:ilvl w:val="0"/>
          <w:numId w:val="4"/>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Monitor operational performance and productivity across all departments.</w:t>
      </w:r>
    </w:p>
    <w:p w14:paraId="6E2E185E" w14:textId="77777777" w:rsidR="00F6260B" w:rsidRPr="00577E6A" w:rsidRDefault="00F6260B" w:rsidP="00F6260B">
      <w:pPr>
        <w:numPr>
          <w:ilvl w:val="0"/>
          <w:numId w:val="4"/>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contractual obligations and performance targets are achieved.</w:t>
      </w:r>
    </w:p>
    <w:p w14:paraId="7969B386" w14:textId="77777777" w:rsidR="00F6260B" w:rsidRPr="00577E6A" w:rsidRDefault="00F6260B" w:rsidP="00F6260B">
      <w:pPr>
        <w:numPr>
          <w:ilvl w:val="0"/>
          <w:numId w:val="4"/>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Work with departmental leaders to optimise patient pathways and resource utilisation.</w:t>
      </w:r>
    </w:p>
    <w:p w14:paraId="671912BD" w14:textId="77777777" w:rsidR="00F6260B" w:rsidRPr="00577E6A" w:rsidRDefault="00F6260B" w:rsidP="00F6260B">
      <w:pPr>
        <w:numPr>
          <w:ilvl w:val="0"/>
          <w:numId w:val="4"/>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services remain flexible and responsive to changing demands and healthcare needs.</w:t>
      </w:r>
    </w:p>
    <w:p w14:paraId="47F0CEA0" w14:textId="77777777" w:rsidR="00F6260B" w:rsidRPr="0002731C" w:rsidRDefault="00F6260B" w:rsidP="00F6260B">
      <w:pPr>
        <w:numPr>
          <w:ilvl w:val="0"/>
          <w:numId w:val="4"/>
        </w:numPr>
        <w:spacing w:before="100" w:beforeAutospacing="1" w:after="100" w:afterAutospacing="1" w:line="300" w:lineRule="atLeast"/>
        <w:outlineLvl w:val="1"/>
        <w:rPr>
          <w:rFonts w:ascii="Arial" w:hAnsi="Arial" w:cs="Arial"/>
          <w:b/>
          <w:bCs/>
          <w:sz w:val="36"/>
          <w:szCs w:val="36"/>
          <w:lang w:eastAsia="en-GB"/>
        </w:rPr>
      </w:pPr>
      <w:r w:rsidRPr="00577E6A">
        <w:rPr>
          <w:rFonts w:ascii="Arial" w:hAnsi="Arial" w:cs="Arial"/>
          <w:sz w:val="21"/>
          <w:szCs w:val="21"/>
          <w:lang w:eastAsia="en-GB"/>
        </w:rPr>
        <w:t xml:space="preserve">Promote excellent patient experience and patient satisfaction outcomes, </w:t>
      </w:r>
    </w:p>
    <w:p w14:paraId="7C33B487" w14:textId="77777777" w:rsidR="00F6260B" w:rsidRDefault="00F6260B" w:rsidP="00F6260B">
      <w:pPr>
        <w:rPr>
          <w:rFonts w:ascii="Arial" w:hAnsi="Arial" w:cs="Arial"/>
          <w:b/>
          <w:bCs/>
          <w:sz w:val="22"/>
          <w:szCs w:val="22"/>
        </w:rPr>
      </w:pPr>
    </w:p>
    <w:p w14:paraId="66A1882A" w14:textId="77777777" w:rsidR="00F6260B" w:rsidRPr="00577E6A" w:rsidRDefault="00F6260B" w:rsidP="00F6260B">
      <w:pPr>
        <w:rPr>
          <w:rFonts w:ascii="Arial" w:hAnsi="Arial" w:cs="Arial"/>
          <w:b/>
          <w:bCs/>
          <w:sz w:val="22"/>
          <w:szCs w:val="22"/>
        </w:rPr>
      </w:pPr>
      <w:r w:rsidRPr="00577E6A">
        <w:rPr>
          <w:rFonts w:ascii="Arial" w:hAnsi="Arial" w:cs="Arial"/>
          <w:b/>
          <w:bCs/>
          <w:sz w:val="22"/>
          <w:szCs w:val="22"/>
        </w:rPr>
        <w:t>Workforce Leadership</w:t>
      </w:r>
    </w:p>
    <w:p w14:paraId="5DF1AD77" w14:textId="77777777" w:rsidR="00F6260B" w:rsidRPr="00577E6A" w:rsidRDefault="00F6260B" w:rsidP="00F6260B">
      <w:pPr>
        <w:numPr>
          <w:ilvl w:val="0"/>
          <w:numId w:val="5"/>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Lead workforce planning to ensure safe and effective staffing levels.</w:t>
      </w:r>
    </w:p>
    <w:p w14:paraId="1B9891E3" w14:textId="77777777" w:rsidR="00F6260B" w:rsidRPr="00577E6A" w:rsidRDefault="00F6260B" w:rsidP="00F6260B">
      <w:pPr>
        <w:numPr>
          <w:ilvl w:val="0"/>
          <w:numId w:val="5"/>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Oversee recruitment, retention, succession planning and talent development.</w:t>
      </w:r>
    </w:p>
    <w:p w14:paraId="47217B45" w14:textId="77777777" w:rsidR="00F6260B" w:rsidRPr="00577E6A" w:rsidRDefault="00F6260B" w:rsidP="00F6260B">
      <w:pPr>
        <w:numPr>
          <w:ilvl w:val="0"/>
          <w:numId w:val="5"/>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staff possess the skills, competencies and training required for their roles.</w:t>
      </w:r>
    </w:p>
    <w:p w14:paraId="6A82DCAE" w14:textId="77777777" w:rsidR="00F6260B" w:rsidRPr="00577E6A" w:rsidRDefault="00F6260B" w:rsidP="00F6260B">
      <w:pPr>
        <w:numPr>
          <w:ilvl w:val="0"/>
          <w:numId w:val="5"/>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Foster a positive, inclusive and high-performing culture.</w:t>
      </w:r>
    </w:p>
    <w:p w14:paraId="3958FE84" w14:textId="77777777" w:rsidR="00F6260B" w:rsidRPr="00577E6A" w:rsidRDefault="00F6260B" w:rsidP="00F6260B">
      <w:pPr>
        <w:numPr>
          <w:ilvl w:val="0"/>
          <w:numId w:val="5"/>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effective appraisal, objective setting and personal development planning.</w:t>
      </w:r>
    </w:p>
    <w:p w14:paraId="2628D8BC" w14:textId="77777777" w:rsidR="00F6260B" w:rsidRPr="00577E6A" w:rsidRDefault="00F6260B" w:rsidP="00F6260B">
      <w:pPr>
        <w:numPr>
          <w:ilvl w:val="0"/>
          <w:numId w:val="5"/>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Manage employee relations matters in accordance with organisational policies.</w:t>
      </w:r>
    </w:p>
    <w:p w14:paraId="080F626B" w14:textId="77777777" w:rsidR="00F6260B" w:rsidRPr="0002731C" w:rsidRDefault="00F6260B" w:rsidP="00F6260B">
      <w:pPr>
        <w:numPr>
          <w:ilvl w:val="0"/>
          <w:numId w:val="5"/>
        </w:numPr>
        <w:spacing w:before="100" w:beforeAutospacing="1" w:after="100" w:afterAutospacing="1" w:line="300" w:lineRule="atLeast"/>
        <w:outlineLvl w:val="1"/>
        <w:rPr>
          <w:rFonts w:ascii="Arial" w:hAnsi="Arial" w:cs="Arial"/>
          <w:b/>
          <w:bCs/>
          <w:sz w:val="36"/>
          <w:szCs w:val="36"/>
          <w:lang w:eastAsia="en-GB"/>
        </w:rPr>
      </w:pPr>
      <w:r w:rsidRPr="00577E6A">
        <w:rPr>
          <w:rFonts w:ascii="Arial" w:hAnsi="Arial" w:cs="Arial"/>
          <w:sz w:val="21"/>
          <w:szCs w:val="21"/>
          <w:lang w:eastAsia="en-GB"/>
        </w:rPr>
        <w:t xml:space="preserve">Coach, mentor and develop future leaders across the organisation. </w:t>
      </w:r>
    </w:p>
    <w:p w14:paraId="513F463D" w14:textId="77777777" w:rsidR="00F6260B" w:rsidRDefault="00F6260B" w:rsidP="00F6260B">
      <w:pPr>
        <w:spacing w:before="100" w:beforeAutospacing="1" w:after="100" w:afterAutospacing="1" w:line="300" w:lineRule="atLeast"/>
        <w:outlineLvl w:val="1"/>
        <w:rPr>
          <w:rFonts w:ascii="Arial" w:hAnsi="Arial" w:cs="Arial"/>
          <w:b/>
          <w:bCs/>
          <w:sz w:val="36"/>
          <w:szCs w:val="36"/>
          <w:lang w:eastAsia="en-GB"/>
        </w:rPr>
      </w:pPr>
    </w:p>
    <w:p w14:paraId="037661D0" w14:textId="77777777" w:rsidR="00F6260B" w:rsidRDefault="00F6260B" w:rsidP="00F6260B">
      <w:pPr>
        <w:spacing w:before="100" w:beforeAutospacing="1" w:after="100" w:afterAutospacing="1" w:line="300" w:lineRule="atLeast"/>
        <w:outlineLvl w:val="1"/>
        <w:rPr>
          <w:rFonts w:ascii="Arial" w:hAnsi="Arial" w:cs="Arial"/>
          <w:b/>
          <w:bCs/>
          <w:sz w:val="36"/>
          <w:szCs w:val="36"/>
          <w:lang w:eastAsia="en-GB"/>
        </w:rPr>
      </w:pPr>
    </w:p>
    <w:p w14:paraId="6F931F42" w14:textId="77777777" w:rsidR="00F6260B" w:rsidRPr="00577E6A" w:rsidRDefault="00F6260B" w:rsidP="00F6260B">
      <w:pPr>
        <w:rPr>
          <w:rFonts w:ascii="Arial" w:hAnsi="Arial" w:cs="Arial"/>
          <w:b/>
          <w:bCs/>
          <w:sz w:val="22"/>
          <w:szCs w:val="22"/>
        </w:rPr>
      </w:pPr>
      <w:r w:rsidRPr="00577E6A">
        <w:rPr>
          <w:rFonts w:ascii="Arial" w:hAnsi="Arial" w:cs="Arial"/>
          <w:b/>
          <w:bCs/>
          <w:sz w:val="22"/>
          <w:szCs w:val="22"/>
        </w:rPr>
        <w:lastRenderedPageBreak/>
        <w:t>Financial and Commercial Management</w:t>
      </w:r>
    </w:p>
    <w:p w14:paraId="7A2317BE" w14:textId="77777777" w:rsidR="00F6260B" w:rsidRPr="00577E6A" w:rsidRDefault="00F6260B" w:rsidP="00F6260B">
      <w:pPr>
        <w:numPr>
          <w:ilvl w:val="0"/>
          <w:numId w:val="6"/>
        </w:numPr>
        <w:spacing w:before="100" w:beforeAutospacing="1" w:after="100" w:afterAutospacing="1" w:line="300" w:lineRule="atLeast"/>
        <w:rPr>
          <w:rFonts w:ascii="Arial" w:hAnsi="Arial" w:cs="Arial"/>
          <w:sz w:val="21"/>
          <w:szCs w:val="21"/>
          <w:lang w:eastAsia="en-GB"/>
        </w:rPr>
      </w:pPr>
      <w:r>
        <w:rPr>
          <w:rFonts w:ascii="Arial" w:hAnsi="Arial" w:cs="Arial"/>
          <w:sz w:val="21"/>
          <w:szCs w:val="21"/>
          <w:lang w:eastAsia="en-GB"/>
        </w:rPr>
        <w:t>Oversee</w:t>
      </w:r>
      <w:r w:rsidRPr="00577E6A">
        <w:rPr>
          <w:rFonts w:ascii="Arial" w:hAnsi="Arial" w:cs="Arial"/>
          <w:sz w:val="21"/>
          <w:szCs w:val="21"/>
          <w:lang w:eastAsia="en-GB"/>
        </w:rPr>
        <w:t xml:space="preserve"> operational and capital budgets.</w:t>
      </w:r>
    </w:p>
    <w:p w14:paraId="2F52BC1A" w14:textId="77777777" w:rsidR="00F6260B" w:rsidRPr="00577E6A" w:rsidRDefault="00F6260B" w:rsidP="00F6260B">
      <w:pPr>
        <w:numPr>
          <w:ilvl w:val="0"/>
          <w:numId w:val="6"/>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efficient use of resources while maintaining quality and safety.</w:t>
      </w:r>
    </w:p>
    <w:p w14:paraId="1406F077" w14:textId="77777777" w:rsidR="00F6260B" w:rsidRPr="00577E6A" w:rsidRDefault="00F6260B" w:rsidP="00F6260B">
      <w:pPr>
        <w:numPr>
          <w:ilvl w:val="0"/>
          <w:numId w:val="6"/>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Monitor financial performance and identify opportunities for cost improvement.</w:t>
      </w:r>
    </w:p>
    <w:p w14:paraId="6943AF7D" w14:textId="77777777" w:rsidR="00F6260B" w:rsidRPr="00577E6A" w:rsidRDefault="00F6260B" w:rsidP="00F6260B">
      <w:pPr>
        <w:numPr>
          <w:ilvl w:val="0"/>
          <w:numId w:val="6"/>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Support business development activities and service growth initiatives.</w:t>
      </w:r>
    </w:p>
    <w:p w14:paraId="64B03955" w14:textId="77777777" w:rsidR="00F6260B" w:rsidRPr="00577E6A" w:rsidRDefault="00F6260B" w:rsidP="00F6260B">
      <w:pPr>
        <w:numPr>
          <w:ilvl w:val="0"/>
          <w:numId w:val="6"/>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Assess and develop commercial opportunities within the local healthcare economy.</w:t>
      </w:r>
    </w:p>
    <w:p w14:paraId="5794536F" w14:textId="77777777" w:rsidR="00F6260B" w:rsidRPr="0002731C" w:rsidRDefault="00F6260B" w:rsidP="00F6260B">
      <w:pPr>
        <w:numPr>
          <w:ilvl w:val="0"/>
          <w:numId w:val="6"/>
        </w:numPr>
        <w:spacing w:before="100" w:beforeAutospacing="1" w:after="100" w:afterAutospacing="1" w:line="300" w:lineRule="atLeast"/>
        <w:outlineLvl w:val="1"/>
        <w:rPr>
          <w:rFonts w:ascii="Arial" w:hAnsi="Arial" w:cs="Arial"/>
          <w:b/>
          <w:bCs/>
          <w:sz w:val="36"/>
          <w:szCs w:val="36"/>
          <w:lang w:eastAsia="en-GB"/>
        </w:rPr>
      </w:pPr>
      <w:r w:rsidRPr="00577E6A">
        <w:rPr>
          <w:rFonts w:ascii="Arial" w:hAnsi="Arial" w:cs="Arial"/>
          <w:sz w:val="21"/>
          <w:szCs w:val="21"/>
          <w:lang w:eastAsia="en-GB"/>
        </w:rPr>
        <w:t>Contribute to business case development and implementation of new services.</w:t>
      </w:r>
    </w:p>
    <w:p w14:paraId="7051B631" w14:textId="77777777" w:rsidR="00F6260B" w:rsidRPr="00577E6A" w:rsidRDefault="00F6260B" w:rsidP="00F6260B">
      <w:pPr>
        <w:rPr>
          <w:rFonts w:ascii="Arial" w:hAnsi="Arial" w:cs="Arial"/>
          <w:b/>
          <w:bCs/>
          <w:sz w:val="22"/>
          <w:szCs w:val="22"/>
        </w:rPr>
      </w:pPr>
      <w:r w:rsidRPr="00577E6A">
        <w:rPr>
          <w:rFonts w:ascii="Arial" w:hAnsi="Arial" w:cs="Arial"/>
          <w:b/>
          <w:bCs/>
          <w:sz w:val="22"/>
          <w:szCs w:val="22"/>
        </w:rPr>
        <w:t>Stakeholder Engagement and Business Development</w:t>
      </w:r>
    </w:p>
    <w:p w14:paraId="09C77316" w14:textId="77777777" w:rsidR="00F6260B" w:rsidRPr="00577E6A" w:rsidRDefault="00F6260B" w:rsidP="00F6260B">
      <w:pPr>
        <w:numPr>
          <w:ilvl w:val="0"/>
          <w:numId w:val="7"/>
        </w:numPr>
        <w:spacing w:before="100" w:beforeAutospacing="1" w:after="100" w:afterAutospacing="1" w:line="300" w:lineRule="atLeast"/>
        <w:rPr>
          <w:rFonts w:ascii="Arial" w:hAnsi="Arial" w:cs="Arial"/>
          <w:sz w:val="21"/>
          <w:szCs w:val="21"/>
          <w:lang w:eastAsia="en-GB"/>
        </w:rPr>
      </w:pPr>
      <w:r>
        <w:rPr>
          <w:rFonts w:ascii="Arial" w:hAnsi="Arial" w:cs="Arial"/>
          <w:sz w:val="21"/>
          <w:szCs w:val="21"/>
          <w:lang w:eastAsia="en-GB"/>
        </w:rPr>
        <w:t>Support</w:t>
      </w:r>
      <w:r w:rsidRPr="00577E6A">
        <w:rPr>
          <w:rFonts w:ascii="Arial" w:hAnsi="Arial" w:cs="Arial"/>
          <w:sz w:val="21"/>
          <w:szCs w:val="21"/>
          <w:lang w:eastAsia="en-GB"/>
        </w:rPr>
        <w:t xml:space="preserve"> and maintain effective relationships with commissioners, GPs, healthcare organisations and community stakeholders.</w:t>
      </w:r>
    </w:p>
    <w:p w14:paraId="4396BB14" w14:textId="77777777" w:rsidR="00F6260B" w:rsidRPr="00577E6A" w:rsidRDefault="00F6260B" w:rsidP="00F6260B">
      <w:pPr>
        <w:numPr>
          <w:ilvl w:val="0"/>
          <w:numId w:val="7"/>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Represent the Centre at external meetings and events</w:t>
      </w:r>
      <w:r>
        <w:rPr>
          <w:rFonts w:ascii="Arial" w:hAnsi="Arial" w:cs="Arial"/>
          <w:sz w:val="21"/>
          <w:szCs w:val="21"/>
          <w:lang w:eastAsia="en-GB"/>
        </w:rPr>
        <w:t xml:space="preserve"> on behalf of the Hospital Director</w:t>
      </w:r>
    </w:p>
    <w:p w14:paraId="0893CEED" w14:textId="77777777" w:rsidR="00F6260B" w:rsidRPr="00577E6A" w:rsidRDefault="00F6260B" w:rsidP="00F6260B">
      <w:pPr>
        <w:numPr>
          <w:ilvl w:val="0"/>
          <w:numId w:val="7"/>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Work with business development colleagues to maximise referral opportunities and service growth.</w:t>
      </w:r>
    </w:p>
    <w:p w14:paraId="297619B7" w14:textId="77777777" w:rsidR="00F6260B" w:rsidRPr="00577E6A" w:rsidRDefault="00F6260B" w:rsidP="00F6260B">
      <w:pPr>
        <w:numPr>
          <w:ilvl w:val="0"/>
          <w:numId w:val="7"/>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Promote the Centre within the local healthcare market.</w:t>
      </w:r>
    </w:p>
    <w:p w14:paraId="32C53D20" w14:textId="77777777" w:rsidR="00F6260B" w:rsidRPr="00577E6A" w:rsidRDefault="00F6260B" w:rsidP="00F6260B">
      <w:pPr>
        <w:numPr>
          <w:ilvl w:val="0"/>
          <w:numId w:val="7"/>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 xml:space="preserve">Ensure effective communication internally and externally. </w:t>
      </w:r>
    </w:p>
    <w:p w14:paraId="53C6BE94" w14:textId="77777777" w:rsidR="00F6260B" w:rsidRPr="00577E6A" w:rsidRDefault="00F6260B" w:rsidP="00F6260B">
      <w:pPr>
        <w:rPr>
          <w:rFonts w:ascii="Arial" w:hAnsi="Arial" w:cs="Arial"/>
          <w:b/>
          <w:bCs/>
          <w:sz w:val="22"/>
          <w:szCs w:val="22"/>
        </w:rPr>
      </w:pPr>
      <w:r w:rsidRPr="00577E6A">
        <w:rPr>
          <w:rFonts w:ascii="Arial" w:hAnsi="Arial" w:cs="Arial"/>
          <w:b/>
          <w:bCs/>
          <w:sz w:val="22"/>
          <w:szCs w:val="22"/>
        </w:rPr>
        <w:t>Health, Safety and Facilities</w:t>
      </w:r>
    </w:p>
    <w:p w14:paraId="0A8A1853" w14:textId="77777777" w:rsidR="00F6260B" w:rsidRPr="00577E6A" w:rsidRDefault="00F6260B" w:rsidP="00F6260B">
      <w:pPr>
        <w:numPr>
          <w:ilvl w:val="0"/>
          <w:numId w:val="8"/>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compliance with Health and Safety legislation and organisational policies.</w:t>
      </w:r>
    </w:p>
    <w:p w14:paraId="6ED3D27C" w14:textId="77777777" w:rsidR="00F6260B" w:rsidRPr="00577E6A" w:rsidRDefault="00F6260B" w:rsidP="00F6260B">
      <w:pPr>
        <w:numPr>
          <w:ilvl w:val="0"/>
          <w:numId w:val="8"/>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Maintain oversight of Infection Prevention and Control standards.</w:t>
      </w:r>
    </w:p>
    <w:p w14:paraId="4F3ED0F0" w14:textId="77777777" w:rsidR="00F6260B" w:rsidRPr="00577E6A" w:rsidRDefault="00F6260B" w:rsidP="00F6260B">
      <w:pPr>
        <w:numPr>
          <w:ilvl w:val="0"/>
          <w:numId w:val="8"/>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Ensure safe management of equipment, facilities and clinical environments.</w:t>
      </w:r>
    </w:p>
    <w:p w14:paraId="37E264A0" w14:textId="77777777" w:rsidR="00F6260B" w:rsidRPr="00577E6A" w:rsidRDefault="00F6260B" w:rsidP="00F6260B">
      <w:pPr>
        <w:numPr>
          <w:ilvl w:val="0"/>
          <w:numId w:val="8"/>
        </w:num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Support fire safety, COSHH and environmental compliance arrangements.</w:t>
      </w:r>
    </w:p>
    <w:p w14:paraId="033B1503" w14:textId="77777777" w:rsidR="00F6260B" w:rsidRPr="0002731C" w:rsidRDefault="00F6260B" w:rsidP="00F6260B">
      <w:pPr>
        <w:numPr>
          <w:ilvl w:val="0"/>
          <w:numId w:val="8"/>
        </w:numPr>
        <w:spacing w:before="100" w:beforeAutospacing="1" w:after="100" w:afterAutospacing="1" w:line="300" w:lineRule="atLeast"/>
        <w:rPr>
          <w:rFonts w:ascii="Arial" w:hAnsi="Arial" w:cs="Arial"/>
          <w:sz w:val="22"/>
          <w:szCs w:val="22"/>
        </w:rPr>
      </w:pPr>
      <w:r w:rsidRPr="00577E6A">
        <w:rPr>
          <w:rFonts w:ascii="Arial" w:hAnsi="Arial" w:cs="Arial"/>
          <w:sz w:val="21"/>
          <w:szCs w:val="21"/>
          <w:lang w:eastAsia="en-GB"/>
        </w:rPr>
        <w:t xml:space="preserve">Ensure premises remain fit for purpose and conducive to high-quality care. </w:t>
      </w:r>
    </w:p>
    <w:p w14:paraId="0CA1C120" w14:textId="77777777" w:rsidR="00F6260B" w:rsidRPr="0002731C" w:rsidRDefault="00F6260B" w:rsidP="00F6260B">
      <w:pPr>
        <w:rPr>
          <w:rFonts w:ascii="Arial" w:hAnsi="Arial" w:cs="Arial"/>
          <w:sz w:val="22"/>
          <w:szCs w:val="22"/>
        </w:rPr>
      </w:pPr>
    </w:p>
    <w:p w14:paraId="347AA279" w14:textId="77777777" w:rsidR="00F6260B" w:rsidRPr="0002731C" w:rsidRDefault="00F6260B" w:rsidP="00F6260B">
      <w:pPr>
        <w:autoSpaceDE w:val="0"/>
        <w:autoSpaceDN w:val="0"/>
        <w:adjustRightInd w:val="0"/>
        <w:rPr>
          <w:rFonts w:ascii="Arial" w:eastAsia="Batang" w:hAnsi="Arial" w:cs="Arial"/>
          <w:b/>
          <w:color w:val="7030A0"/>
          <w:sz w:val="28"/>
          <w:lang w:eastAsia="ko-KR"/>
        </w:rPr>
      </w:pPr>
      <w:r w:rsidRPr="0002731C">
        <w:rPr>
          <w:rFonts w:ascii="Arial" w:eastAsia="Batang" w:hAnsi="Arial" w:cs="Arial"/>
          <w:b/>
          <w:color w:val="7030A0"/>
          <w:sz w:val="28"/>
          <w:lang w:eastAsia="ko-KR"/>
        </w:rPr>
        <w:t>Additional information</w:t>
      </w:r>
    </w:p>
    <w:p w14:paraId="5FB7CF1E" w14:textId="77777777" w:rsidR="00F6260B" w:rsidRPr="0002731C" w:rsidRDefault="00F6260B" w:rsidP="00F6260B">
      <w:pPr>
        <w:pStyle w:val="Default"/>
        <w:rPr>
          <w:rFonts w:ascii="Arial" w:hAnsi="Arial" w:cs="Arial"/>
          <w:b/>
          <w:bCs/>
          <w:sz w:val="22"/>
          <w:szCs w:val="20"/>
        </w:rPr>
      </w:pPr>
    </w:p>
    <w:p w14:paraId="29919452"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Education and development </w:t>
      </w:r>
    </w:p>
    <w:p w14:paraId="50F3C47C"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To participate in appropriate training courses or updates in accordance with mandatory requirements and individual Personal Development Plans in line with Practice Plus Group policies and procedures. </w:t>
      </w:r>
    </w:p>
    <w:p w14:paraId="32C5B9D1" w14:textId="77777777" w:rsidR="00F6260B" w:rsidRPr="00601E0A" w:rsidRDefault="00F6260B" w:rsidP="00F6260B">
      <w:pPr>
        <w:pStyle w:val="Default"/>
        <w:rPr>
          <w:rFonts w:ascii="Arial" w:hAnsi="Arial" w:cs="Arial"/>
          <w:sz w:val="21"/>
          <w:szCs w:val="21"/>
        </w:rPr>
      </w:pPr>
    </w:p>
    <w:p w14:paraId="66764890"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Professional </w:t>
      </w:r>
    </w:p>
    <w:p w14:paraId="62CA9AA5"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To adhere at all times to the Professional Code of Conduct, and any other professional guidelines/documents. To comply with guidelines issued from time to time by the UK professional body or any other professional association relating to the practice of the role, together with guidance issued from time to time by other competent agencies on clinical, medical and ethical issues </w:t>
      </w:r>
    </w:p>
    <w:p w14:paraId="119BA015" w14:textId="77777777" w:rsidR="00F6260B" w:rsidRPr="00601E0A" w:rsidRDefault="00F6260B" w:rsidP="00F6260B">
      <w:pPr>
        <w:pStyle w:val="Default"/>
        <w:rPr>
          <w:rFonts w:ascii="Arial" w:hAnsi="Arial" w:cs="Arial"/>
          <w:sz w:val="21"/>
          <w:szCs w:val="21"/>
        </w:rPr>
      </w:pPr>
    </w:p>
    <w:p w14:paraId="1A590DF0"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Regulatory framework </w:t>
      </w:r>
    </w:p>
    <w:p w14:paraId="65786E87"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To adhere at all times to the regulatory frameworks set out by the Care Quality Commission incorporating the requirements for Independent Health Care, as well as The Department of Health Standards for Better Health by working to Practice Plus Group policies and procedures. </w:t>
      </w:r>
    </w:p>
    <w:p w14:paraId="58350FAD" w14:textId="77777777" w:rsidR="00F6260B" w:rsidRPr="00601E0A" w:rsidRDefault="00F6260B" w:rsidP="00F6260B">
      <w:pPr>
        <w:pStyle w:val="Default"/>
        <w:rPr>
          <w:rFonts w:ascii="Arial" w:hAnsi="Arial" w:cs="Arial"/>
          <w:sz w:val="21"/>
          <w:szCs w:val="21"/>
        </w:rPr>
      </w:pPr>
    </w:p>
    <w:p w14:paraId="329B6E6E" w14:textId="77777777" w:rsidR="00F6260B" w:rsidRDefault="00F6260B" w:rsidP="00F6260B">
      <w:pPr>
        <w:pStyle w:val="Default"/>
        <w:rPr>
          <w:rFonts w:ascii="Arial" w:hAnsi="Arial" w:cs="Arial"/>
          <w:sz w:val="21"/>
          <w:szCs w:val="21"/>
        </w:rPr>
      </w:pPr>
    </w:p>
    <w:p w14:paraId="5B2CE61D" w14:textId="77777777" w:rsidR="00F6260B" w:rsidRDefault="00F6260B" w:rsidP="00F6260B">
      <w:pPr>
        <w:pStyle w:val="Default"/>
        <w:rPr>
          <w:rFonts w:ascii="Arial" w:hAnsi="Arial" w:cs="Arial"/>
          <w:sz w:val="21"/>
          <w:szCs w:val="21"/>
        </w:rPr>
      </w:pPr>
    </w:p>
    <w:p w14:paraId="541FB12F" w14:textId="77777777" w:rsidR="00F6260B" w:rsidRDefault="00F6260B" w:rsidP="00F6260B">
      <w:pPr>
        <w:pStyle w:val="Default"/>
        <w:rPr>
          <w:rFonts w:ascii="Arial" w:hAnsi="Arial" w:cs="Arial"/>
          <w:sz w:val="21"/>
          <w:szCs w:val="21"/>
        </w:rPr>
      </w:pPr>
    </w:p>
    <w:p w14:paraId="67F022BF" w14:textId="77777777" w:rsidR="00F6260B" w:rsidRDefault="00F6260B" w:rsidP="00F6260B">
      <w:pPr>
        <w:pStyle w:val="Default"/>
        <w:rPr>
          <w:rFonts w:ascii="Arial" w:hAnsi="Arial" w:cs="Arial"/>
          <w:sz w:val="21"/>
          <w:szCs w:val="21"/>
        </w:rPr>
      </w:pPr>
    </w:p>
    <w:p w14:paraId="06A74980" w14:textId="5EDD3968" w:rsidR="00F6260B" w:rsidRPr="00601E0A" w:rsidRDefault="00F6260B" w:rsidP="00F6260B">
      <w:pPr>
        <w:pStyle w:val="Default"/>
        <w:rPr>
          <w:rFonts w:ascii="Arial" w:hAnsi="Arial" w:cs="Arial"/>
          <w:sz w:val="21"/>
          <w:szCs w:val="21"/>
        </w:rPr>
      </w:pPr>
      <w:r w:rsidRPr="00601E0A">
        <w:rPr>
          <w:rFonts w:ascii="Arial" w:hAnsi="Arial" w:cs="Arial"/>
          <w:sz w:val="21"/>
          <w:szCs w:val="21"/>
        </w:rPr>
        <w:lastRenderedPageBreak/>
        <w:t xml:space="preserve">The individual will be required to participate in information requirements/ requests as per regulation. </w:t>
      </w:r>
    </w:p>
    <w:p w14:paraId="5ABB6B52" w14:textId="77777777" w:rsidR="00F6260B" w:rsidRPr="00601E0A" w:rsidRDefault="00F6260B" w:rsidP="00F6260B">
      <w:pPr>
        <w:autoSpaceDE w:val="0"/>
        <w:autoSpaceDN w:val="0"/>
        <w:adjustRightInd w:val="0"/>
        <w:rPr>
          <w:rFonts w:ascii="Arial" w:hAnsi="Arial" w:cs="Arial"/>
          <w:color w:val="000000"/>
          <w:sz w:val="21"/>
          <w:szCs w:val="21"/>
        </w:rPr>
      </w:pPr>
    </w:p>
    <w:p w14:paraId="63110EFD"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Infection prevention and control </w:t>
      </w:r>
    </w:p>
    <w:p w14:paraId="2078F6D3"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It is the responsibility of all individuals to comply with infection control policies and to attend any appropriate training requirements in line with Practice Plus Group responsibility to comply with Government Directives and associated codes of practice and take appropriate action where non-compliance is evident. </w:t>
      </w:r>
    </w:p>
    <w:p w14:paraId="5BA1BA3E" w14:textId="77777777" w:rsidR="00F6260B" w:rsidRPr="00601E0A" w:rsidRDefault="00F6260B" w:rsidP="00F6260B">
      <w:pPr>
        <w:pStyle w:val="Default"/>
        <w:rPr>
          <w:rFonts w:ascii="Arial" w:hAnsi="Arial" w:cs="Arial"/>
          <w:sz w:val="21"/>
          <w:szCs w:val="21"/>
        </w:rPr>
      </w:pPr>
    </w:p>
    <w:p w14:paraId="6672C233"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Conflict of interest </w:t>
      </w:r>
    </w:p>
    <w:p w14:paraId="5B910B06"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It is responsibility of all staff to ensure that they do not abuse their official position to gain or benefit themselves, their family or friends. </w:t>
      </w:r>
    </w:p>
    <w:p w14:paraId="6660BF9E" w14:textId="77777777" w:rsidR="00F6260B" w:rsidRPr="00601E0A" w:rsidRDefault="00F6260B" w:rsidP="00F6260B">
      <w:pPr>
        <w:pStyle w:val="Default"/>
        <w:rPr>
          <w:rFonts w:ascii="Arial" w:hAnsi="Arial" w:cs="Arial"/>
          <w:sz w:val="21"/>
          <w:szCs w:val="21"/>
        </w:rPr>
      </w:pPr>
    </w:p>
    <w:p w14:paraId="28A3F375"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Confidentiality </w:t>
      </w:r>
    </w:p>
    <w:p w14:paraId="34BF87ED"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The post holder must preserve the confidentiality of any information regarding patients, staff (in connection with their employment), and Practice Plus Group business and this obligation shall continue indefinitely. This is also in accordance with the Code of Confidentiality and the Data Protection Act 1998. </w:t>
      </w:r>
    </w:p>
    <w:p w14:paraId="32CE6052" w14:textId="77777777" w:rsidR="00F6260B" w:rsidRPr="00601E0A" w:rsidRDefault="00F6260B" w:rsidP="00F6260B">
      <w:pPr>
        <w:pStyle w:val="Default"/>
        <w:rPr>
          <w:rFonts w:ascii="Arial" w:hAnsi="Arial" w:cs="Arial"/>
          <w:sz w:val="21"/>
          <w:szCs w:val="21"/>
        </w:rPr>
      </w:pPr>
    </w:p>
    <w:p w14:paraId="3251FFBC"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Health and Safety </w:t>
      </w:r>
    </w:p>
    <w:p w14:paraId="0ECC8FE3"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Employees must be aware of the responsibilities placed on them under the Health and Safety at Work Act (1974), to ensure that the agreed safety procedures are carried out to maintain a safe environment for patients, employees and visitors. </w:t>
      </w:r>
    </w:p>
    <w:p w14:paraId="58B8C0F8" w14:textId="77777777" w:rsidR="00F6260B" w:rsidRPr="00601E0A" w:rsidRDefault="00F6260B" w:rsidP="00F6260B">
      <w:pPr>
        <w:pStyle w:val="Default"/>
        <w:rPr>
          <w:rFonts w:ascii="Arial" w:hAnsi="Arial" w:cs="Arial"/>
          <w:sz w:val="21"/>
          <w:szCs w:val="21"/>
        </w:rPr>
      </w:pPr>
    </w:p>
    <w:p w14:paraId="42CFCB33"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Risk management </w:t>
      </w:r>
    </w:p>
    <w:p w14:paraId="38B34CF4" w14:textId="77777777" w:rsidR="00F6260B" w:rsidRPr="00601E0A" w:rsidRDefault="00F6260B" w:rsidP="00F6260B">
      <w:pPr>
        <w:pStyle w:val="Default"/>
        <w:rPr>
          <w:rFonts w:ascii="Arial" w:hAnsi="Arial" w:cs="Arial"/>
          <w:sz w:val="21"/>
          <w:szCs w:val="21"/>
        </w:rPr>
      </w:pPr>
      <w:r w:rsidRPr="00601E0A">
        <w:rPr>
          <w:rFonts w:ascii="Arial" w:hAnsi="Arial" w:cs="Arial"/>
          <w:sz w:val="21"/>
          <w:szCs w:val="21"/>
        </w:rPr>
        <w:t xml:space="preserve">All staff have a responsibility to report all clinical and non-clinical accidents or incidents promptly and when requested to co-operate with any investigations undertaken. </w:t>
      </w:r>
    </w:p>
    <w:p w14:paraId="519BF5EB" w14:textId="77777777" w:rsidR="00F6260B" w:rsidRPr="00601E0A" w:rsidRDefault="00F6260B" w:rsidP="00F6260B">
      <w:pPr>
        <w:pStyle w:val="Default"/>
        <w:rPr>
          <w:rFonts w:ascii="Arial" w:hAnsi="Arial" w:cs="Arial"/>
          <w:sz w:val="21"/>
          <w:szCs w:val="21"/>
        </w:rPr>
      </w:pPr>
    </w:p>
    <w:p w14:paraId="67362AEF" w14:textId="77777777" w:rsidR="00F6260B" w:rsidRPr="00601E0A" w:rsidRDefault="00F6260B" w:rsidP="00F6260B">
      <w:pPr>
        <w:autoSpaceDE w:val="0"/>
        <w:autoSpaceDN w:val="0"/>
        <w:adjustRightInd w:val="0"/>
        <w:rPr>
          <w:rFonts w:ascii="Arial" w:hAnsi="Arial" w:cs="Arial"/>
          <w:bCs/>
          <w:sz w:val="21"/>
          <w:szCs w:val="21"/>
        </w:rPr>
      </w:pPr>
      <w:r w:rsidRPr="00601E0A">
        <w:rPr>
          <w:rFonts w:ascii="Arial" w:hAnsi="Arial" w:cs="Arial"/>
          <w:bCs/>
          <w:sz w:val="21"/>
          <w:szCs w:val="21"/>
        </w:rPr>
        <w:t xml:space="preserve">Privacy, dignity and respect and equality of opportunity </w:t>
      </w:r>
    </w:p>
    <w:p w14:paraId="241A089D" w14:textId="77777777" w:rsidR="00F6260B" w:rsidRPr="00601E0A" w:rsidRDefault="00F6260B" w:rsidP="00F6260B">
      <w:pPr>
        <w:pStyle w:val="Default"/>
        <w:rPr>
          <w:rFonts w:ascii="Arial" w:hAnsi="Arial" w:cs="Arial"/>
          <w:color w:val="auto"/>
          <w:sz w:val="21"/>
          <w:szCs w:val="21"/>
        </w:rPr>
      </w:pPr>
      <w:r w:rsidRPr="00601E0A">
        <w:rPr>
          <w:rFonts w:ascii="Arial" w:hAnsi="Arial" w:cs="Arial"/>
          <w:sz w:val="21"/>
          <w:szCs w:val="21"/>
        </w:rPr>
        <w:t xml:space="preserve">The treatment centre is committed to ensuring that all current and potential staff patients and visitors are treated with dignity, fairness and respect regardless of gender, race, disability sexual orientation, age, marital or civil partnership, religion or belief. Staff will be supported to challenge discriminatory behaviour.  </w:t>
      </w:r>
      <w:r w:rsidRPr="00601E0A">
        <w:rPr>
          <w:rFonts w:ascii="Arial" w:hAnsi="Arial" w:cs="Arial"/>
          <w:color w:val="auto"/>
          <w:sz w:val="21"/>
          <w:szCs w:val="21"/>
        </w:rPr>
        <w:t xml:space="preserve">In particular staff will protect the privacy and dignity of all patients at all points of their contact with the organisation. It is paramount that staff deal sensitively with individual circumstances and adhere strictly to the single sex requirements.  </w:t>
      </w:r>
    </w:p>
    <w:p w14:paraId="15C93732" w14:textId="77777777" w:rsidR="00F6260B" w:rsidRPr="00601E0A" w:rsidRDefault="00F6260B" w:rsidP="00F6260B">
      <w:pPr>
        <w:pStyle w:val="Default"/>
        <w:rPr>
          <w:rFonts w:ascii="Arial" w:hAnsi="Arial" w:cs="Arial"/>
          <w:color w:val="auto"/>
          <w:sz w:val="21"/>
          <w:szCs w:val="21"/>
        </w:rPr>
      </w:pPr>
    </w:p>
    <w:p w14:paraId="63572991" w14:textId="0271DCAC" w:rsidR="00F6260B" w:rsidRPr="00601E0A" w:rsidRDefault="00F6260B" w:rsidP="00F6260B">
      <w:pPr>
        <w:pStyle w:val="Default"/>
        <w:rPr>
          <w:rFonts w:ascii="Arial" w:hAnsi="Arial" w:cs="Arial"/>
          <w:color w:val="auto"/>
          <w:sz w:val="21"/>
          <w:szCs w:val="21"/>
        </w:rPr>
      </w:pPr>
      <w:r w:rsidRPr="00601E0A">
        <w:rPr>
          <w:rFonts w:ascii="Arial" w:hAnsi="Arial" w:cs="Arial"/>
          <w:color w:val="auto"/>
          <w:sz w:val="21"/>
          <w:szCs w:val="21"/>
        </w:rPr>
        <w:t xml:space="preserve">Vulnerable Adults Abuse </w:t>
      </w:r>
      <w:r w:rsidRPr="00601E0A">
        <w:rPr>
          <w:rFonts w:ascii="Arial" w:hAnsi="Arial" w:cs="Arial"/>
          <w:color w:val="auto"/>
          <w:sz w:val="21"/>
          <w:szCs w:val="21"/>
        </w:rPr>
        <w:br/>
        <w:t xml:space="preserve">The patients referred to us for care must be able to trust that not only will they be safe from any abuse, bullying or intimidation from any member of staff but that suspicions of external abuse will be dealt with appropriately. </w:t>
      </w:r>
    </w:p>
    <w:p w14:paraId="21E2868E" w14:textId="77777777" w:rsidR="00F6260B" w:rsidRPr="00601E0A" w:rsidRDefault="00F6260B" w:rsidP="00F6260B">
      <w:pPr>
        <w:pStyle w:val="Default"/>
        <w:rPr>
          <w:rFonts w:ascii="Arial" w:hAnsi="Arial" w:cs="Arial"/>
          <w:color w:val="auto"/>
          <w:sz w:val="21"/>
          <w:szCs w:val="21"/>
        </w:rPr>
      </w:pPr>
    </w:p>
    <w:p w14:paraId="0A50B820" w14:textId="77777777" w:rsidR="00F6260B" w:rsidRPr="00601E0A" w:rsidRDefault="00F6260B" w:rsidP="00F6260B">
      <w:pPr>
        <w:pStyle w:val="Default"/>
        <w:rPr>
          <w:rFonts w:ascii="Arial" w:hAnsi="Arial" w:cs="Arial"/>
          <w:bCs/>
          <w:sz w:val="21"/>
          <w:szCs w:val="21"/>
        </w:rPr>
      </w:pPr>
      <w:r w:rsidRPr="00601E0A">
        <w:rPr>
          <w:rFonts w:ascii="Arial" w:hAnsi="Arial" w:cs="Arial"/>
          <w:color w:val="auto"/>
          <w:sz w:val="21"/>
          <w:szCs w:val="21"/>
        </w:rPr>
        <w:t xml:space="preserve">Raising Concerns </w:t>
      </w:r>
      <w:r w:rsidRPr="00601E0A">
        <w:rPr>
          <w:rFonts w:ascii="Arial" w:hAnsi="Arial" w:cs="Arial"/>
          <w:color w:val="auto"/>
          <w:sz w:val="21"/>
          <w:szCs w:val="21"/>
        </w:rPr>
        <w:br/>
        <w:t xml:space="preserve">It is everyone’s responsibility to draw attention to any practice or behaviour which could put patients or staff at risk.   </w:t>
      </w:r>
      <w:r w:rsidRPr="00601E0A">
        <w:rPr>
          <w:rFonts w:ascii="Arial" w:hAnsi="Arial" w:cs="Arial"/>
          <w:color w:val="auto"/>
          <w:sz w:val="21"/>
          <w:szCs w:val="21"/>
        </w:rPr>
        <w:br/>
      </w:r>
    </w:p>
    <w:p w14:paraId="55B4627D" w14:textId="77777777" w:rsidR="00F6260B" w:rsidRPr="00601E0A" w:rsidRDefault="00F6260B" w:rsidP="00F6260B">
      <w:pPr>
        <w:pStyle w:val="Default"/>
        <w:rPr>
          <w:rFonts w:ascii="Arial" w:hAnsi="Arial" w:cs="Arial"/>
          <w:bCs/>
          <w:sz w:val="21"/>
          <w:szCs w:val="21"/>
        </w:rPr>
      </w:pPr>
      <w:r w:rsidRPr="00601E0A">
        <w:rPr>
          <w:rFonts w:ascii="Arial" w:hAnsi="Arial" w:cs="Arial"/>
          <w:bCs/>
          <w:sz w:val="21"/>
          <w:szCs w:val="21"/>
        </w:rPr>
        <w:t xml:space="preserve">Equal opportunities </w:t>
      </w:r>
    </w:p>
    <w:p w14:paraId="04333E77" w14:textId="626C8A9E" w:rsidR="00F6260B" w:rsidRPr="00601E0A" w:rsidRDefault="00F6260B" w:rsidP="00F6260B">
      <w:pPr>
        <w:pStyle w:val="Default"/>
        <w:rPr>
          <w:rFonts w:ascii="Arial" w:hAnsi="Arial" w:cs="Arial"/>
          <w:sz w:val="21"/>
          <w:szCs w:val="21"/>
        </w:rPr>
      </w:pPr>
      <w:r w:rsidRPr="00601E0A">
        <w:rPr>
          <w:rFonts w:ascii="Arial" w:hAnsi="Arial" w:cs="Arial"/>
          <w:sz w:val="21"/>
          <w:szCs w:val="21"/>
        </w:rPr>
        <w:t>Practice Plus Group is committed to promoting equal opportunities in employment and will keep under review its policies and procedures to ensure that the job</w:t>
      </w:r>
      <w:r>
        <w:rPr>
          <w:rFonts w:ascii="Arial" w:hAnsi="Arial" w:cs="Arial"/>
          <w:sz w:val="21"/>
          <w:szCs w:val="21"/>
        </w:rPr>
        <w:t xml:space="preserve">’s </w:t>
      </w:r>
      <w:r w:rsidRPr="00601E0A">
        <w:rPr>
          <w:rFonts w:ascii="Arial" w:hAnsi="Arial" w:cs="Arial"/>
          <w:sz w:val="21"/>
          <w:szCs w:val="21"/>
        </w:rPr>
        <w:t>related needs of all staff working in Practice Plus Group are recognised. Practice Plus Group will aim to ensure that all job applicants, employees or clients are treated fairly and valued equally regardless of sex, marital status, domestic circumstances, age, race, colour, disablement, ethnic or national origin, social background or employment status, sexual orientation, religion, beliefs, HIV status, gender reassignment, political affiliation or trade union membership. Selection for training and development and promotion will be on the basis of the individual’s ability to meet the requirements of the job.</w:t>
      </w:r>
    </w:p>
    <w:p w14:paraId="3CF001AB" w14:textId="77777777" w:rsidR="00F6260B" w:rsidRPr="00601E0A" w:rsidRDefault="00F6260B" w:rsidP="00F6260B">
      <w:pPr>
        <w:pStyle w:val="Default"/>
        <w:rPr>
          <w:rFonts w:ascii="Arial" w:hAnsi="Arial" w:cs="Arial"/>
          <w:sz w:val="21"/>
          <w:szCs w:val="21"/>
        </w:rPr>
      </w:pPr>
    </w:p>
    <w:p w14:paraId="775AC102" w14:textId="09C95002" w:rsidR="00F6260B" w:rsidRDefault="00F6260B" w:rsidP="00F6260B">
      <w:pPr>
        <w:pStyle w:val="Default"/>
        <w:rPr>
          <w:rFonts w:ascii="Arial" w:hAnsi="Arial" w:cs="Arial"/>
          <w:sz w:val="21"/>
          <w:szCs w:val="21"/>
        </w:rPr>
      </w:pPr>
      <w:r w:rsidRPr="00601E0A">
        <w:rPr>
          <w:rFonts w:ascii="Arial" w:hAnsi="Arial" w:cs="Arial"/>
          <w:sz w:val="21"/>
          <w:szCs w:val="21"/>
        </w:rPr>
        <w:t>This job description is subject to change in consultation with the post holder to take into account changing organisational needs.</w:t>
      </w:r>
    </w:p>
    <w:p w14:paraId="6FAB69DA" w14:textId="77777777" w:rsidR="00F6260B" w:rsidRDefault="00F6260B" w:rsidP="00F6260B">
      <w:pPr>
        <w:tabs>
          <w:tab w:val="left" w:pos="-720"/>
        </w:tabs>
        <w:suppressAutoHyphens/>
        <w:jc w:val="both"/>
        <w:rPr>
          <w:rFonts w:ascii="Arial" w:hAnsi="Arial" w:cs="Arial"/>
          <w:sz w:val="21"/>
          <w:szCs w:val="21"/>
        </w:rPr>
      </w:pPr>
    </w:p>
    <w:p w14:paraId="1E08C16A" w14:textId="77777777" w:rsidR="00F6260B" w:rsidRPr="00601E0A" w:rsidRDefault="00F6260B" w:rsidP="00F6260B">
      <w:pPr>
        <w:tabs>
          <w:tab w:val="left" w:pos="-720"/>
        </w:tabs>
        <w:suppressAutoHyphens/>
        <w:jc w:val="both"/>
        <w:rPr>
          <w:rFonts w:ascii="Arial" w:hAnsi="Arial" w:cs="Arial"/>
          <w:sz w:val="21"/>
          <w:szCs w:val="21"/>
        </w:rPr>
      </w:pPr>
    </w:p>
    <w:p w14:paraId="50F0C4AA" w14:textId="77777777" w:rsidR="00F6260B" w:rsidRPr="0002731C" w:rsidRDefault="00F6260B" w:rsidP="00F6260B">
      <w:pPr>
        <w:autoSpaceDE w:val="0"/>
        <w:autoSpaceDN w:val="0"/>
        <w:adjustRightInd w:val="0"/>
        <w:rPr>
          <w:rFonts w:ascii="Arial" w:eastAsia="Batang" w:hAnsi="Arial" w:cs="Arial"/>
          <w:b/>
          <w:color w:val="7030A0"/>
          <w:lang w:eastAsia="ko-KR"/>
        </w:rPr>
      </w:pPr>
      <w:r w:rsidRPr="0002731C">
        <w:rPr>
          <w:rFonts w:ascii="Arial" w:eastAsia="Batang" w:hAnsi="Arial" w:cs="Arial"/>
          <w:b/>
          <w:color w:val="7030A0"/>
          <w:lang w:eastAsia="ko-KR"/>
        </w:rPr>
        <w:t xml:space="preserve">PERSON SPECIFICATION </w:t>
      </w:r>
    </w:p>
    <w:p w14:paraId="3FB5A0B3" w14:textId="77777777" w:rsidR="00F6260B" w:rsidRPr="0002731C" w:rsidRDefault="00F6260B" w:rsidP="00F6260B">
      <w:pPr>
        <w:rPr>
          <w:rFonts w:ascii="Arial" w:hAnsi="Arial" w:cs="Arial"/>
          <w:b/>
          <w:sz w:val="20"/>
          <w:szCs w:val="20"/>
          <w:u w:val="single"/>
        </w:rPr>
      </w:pPr>
    </w:p>
    <w:p w14:paraId="35E2BEEE" w14:textId="77777777" w:rsidR="00F6260B" w:rsidRPr="0002731C" w:rsidRDefault="00F6260B" w:rsidP="00F6260B">
      <w:pPr>
        <w:rPr>
          <w:rFonts w:ascii="Arial" w:hAnsi="Arial" w:cs="Arial"/>
          <w:sz w:val="22"/>
          <w:szCs w:val="20"/>
        </w:rPr>
      </w:pPr>
      <w:r w:rsidRPr="0002731C">
        <w:rPr>
          <w:rFonts w:ascii="Arial" w:hAnsi="Arial" w:cs="Arial"/>
          <w:b/>
          <w:sz w:val="22"/>
          <w:szCs w:val="20"/>
        </w:rPr>
        <w:t>Post title:</w:t>
      </w:r>
      <w:r w:rsidRPr="0002731C">
        <w:rPr>
          <w:rFonts w:ascii="Arial" w:hAnsi="Arial" w:cs="Arial"/>
          <w:b/>
          <w:sz w:val="22"/>
          <w:szCs w:val="20"/>
        </w:rPr>
        <w:tab/>
      </w:r>
      <w:r w:rsidRPr="0002731C">
        <w:rPr>
          <w:rFonts w:ascii="Arial" w:hAnsi="Arial" w:cs="Arial"/>
          <w:b/>
          <w:sz w:val="22"/>
          <w:szCs w:val="20"/>
        </w:rPr>
        <w:tab/>
      </w:r>
      <w:r w:rsidRPr="0002731C">
        <w:rPr>
          <w:rFonts w:ascii="Arial" w:hAnsi="Arial" w:cs="Arial"/>
          <w:b/>
          <w:bCs/>
          <w:szCs w:val="22"/>
        </w:rPr>
        <w:t>Operations and Clinical Services</w:t>
      </w:r>
      <w:r>
        <w:rPr>
          <w:rFonts w:ascii="Arial" w:hAnsi="Arial" w:cs="Arial"/>
          <w:b/>
          <w:bCs/>
          <w:szCs w:val="22"/>
        </w:rPr>
        <w:t xml:space="preserve"> Lead</w:t>
      </w:r>
    </w:p>
    <w:p w14:paraId="56C38A60" w14:textId="77777777" w:rsidR="00F6260B" w:rsidRPr="0002731C" w:rsidRDefault="00F6260B" w:rsidP="00F6260B">
      <w:pPr>
        <w:rPr>
          <w:rFonts w:ascii="Arial" w:hAnsi="Arial" w:cs="Arial"/>
          <w:sz w:val="22"/>
          <w:szCs w:val="22"/>
        </w:rPr>
      </w:pPr>
    </w:p>
    <w:p w14:paraId="26A05D84" w14:textId="77777777" w:rsidR="00F6260B" w:rsidRPr="0002731C" w:rsidRDefault="00F6260B" w:rsidP="00F6260B">
      <w:pPr>
        <w:rPr>
          <w:rFonts w:ascii="Arial" w:eastAsia="Arial Unicode MS" w:hAnsi="Arial" w:cs="Arial"/>
          <w:sz w:val="22"/>
          <w:szCs w:val="22"/>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3"/>
        <w:gridCol w:w="4167"/>
        <w:gridCol w:w="4320"/>
      </w:tblGrid>
      <w:tr w:rsidR="00F6260B" w:rsidRPr="0002731C" w14:paraId="1FB2AD12" w14:textId="77777777" w:rsidTr="004755E4">
        <w:trPr>
          <w:trHeight w:val="452"/>
        </w:trPr>
        <w:tc>
          <w:tcPr>
            <w:tcW w:w="2313" w:type="dxa"/>
          </w:tcPr>
          <w:p w14:paraId="71306638" w14:textId="77777777" w:rsidR="00F6260B" w:rsidRPr="0002731C" w:rsidRDefault="00F6260B" w:rsidP="004755E4">
            <w:pPr>
              <w:rPr>
                <w:rFonts w:ascii="Arial" w:eastAsia="Arial Unicode MS" w:hAnsi="Arial" w:cs="Arial"/>
                <w:b/>
              </w:rPr>
            </w:pPr>
            <w:r w:rsidRPr="0002731C">
              <w:rPr>
                <w:rFonts w:ascii="Arial" w:eastAsia="Arial Unicode MS" w:hAnsi="Arial" w:cs="Arial"/>
                <w:b/>
                <w:sz w:val="22"/>
                <w:szCs w:val="22"/>
              </w:rPr>
              <w:t>CRITERIA</w:t>
            </w:r>
          </w:p>
        </w:tc>
        <w:tc>
          <w:tcPr>
            <w:tcW w:w="4167" w:type="dxa"/>
          </w:tcPr>
          <w:p w14:paraId="68CE674E" w14:textId="77777777" w:rsidR="00F6260B" w:rsidRPr="0002731C" w:rsidRDefault="00F6260B" w:rsidP="004755E4">
            <w:pPr>
              <w:rPr>
                <w:rFonts w:ascii="Arial" w:eastAsia="Arial Unicode MS" w:hAnsi="Arial" w:cs="Arial"/>
                <w:b/>
              </w:rPr>
            </w:pPr>
            <w:r w:rsidRPr="0002731C">
              <w:rPr>
                <w:rFonts w:ascii="Arial" w:eastAsia="Arial Unicode MS" w:hAnsi="Arial" w:cs="Arial"/>
                <w:b/>
                <w:sz w:val="22"/>
                <w:szCs w:val="22"/>
              </w:rPr>
              <w:t>ESSENTIAL</w:t>
            </w:r>
          </w:p>
        </w:tc>
        <w:tc>
          <w:tcPr>
            <w:tcW w:w="4320" w:type="dxa"/>
          </w:tcPr>
          <w:p w14:paraId="515E0A01" w14:textId="77777777" w:rsidR="00F6260B" w:rsidRPr="0002731C" w:rsidRDefault="00F6260B" w:rsidP="004755E4">
            <w:pPr>
              <w:rPr>
                <w:rFonts w:ascii="Arial" w:eastAsia="Arial Unicode MS" w:hAnsi="Arial" w:cs="Arial"/>
                <w:b/>
              </w:rPr>
            </w:pPr>
            <w:r w:rsidRPr="0002731C">
              <w:rPr>
                <w:rFonts w:ascii="Arial" w:eastAsia="Arial Unicode MS" w:hAnsi="Arial" w:cs="Arial"/>
                <w:b/>
                <w:sz w:val="22"/>
                <w:szCs w:val="22"/>
              </w:rPr>
              <w:t>DESIRABLE</w:t>
            </w:r>
          </w:p>
        </w:tc>
      </w:tr>
      <w:tr w:rsidR="00F6260B" w:rsidRPr="0002731C" w14:paraId="784DBEA6" w14:textId="77777777" w:rsidTr="004755E4">
        <w:trPr>
          <w:trHeight w:val="659"/>
        </w:trPr>
        <w:tc>
          <w:tcPr>
            <w:tcW w:w="2313" w:type="dxa"/>
          </w:tcPr>
          <w:p w14:paraId="24A643D0" w14:textId="77777777" w:rsidR="00F6260B" w:rsidRPr="0002731C" w:rsidRDefault="00F6260B" w:rsidP="004755E4">
            <w:pPr>
              <w:pStyle w:val="Heading1"/>
              <w:jc w:val="left"/>
              <w:rPr>
                <w:rFonts w:ascii="Arial" w:hAnsi="Arial" w:cs="Arial"/>
                <w:sz w:val="22"/>
                <w:u w:val="none"/>
              </w:rPr>
            </w:pPr>
            <w:r w:rsidRPr="0002731C">
              <w:rPr>
                <w:rFonts w:ascii="Arial" w:hAnsi="Arial" w:cs="Arial"/>
                <w:sz w:val="22"/>
                <w:szCs w:val="22"/>
                <w:u w:val="none"/>
              </w:rPr>
              <w:t>Qualifications</w:t>
            </w:r>
          </w:p>
          <w:p w14:paraId="198445DA" w14:textId="77777777" w:rsidR="00F6260B" w:rsidRPr="0002731C" w:rsidRDefault="00F6260B" w:rsidP="004755E4">
            <w:pPr>
              <w:rPr>
                <w:rFonts w:ascii="Arial" w:eastAsia="Arial Unicode MS" w:hAnsi="Arial" w:cs="Arial"/>
                <w:b/>
              </w:rPr>
            </w:pPr>
          </w:p>
        </w:tc>
        <w:tc>
          <w:tcPr>
            <w:tcW w:w="4167" w:type="dxa"/>
          </w:tcPr>
          <w:p w14:paraId="02787405" w14:textId="77777777" w:rsidR="00F6260B"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Registered Nurse (Level 1) with NMC or HCPC-registered Allied Health Professional.</w:t>
            </w:r>
          </w:p>
          <w:p w14:paraId="6207A3A7"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FC7137">
              <w:rPr>
                <w:rFonts w:ascii="Arial" w:hAnsi="Arial" w:cs="Arial"/>
                <w:sz w:val="21"/>
                <w:szCs w:val="21"/>
                <w:lang w:eastAsia="en-GB"/>
              </w:rPr>
              <w:t>Leadership or management qualification.</w:t>
            </w:r>
          </w:p>
          <w:p w14:paraId="5A1E3495" w14:textId="77777777" w:rsidR="00F6260B" w:rsidRPr="00577E6A" w:rsidRDefault="00F6260B" w:rsidP="004755E4">
            <w:pPr>
              <w:spacing w:before="100" w:beforeAutospacing="1" w:after="100" w:afterAutospacing="1" w:line="300" w:lineRule="atLeast"/>
              <w:ind w:left="-60"/>
              <w:rPr>
                <w:rFonts w:ascii="Arial" w:hAnsi="Arial" w:cs="Arial"/>
                <w:sz w:val="21"/>
                <w:szCs w:val="21"/>
                <w:lang w:eastAsia="en-GB"/>
              </w:rPr>
            </w:pPr>
            <w:r w:rsidRPr="00577E6A">
              <w:rPr>
                <w:rFonts w:ascii="Arial" w:hAnsi="Arial" w:cs="Arial"/>
                <w:sz w:val="21"/>
                <w:szCs w:val="21"/>
                <w:lang w:eastAsia="en-GB"/>
              </w:rPr>
              <w:t>Evidence of continuous professional development.</w:t>
            </w:r>
          </w:p>
          <w:p w14:paraId="53D40CB9" w14:textId="77777777" w:rsidR="00F6260B" w:rsidRPr="00577E6A" w:rsidRDefault="00F6260B" w:rsidP="004755E4">
            <w:pPr>
              <w:spacing w:before="100" w:beforeAutospacing="1" w:after="100" w:afterAutospacing="1" w:line="300" w:lineRule="atLeast"/>
              <w:ind w:left="-60"/>
              <w:rPr>
                <w:rFonts w:ascii="Arial" w:hAnsi="Arial" w:cs="Arial"/>
                <w:sz w:val="21"/>
                <w:szCs w:val="21"/>
                <w:lang w:eastAsia="en-GB"/>
              </w:rPr>
            </w:pPr>
            <w:r w:rsidRPr="00577E6A">
              <w:rPr>
                <w:rFonts w:ascii="Arial" w:hAnsi="Arial" w:cs="Arial"/>
                <w:sz w:val="21"/>
                <w:szCs w:val="21"/>
                <w:lang w:eastAsia="en-GB"/>
              </w:rPr>
              <w:t>Good standard of general education.</w:t>
            </w:r>
          </w:p>
          <w:p w14:paraId="08F8F1D2" w14:textId="77777777" w:rsidR="00F6260B" w:rsidRPr="0002731C" w:rsidRDefault="00F6260B" w:rsidP="004755E4">
            <w:pPr>
              <w:jc w:val="both"/>
              <w:rPr>
                <w:rFonts w:ascii="Arial" w:eastAsia="Arial Unicode MS" w:hAnsi="Arial" w:cs="Arial"/>
              </w:rPr>
            </w:pPr>
          </w:p>
        </w:tc>
        <w:tc>
          <w:tcPr>
            <w:tcW w:w="4320" w:type="dxa"/>
          </w:tcPr>
          <w:p w14:paraId="5161CC3F"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Degree-level qualification.</w:t>
            </w:r>
          </w:p>
          <w:p w14:paraId="2FE56740"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Master's degree or postgraduate qualification.</w:t>
            </w:r>
          </w:p>
          <w:p w14:paraId="0EB6DE57" w14:textId="77777777" w:rsidR="00F6260B" w:rsidRDefault="00F6260B" w:rsidP="004755E4">
            <w:pPr>
              <w:spacing w:before="100" w:beforeAutospacing="1" w:after="100" w:afterAutospacing="1" w:line="300" w:lineRule="atLeast"/>
              <w:outlineLvl w:val="1"/>
              <w:rPr>
                <w:rFonts w:ascii="Arial" w:hAnsi="Arial" w:cs="Arial"/>
                <w:sz w:val="21"/>
                <w:szCs w:val="21"/>
                <w:lang w:eastAsia="en-GB"/>
              </w:rPr>
            </w:pPr>
            <w:r w:rsidRPr="00577E6A">
              <w:rPr>
                <w:rFonts w:ascii="Arial" w:hAnsi="Arial" w:cs="Arial"/>
                <w:sz w:val="21"/>
                <w:szCs w:val="21"/>
                <w:lang w:eastAsia="en-GB"/>
              </w:rPr>
              <w:t>Clinical qualification and specialist professional development.</w:t>
            </w:r>
          </w:p>
          <w:p w14:paraId="187C6C26" w14:textId="77777777" w:rsidR="00F6260B" w:rsidRPr="00542944" w:rsidRDefault="00F6260B" w:rsidP="004755E4">
            <w:pPr>
              <w:spacing w:before="100" w:beforeAutospacing="1" w:after="100" w:afterAutospacing="1" w:line="300" w:lineRule="atLeast"/>
              <w:outlineLvl w:val="1"/>
              <w:rPr>
                <w:rFonts w:ascii="Arial" w:hAnsi="Arial" w:cs="Arial"/>
                <w:b/>
                <w:bCs/>
                <w:sz w:val="20"/>
                <w:szCs w:val="20"/>
                <w:lang w:eastAsia="en-GB"/>
              </w:rPr>
            </w:pPr>
            <w:r w:rsidRPr="00542944">
              <w:rPr>
                <w:rFonts w:ascii="Arial" w:hAnsi="Arial" w:cs="Arial"/>
                <w:sz w:val="21"/>
                <w:szCs w:val="21"/>
                <w:lang w:eastAsia="en-GB"/>
              </w:rPr>
              <w:t>ALS provider or prepared to work towards</w:t>
            </w:r>
            <w:r>
              <w:rPr>
                <w:rFonts w:ascii="Arial" w:hAnsi="Arial" w:cs="Arial"/>
                <w:b/>
                <w:bCs/>
                <w:sz w:val="20"/>
                <w:szCs w:val="20"/>
                <w:lang w:eastAsia="en-GB"/>
              </w:rPr>
              <w:t xml:space="preserve"> </w:t>
            </w:r>
          </w:p>
        </w:tc>
      </w:tr>
      <w:tr w:rsidR="00F6260B" w:rsidRPr="0002731C" w14:paraId="4A9C6570" w14:textId="77777777" w:rsidTr="004755E4">
        <w:trPr>
          <w:trHeight w:val="1313"/>
        </w:trPr>
        <w:tc>
          <w:tcPr>
            <w:tcW w:w="2313" w:type="dxa"/>
          </w:tcPr>
          <w:p w14:paraId="5997E622" w14:textId="77777777" w:rsidR="00F6260B" w:rsidRPr="0002731C" w:rsidRDefault="00F6260B" w:rsidP="004755E4">
            <w:pPr>
              <w:pStyle w:val="Heading1"/>
              <w:jc w:val="left"/>
              <w:rPr>
                <w:rFonts w:ascii="Arial" w:hAnsi="Arial" w:cs="Arial"/>
                <w:sz w:val="22"/>
                <w:u w:val="none"/>
              </w:rPr>
            </w:pPr>
            <w:r w:rsidRPr="0002731C">
              <w:rPr>
                <w:rFonts w:ascii="Arial" w:hAnsi="Arial" w:cs="Arial"/>
                <w:sz w:val="22"/>
                <w:szCs w:val="22"/>
                <w:u w:val="none"/>
              </w:rPr>
              <w:t>Experience</w:t>
            </w:r>
          </w:p>
        </w:tc>
        <w:tc>
          <w:tcPr>
            <w:tcW w:w="4167" w:type="dxa"/>
          </w:tcPr>
          <w:p w14:paraId="33647BB2"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Significant senior leadership experience within a healthcare environment.</w:t>
            </w:r>
          </w:p>
          <w:p w14:paraId="30EA313C"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Experience managing operational and clinical services.</w:t>
            </w:r>
          </w:p>
          <w:p w14:paraId="236F8EE9"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Experience of CQC inspections and regulatory compliance.</w:t>
            </w:r>
          </w:p>
          <w:p w14:paraId="09CA3865"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Budgetary and financial management experience.</w:t>
            </w:r>
          </w:p>
          <w:p w14:paraId="2DE23390"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Workforce planning and staff development experience.</w:t>
            </w:r>
          </w:p>
          <w:p w14:paraId="59E0EFFB"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Experience managing complaints, incidents and quality improvement programmes.</w:t>
            </w:r>
          </w:p>
          <w:p w14:paraId="256353C4" w14:textId="77777777" w:rsidR="00F6260B" w:rsidRPr="00601E0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Evidence of leading organisational change and service development initiatives.</w:t>
            </w:r>
          </w:p>
        </w:tc>
        <w:tc>
          <w:tcPr>
            <w:tcW w:w="4320" w:type="dxa"/>
          </w:tcPr>
          <w:p w14:paraId="6E914909" w14:textId="77777777" w:rsidR="00F6260B" w:rsidRDefault="00F6260B" w:rsidP="004755E4">
            <w:pPr>
              <w:spacing w:before="100" w:beforeAutospacing="1" w:after="100" w:afterAutospacing="1" w:line="300" w:lineRule="atLeast"/>
              <w:rPr>
                <w:rFonts w:ascii="Arial" w:hAnsi="Arial" w:cs="Arial"/>
                <w:sz w:val="21"/>
                <w:szCs w:val="21"/>
                <w:lang w:eastAsia="en-GB"/>
              </w:rPr>
            </w:pPr>
            <w:r>
              <w:rPr>
                <w:rFonts w:ascii="Arial" w:hAnsi="Arial" w:cs="Arial"/>
                <w:sz w:val="21"/>
                <w:szCs w:val="21"/>
                <w:lang w:eastAsia="en-GB"/>
              </w:rPr>
              <w:t>Leadership experience in change management and comprehensive transformational work programmes.</w:t>
            </w:r>
          </w:p>
          <w:p w14:paraId="56ABDF5F" w14:textId="77777777" w:rsidR="00F6260B" w:rsidRDefault="00F6260B" w:rsidP="004755E4">
            <w:pPr>
              <w:spacing w:before="100" w:beforeAutospacing="1" w:after="100" w:afterAutospacing="1" w:line="300" w:lineRule="atLeast"/>
              <w:rPr>
                <w:rFonts w:ascii="Arial" w:hAnsi="Arial" w:cs="Arial"/>
                <w:sz w:val="21"/>
                <w:szCs w:val="21"/>
                <w:lang w:eastAsia="en-GB"/>
              </w:rPr>
            </w:pPr>
            <w:r>
              <w:rPr>
                <w:rFonts w:ascii="Arial" w:hAnsi="Arial" w:cs="Arial"/>
                <w:sz w:val="21"/>
                <w:szCs w:val="21"/>
                <w:lang w:eastAsia="en-GB"/>
              </w:rPr>
              <w:t>Improvement methodology experience.</w:t>
            </w:r>
          </w:p>
          <w:p w14:paraId="1AA51828" w14:textId="77777777" w:rsidR="00F6260B" w:rsidRPr="00601E0A" w:rsidRDefault="00F6260B" w:rsidP="004755E4">
            <w:pPr>
              <w:spacing w:before="100" w:beforeAutospacing="1" w:after="100" w:afterAutospacing="1" w:line="300" w:lineRule="atLeast"/>
              <w:rPr>
                <w:rFonts w:ascii="Arial" w:hAnsi="Arial" w:cs="Arial"/>
                <w:sz w:val="21"/>
                <w:szCs w:val="21"/>
                <w:lang w:eastAsia="en-GB"/>
              </w:rPr>
            </w:pPr>
          </w:p>
        </w:tc>
      </w:tr>
      <w:tr w:rsidR="00F6260B" w:rsidRPr="0002731C" w14:paraId="6595F499" w14:textId="77777777" w:rsidTr="004755E4">
        <w:trPr>
          <w:trHeight w:val="1041"/>
        </w:trPr>
        <w:tc>
          <w:tcPr>
            <w:tcW w:w="2313" w:type="dxa"/>
          </w:tcPr>
          <w:p w14:paraId="6CEC4849" w14:textId="338205E3" w:rsidR="00F6260B" w:rsidRPr="0002731C" w:rsidRDefault="00F6260B" w:rsidP="004755E4">
            <w:pPr>
              <w:rPr>
                <w:rFonts w:ascii="Arial" w:eastAsia="Arial Unicode MS" w:hAnsi="Arial" w:cs="Arial"/>
                <w:b/>
                <w:bCs/>
              </w:rPr>
            </w:pPr>
            <w:r w:rsidRPr="0002731C">
              <w:rPr>
                <w:rFonts w:ascii="Arial" w:eastAsia="Arial Unicode MS" w:hAnsi="Arial" w:cs="Arial"/>
                <w:b/>
                <w:bCs/>
                <w:sz w:val="22"/>
                <w:szCs w:val="22"/>
              </w:rPr>
              <w:t>Skills and Knowledge</w:t>
            </w:r>
          </w:p>
        </w:tc>
        <w:tc>
          <w:tcPr>
            <w:tcW w:w="4167" w:type="dxa"/>
          </w:tcPr>
          <w:p w14:paraId="3F9E071D" w14:textId="77777777" w:rsidR="00F6260B"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Strong leadership and people management capability.</w:t>
            </w:r>
          </w:p>
          <w:p w14:paraId="2C83C146"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FC7137">
              <w:rPr>
                <w:rFonts w:ascii="Arial" w:hAnsi="Arial" w:cs="Arial"/>
                <w:sz w:val="21"/>
                <w:szCs w:val="21"/>
                <w:lang w:eastAsia="en-GB"/>
              </w:rPr>
              <w:lastRenderedPageBreak/>
              <w:t>Knowledge of safeguarding systems.</w:t>
            </w:r>
          </w:p>
          <w:p w14:paraId="559A56D2"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Excellent communication and influencing skills.</w:t>
            </w:r>
          </w:p>
          <w:p w14:paraId="1D019F91"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Thorough understanding of governance, risk and quality frameworks.</w:t>
            </w:r>
          </w:p>
          <w:p w14:paraId="62533904"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Strong commercial and financial awareness.</w:t>
            </w:r>
          </w:p>
          <w:p w14:paraId="2DBF4943"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Excellent organisational and time management skills.</w:t>
            </w:r>
          </w:p>
          <w:p w14:paraId="1E6A5E04"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Ability to analyse performance data and implement improvement plans.</w:t>
            </w:r>
          </w:p>
          <w:p w14:paraId="71A58EA6"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Strong stakeholder management capability.</w:t>
            </w:r>
          </w:p>
          <w:p w14:paraId="775E7647" w14:textId="77777777" w:rsidR="00F6260B" w:rsidRPr="00601E0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IT competence and experience using healthcare information systems.</w:t>
            </w:r>
          </w:p>
        </w:tc>
        <w:tc>
          <w:tcPr>
            <w:tcW w:w="4320" w:type="dxa"/>
          </w:tcPr>
          <w:p w14:paraId="7DEC8B48"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lastRenderedPageBreak/>
              <w:t>Experience of elective surgery, theatres, endoscopy, outpatient or diagnostic services.</w:t>
            </w:r>
          </w:p>
          <w:p w14:paraId="76A85558" w14:textId="77777777" w:rsidR="00F6260B" w:rsidRPr="0002731C" w:rsidRDefault="00F6260B" w:rsidP="004755E4">
            <w:pPr>
              <w:spacing w:after="100" w:afterAutospacing="1"/>
              <w:rPr>
                <w:rFonts w:ascii="Arial" w:hAnsi="Arial" w:cs="Arial"/>
              </w:rPr>
            </w:pPr>
          </w:p>
          <w:p w14:paraId="32DF0B7A" w14:textId="77777777" w:rsidR="00F6260B" w:rsidRPr="0002731C" w:rsidRDefault="00F6260B" w:rsidP="004755E4">
            <w:pPr>
              <w:spacing w:after="100" w:afterAutospacing="1"/>
              <w:rPr>
                <w:rFonts w:ascii="Arial" w:hAnsi="Arial" w:cs="Arial"/>
              </w:rPr>
            </w:pPr>
          </w:p>
          <w:p w14:paraId="31C82090" w14:textId="77777777" w:rsidR="00F6260B" w:rsidRPr="0002731C" w:rsidRDefault="00F6260B" w:rsidP="004755E4">
            <w:pPr>
              <w:spacing w:after="100" w:afterAutospacing="1"/>
              <w:rPr>
                <w:rFonts w:ascii="Arial" w:hAnsi="Arial" w:cs="Arial"/>
              </w:rPr>
            </w:pPr>
          </w:p>
        </w:tc>
      </w:tr>
      <w:tr w:rsidR="00F6260B" w:rsidRPr="0002731C" w14:paraId="61D5ADD7" w14:textId="77777777" w:rsidTr="004755E4">
        <w:trPr>
          <w:trHeight w:val="1041"/>
        </w:trPr>
        <w:tc>
          <w:tcPr>
            <w:tcW w:w="2313" w:type="dxa"/>
          </w:tcPr>
          <w:p w14:paraId="44D58BF1" w14:textId="77777777" w:rsidR="00F6260B" w:rsidRPr="0002731C" w:rsidRDefault="00F6260B" w:rsidP="004755E4">
            <w:pPr>
              <w:pStyle w:val="Heading1"/>
              <w:jc w:val="left"/>
              <w:rPr>
                <w:rFonts w:ascii="Arial" w:hAnsi="Arial" w:cs="Arial"/>
                <w:sz w:val="22"/>
                <w:u w:val="none"/>
              </w:rPr>
            </w:pPr>
            <w:r>
              <w:rPr>
                <w:rFonts w:ascii="Arial" w:hAnsi="Arial" w:cs="Arial"/>
                <w:sz w:val="22"/>
                <w:szCs w:val="22"/>
                <w:u w:val="none"/>
              </w:rPr>
              <w:t>Personal Attributes</w:t>
            </w:r>
          </w:p>
          <w:p w14:paraId="4F6667C7" w14:textId="77777777" w:rsidR="00F6260B" w:rsidRPr="0002731C" w:rsidRDefault="00F6260B" w:rsidP="004755E4">
            <w:pPr>
              <w:rPr>
                <w:rFonts w:ascii="Arial" w:eastAsia="Arial Unicode MS" w:hAnsi="Arial" w:cs="Arial"/>
                <w:b/>
                <w:bCs/>
              </w:rPr>
            </w:pPr>
          </w:p>
        </w:tc>
        <w:tc>
          <w:tcPr>
            <w:tcW w:w="4167" w:type="dxa"/>
          </w:tcPr>
          <w:p w14:paraId="26A82538"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Highly visible and approachable leader.</w:t>
            </w:r>
          </w:p>
          <w:p w14:paraId="1BA8ACB6"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Patient-centred and quality-focused.</w:t>
            </w:r>
          </w:p>
          <w:p w14:paraId="30F69404"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Strong results orientation.</w:t>
            </w:r>
          </w:p>
          <w:p w14:paraId="7E992561"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Resilient and adaptable.</w:t>
            </w:r>
          </w:p>
          <w:p w14:paraId="543C08D3"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Proactive self-starter.</w:t>
            </w:r>
          </w:p>
          <w:p w14:paraId="1E2B79F8"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Able to influence at all levels.</w:t>
            </w:r>
          </w:p>
          <w:p w14:paraId="04F2E77A"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Collaborative team player.</w:t>
            </w:r>
          </w:p>
          <w:p w14:paraId="75A6F8A0" w14:textId="77777777" w:rsidR="00F6260B" w:rsidRPr="00577E6A" w:rsidRDefault="00F6260B" w:rsidP="004755E4">
            <w:pPr>
              <w:spacing w:before="100" w:beforeAutospacing="1" w:after="100" w:afterAutospacing="1" w:line="300" w:lineRule="atLeast"/>
              <w:rPr>
                <w:rFonts w:ascii="Arial" w:hAnsi="Arial" w:cs="Arial"/>
                <w:sz w:val="21"/>
                <w:szCs w:val="21"/>
                <w:lang w:eastAsia="en-GB"/>
              </w:rPr>
            </w:pPr>
            <w:r w:rsidRPr="00577E6A">
              <w:rPr>
                <w:rFonts w:ascii="Arial" w:hAnsi="Arial" w:cs="Arial"/>
                <w:sz w:val="21"/>
                <w:szCs w:val="21"/>
                <w:lang w:eastAsia="en-GB"/>
              </w:rPr>
              <w:t>High levels of integrity and professionalism.</w:t>
            </w:r>
          </w:p>
          <w:p w14:paraId="219D1301" w14:textId="77777777" w:rsidR="00F6260B" w:rsidRPr="0002731C" w:rsidRDefault="00F6260B" w:rsidP="004755E4">
            <w:pPr>
              <w:spacing w:before="100" w:beforeAutospacing="1" w:after="100" w:afterAutospacing="1" w:line="300" w:lineRule="atLeast"/>
              <w:rPr>
                <w:rFonts w:ascii="Arial" w:hAnsi="Arial" w:cs="Arial"/>
              </w:rPr>
            </w:pPr>
            <w:r w:rsidRPr="00577E6A">
              <w:rPr>
                <w:rFonts w:ascii="Arial" w:hAnsi="Arial" w:cs="Arial"/>
                <w:sz w:val="21"/>
                <w:szCs w:val="21"/>
                <w:lang w:eastAsia="en-GB"/>
              </w:rPr>
              <w:t xml:space="preserve">Commitment to equality, diversity and inclusion. </w:t>
            </w:r>
          </w:p>
        </w:tc>
        <w:tc>
          <w:tcPr>
            <w:tcW w:w="4320" w:type="dxa"/>
          </w:tcPr>
          <w:p w14:paraId="21EED107" w14:textId="77777777" w:rsidR="00F6260B" w:rsidRPr="00601E0A" w:rsidRDefault="00F6260B" w:rsidP="004755E4">
            <w:pPr>
              <w:spacing w:after="100" w:afterAutospacing="1"/>
              <w:rPr>
                <w:rFonts w:ascii="Arial" w:hAnsi="Arial" w:cs="Arial"/>
              </w:rPr>
            </w:pPr>
          </w:p>
        </w:tc>
      </w:tr>
    </w:tbl>
    <w:p w14:paraId="5D7B0910" w14:textId="77777777" w:rsidR="00F6260B" w:rsidRPr="0002731C" w:rsidRDefault="00F6260B" w:rsidP="00F6260B">
      <w:pPr>
        <w:rPr>
          <w:rFonts w:ascii="Arial" w:hAnsi="Arial" w:cs="Arial"/>
          <w:sz w:val="22"/>
        </w:rPr>
      </w:pPr>
    </w:p>
    <w:p w14:paraId="5417A399" w14:textId="77777777" w:rsidR="00F6260B" w:rsidRPr="0002731C" w:rsidRDefault="00F6260B" w:rsidP="00F6260B">
      <w:pPr>
        <w:rPr>
          <w:rFonts w:ascii="Arial" w:hAnsi="Arial" w:cs="Arial"/>
        </w:rPr>
      </w:pPr>
    </w:p>
    <w:p w14:paraId="29EBF6EE" w14:textId="77777777" w:rsidR="00F6260B" w:rsidRPr="00577E6A" w:rsidRDefault="00F6260B" w:rsidP="00F6260B">
      <w:pPr>
        <w:spacing w:line="300" w:lineRule="atLeast"/>
        <w:rPr>
          <w:rFonts w:ascii="Arial" w:hAnsi="Arial" w:cs="Arial"/>
          <w:sz w:val="21"/>
          <w:szCs w:val="21"/>
          <w:lang w:eastAsia="en-GB"/>
        </w:rPr>
      </w:pPr>
    </w:p>
    <w:p w14:paraId="27B16DA7" w14:textId="77777777" w:rsidR="00DA6A03" w:rsidRDefault="00DA6A03"/>
    <w:sectPr w:rsidR="00DA6A03" w:rsidSect="0002731C">
      <w:headerReference w:type="default" r:id="rId5"/>
      <w:footerReference w:type="even" r:id="rId6"/>
      <w:pgSz w:w="11906" w:h="16838"/>
      <w:pgMar w:top="567" w:right="1077" w:bottom="567" w:left="1077" w:header="357" w:footer="24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3AC6C" w14:textId="77777777" w:rsidR="008B3AF6" w:rsidRDefault="00F626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9A7138" w14:textId="77777777" w:rsidR="008B3AF6" w:rsidRDefault="00F6260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D3D6" w14:textId="77777777" w:rsidR="008B3AF6" w:rsidRDefault="00F6260B">
    <w:pPr>
      <w:pStyle w:val="Header"/>
      <w:jc w:val="right"/>
      <w:rPr>
        <w:rFonts w:ascii="Arial" w:hAnsi="Arial" w:cs="Arial"/>
        <w:b/>
        <w:sz w:val="40"/>
      </w:rPr>
    </w:pPr>
  </w:p>
  <w:p w14:paraId="5607AE9A" w14:textId="77777777" w:rsidR="008B1599" w:rsidRDefault="00F6260B" w:rsidP="008B1599">
    <w:pPr>
      <w:pStyle w:val="Header"/>
      <w:jc w:val="right"/>
    </w:pPr>
    <w:r w:rsidRPr="00D10614">
      <w:rPr>
        <w:noProof/>
        <w:lang w:eastAsia="en-GB"/>
      </w:rPr>
      <w:drawing>
        <wp:inline distT="0" distB="0" distL="0" distR="0" wp14:anchorId="70AF72C3" wp14:editId="15D2A73E">
          <wp:extent cx="1181100" cy="1143000"/>
          <wp:effectExtent l="0" t="0" r="0" b="0"/>
          <wp:docPr id="5" name="Picture 5"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p w14:paraId="7FC23F6E" w14:textId="77777777" w:rsidR="008B3AF6" w:rsidRDefault="00F6260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43955"/>
    <w:multiLevelType w:val="multilevel"/>
    <w:tmpl w:val="6D7E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F38C2"/>
    <w:multiLevelType w:val="multilevel"/>
    <w:tmpl w:val="3014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DC1C77"/>
    <w:multiLevelType w:val="multilevel"/>
    <w:tmpl w:val="8E1A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A246F7"/>
    <w:multiLevelType w:val="multilevel"/>
    <w:tmpl w:val="86C25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057DFE"/>
    <w:multiLevelType w:val="multilevel"/>
    <w:tmpl w:val="7612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C5667E"/>
    <w:multiLevelType w:val="multilevel"/>
    <w:tmpl w:val="7050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E76C4"/>
    <w:multiLevelType w:val="multilevel"/>
    <w:tmpl w:val="1502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A9548C"/>
    <w:multiLevelType w:val="hybridMultilevel"/>
    <w:tmpl w:val="68DE983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0"/>
  </w:num>
  <w:num w:numId="4">
    <w:abstractNumId w:val="4"/>
  </w:num>
  <w:num w:numId="5">
    <w:abstractNumId w:val="3"/>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0B"/>
    <w:rsid w:val="00DA6A03"/>
    <w:rsid w:val="00F62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A871"/>
  <w15:chartTrackingRefBased/>
  <w15:docId w15:val="{B174DAEB-C88F-450D-8802-C08668B70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6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6260B"/>
    <w:pPr>
      <w:keepNext/>
      <w:jc w:val="center"/>
      <w:outlineLvl w:val="0"/>
    </w:pPr>
    <w:rPr>
      <w:rFonts w:ascii="Book Antiqua" w:hAnsi="Book Antiqua"/>
      <w:b/>
      <w:bCs/>
      <w:sz w:val="32"/>
      <w:u w:val="single"/>
    </w:rPr>
  </w:style>
  <w:style w:type="paragraph" w:styleId="Heading5">
    <w:name w:val="heading 5"/>
    <w:basedOn w:val="Normal"/>
    <w:next w:val="Normal"/>
    <w:link w:val="Heading5Char"/>
    <w:uiPriority w:val="99"/>
    <w:qFormat/>
    <w:rsid w:val="00F6260B"/>
    <w:pPr>
      <w:keepNext/>
      <w:jc w:val="both"/>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6260B"/>
    <w:rPr>
      <w:rFonts w:ascii="Book Antiqua" w:eastAsia="Times New Roman" w:hAnsi="Book Antiqua" w:cs="Times New Roman"/>
      <w:b/>
      <w:bCs/>
      <w:sz w:val="32"/>
      <w:szCs w:val="24"/>
      <w:u w:val="single"/>
    </w:rPr>
  </w:style>
  <w:style w:type="character" w:customStyle="1" w:styleId="Heading5Char">
    <w:name w:val="Heading 5 Char"/>
    <w:basedOn w:val="DefaultParagraphFont"/>
    <w:link w:val="Heading5"/>
    <w:uiPriority w:val="99"/>
    <w:rsid w:val="00F6260B"/>
    <w:rPr>
      <w:rFonts w:ascii="Arial" w:eastAsia="Times New Roman" w:hAnsi="Arial" w:cs="Arial"/>
      <w:b/>
      <w:bCs/>
      <w:sz w:val="24"/>
      <w:szCs w:val="24"/>
    </w:rPr>
  </w:style>
  <w:style w:type="paragraph" w:styleId="Header">
    <w:name w:val="header"/>
    <w:basedOn w:val="Normal"/>
    <w:link w:val="HeaderChar"/>
    <w:rsid w:val="00F6260B"/>
    <w:pPr>
      <w:tabs>
        <w:tab w:val="center" w:pos="4153"/>
        <w:tab w:val="right" w:pos="8306"/>
      </w:tabs>
    </w:pPr>
    <w:rPr>
      <w:rFonts w:ascii="Book Antiqua" w:hAnsi="Book Antiqua"/>
    </w:rPr>
  </w:style>
  <w:style w:type="character" w:customStyle="1" w:styleId="HeaderChar">
    <w:name w:val="Header Char"/>
    <w:basedOn w:val="DefaultParagraphFont"/>
    <w:link w:val="Header"/>
    <w:rsid w:val="00F6260B"/>
    <w:rPr>
      <w:rFonts w:ascii="Book Antiqua" w:eastAsia="Times New Roman" w:hAnsi="Book Antiqua" w:cs="Times New Roman"/>
      <w:sz w:val="24"/>
      <w:szCs w:val="24"/>
    </w:rPr>
  </w:style>
  <w:style w:type="paragraph" w:styleId="Footer">
    <w:name w:val="footer"/>
    <w:basedOn w:val="Normal"/>
    <w:link w:val="FooterChar"/>
    <w:uiPriority w:val="99"/>
    <w:rsid w:val="00F6260B"/>
    <w:pPr>
      <w:tabs>
        <w:tab w:val="center" w:pos="4153"/>
        <w:tab w:val="right" w:pos="8306"/>
      </w:tabs>
    </w:pPr>
    <w:rPr>
      <w:rFonts w:ascii="Book Antiqua" w:hAnsi="Book Antiqua"/>
    </w:rPr>
  </w:style>
  <w:style w:type="character" w:customStyle="1" w:styleId="FooterChar">
    <w:name w:val="Footer Char"/>
    <w:basedOn w:val="DefaultParagraphFont"/>
    <w:link w:val="Footer"/>
    <w:uiPriority w:val="99"/>
    <w:rsid w:val="00F6260B"/>
    <w:rPr>
      <w:rFonts w:ascii="Book Antiqua" w:eastAsia="Times New Roman" w:hAnsi="Book Antiqua" w:cs="Times New Roman"/>
      <w:sz w:val="24"/>
      <w:szCs w:val="24"/>
    </w:rPr>
  </w:style>
  <w:style w:type="character" w:styleId="PageNumber">
    <w:name w:val="page number"/>
    <w:uiPriority w:val="99"/>
    <w:rsid w:val="00F6260B"/>
    <w:rPr>
      <w:rFonts w:cs="Times New Roman"/>
    </w:rPr>
  </w:style>
  <w:style w:type="paragraph" w:customStyle="1" w:styleId="Default">
    <w:name w:val="Default"/>
    <w:rsid w:val="00F6260B"/>
    <w:pPr>
      <w:autoSpaceDE w:val="0"/>
      <w:autoSpaceDN w:val="0"/>
      <w:adjustRightInd w:val="0"/>
      <w:spacing w:after="0" w:line="240" w:lineRule="auto"/>
    </w:pPr>
    <w:rPr>
      <w:rFonts w:ascii="Verdana" w:eastAsia="Times New Roman" w:hAnsi="Verdana" w:cs="Verdana"/>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1787</Words>
  <Characters>10186</Characters>
  <Application>Microsoft Office Word</Application>
  <DocSecurity>0</DocSecurity>
  <Lines>84</Lines>
  <Paragraphs>23</Paragraphs>
  <ScaleCrop>false</ScaleCrop>
  <Company>Practice Plus Group</Company>
  <LinksUpToDate>false</LinksUpToDate>
  <CharactersWithSpaces>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Quirke</dc:creator>
  <cp:keywords/>
  <dc:description/>
  <cp:lastModifiedBy>Thomas Quirke</cp:lastModifiedBy>
  <cp:revision>1</cp:revision>
  <dcterms:created xsi:type="dcterms:W3CDTF">2026-09-11T12:50:00Z</dcterms:created>
  <dcterms:modified xsi:type="dcterms:W3CDTF">2026-09-11T12:56:00Z</dcterms:modified>
</cp:coreProperties>
</file>