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ECCC" w14:textId="77777777" w:rsidR="006539DD" w:rsidRPr="00D92A51" w:rsidRDefault="006539DD">
      <w:pPr>
        <w:rPr>
          <w:rFonts w:ascii="Arial" w:hAnsi="Arial" w:cs="Arial"/>
          <w:b/>
          <w:sz w:val="20"/>
          <w:szCs w:val="20"/>
          <w:u w:val="single"/>
        </w:rPr>
      </w:pPr>
    </w:p>
    <w:p w14:paraId="2E972088" w14:textId="77777777" w:rsidR="00702543" w:rsidRDefault="00702543">
      <w:pPr>
        <w:rPr>
          <w:rFonts w:ascii="Arial" w:hAnsi="Arial" w:cs="Arial"/>
          <w:b/>
          <w:sz w:val="20"/>
          <w:szCs w:val="20"/>
          <w:u w:val="single"/>
        </w:rPr>
      </w:pPr>
    </w:p>
    <w:p w14:paraId="76C7D3C0" w14:textId="77777777" w:rsidR="00702543" w:rsidRDefault="00702543">
      <w:pPr>
        <w:rPr>
          <w:rFonts w:ascii="Arial" w:hAnsi="Arial" w:cs="Arial"/>
          <w:b/>
          <w:sz w:val="20"/>
          <w:szCs w:val="20"/>
          <w:u w:val="single"/>
        </w:rPr>
      </w:pPr>
    </w:p>
    <w:p w14:paraId="6B135E7D" w14:textId="77777777" w:rsidR="00702543" w:rsidRDefault="00702543">
      <w:pPr>
        <w:rPr>
          <w:rFonts w:ascii="Arial" w:hAnsi="Arial" w:cs="Arial"/>
          <w:b/>
          <w:sz w:val="20"/>
          <w:szCs w:val="20"/>
          <w:u w:val="single"/>
        </w:rPr>
      </w:pPr>
    </w:p>
    <w:p w14:paraId="611CD76C" w14:textId="77777777" w:rsidR="006539DD" w:rsidRPr="00C7369D" w:rsidRDefault="0049601C" w:rsidP="00E24C76">
      <w:pPr>
        <w:pStyle w:val="Heading5"/>
        <w:jc w:val="center"/>
        <w:rPr>
          <w:color w:val="7030A0"/>
          <w:sz w:val="28"/>
          <w:szCs w:val="28"/>
        </w:rPr>
      </w:pPr>
      <w:r w:rsidRPr="00C7369D">
        <w:rPr>
          <w:color w:val="7030A0"/>
          <w:sz w:val="28"/>
          <w:szCs w:val="28"/>
        </w:rPr>
        <w:t>Job Description</w:t>
      </w:r>
    </w:p>
    <w:p w14:paraId="2A81275F" w14:textId="77777777" w:rsidR="006539DD" w:rsidRPr="0049601C" w:rsidRDefault="006539DD" w:rsidP="0049601C">
      <w:pPr>
        <w:rPr>
          <w:rFonts w:ascii="Arial" w:hAnsi="Arial" w:cs="Arial"/>
          <w:b/>
          <w:bCs/>
          <w:sz w:val="22"/>
          <w:szCs w:val="22"/>
        </w:rPr>
      </w:pPr>
    </w:p>
    <w:p w14:paraId="37D038E2" w14:textId="77777777" w:rsidR="00AD68AA" w:rsidRPr="0049601C" w:rsidRDefault="00AD68AA" w:rsidP="0049601C">
      <w:pPr>
        <w:rPr>
          <w:rFonts w:ascii="Arial" w:hAnsi="Arial" w:cs="Arial"/>
          <w:b/>
          <w:bCs/>
          <w:sz w:val="22"/>
          <w:szCs w:val="22"/>
        </w:rPr>
      </w:pPr>
    </w:p>
    <w:p w14:paraId="4A2319FB" w14:textId="77777777" w:rsidR="00801D41" w:rsidRPr="0049601C" w:rsidRDefault="00801D41" w:rsidP="0049601C">
      <w:pPr>
        <w:rPr>
          <w:rFonts w:ascii="Arial" w:hAnsi="Arial" w:cs="Arial"/>
          <w:b/>
          <w:bCs/>
          <w:sz w:val="22"/>
          <w:szCs w:val="22"/>
        </w:rPr>
      </w:pPr>
      <w:r w:rsidRPr="0049601C">
        <w:rPr>
          <w:rFonts w:ascii="Arial" w:hAnsi="Arial" w:cs="Arial"/>
          <w:b/>
          <w:bCs/>
          <w:sz w:val="22"/>
          <w:szCs w:val="22"/>
        </w:rPr>
        <w:t>JOB TITLE:</w:t>
      </w:r>
      <w:r w:rsidRPr="0049601C">
        <w:rPr>
          <w:rFonts w:ascii="Arial" w:hAnsi="Arial" w:cs="Arial"/>
          <w:b/>
          <w:bCs/>
          <w:sz w:val="22"/>
          <w:szCs w:val="22"/>
        </w:rPr>
        <w:tab/>
      </w:r>
      <w:r w:rsidRPr="0049601C">
        <w:rPr>
          <w:rFonts w:ascii="Arial" w:hAnsi="Arial" w:cs="Arial"/>
          <w:b/>
          <w:bCs/>
          <w:sz w:val="22"/>
          <w:szCs w:val="22"/>
        </w:rPr>
        <w:tab/>
      </w:r>
      <w:r w:rsidRPr="0049601C">
        <w:rPr>
          <w:rFonts w:ascii="Arial" w:hAnsi="Arial" w:cs="Arial"/>
          <w:b/>
          <w:bCs/>
          <w:sz w:val="22"/>
          <w:szCs w:val="22"/>
        </w:rPr>
        <w:tab/>
      </w:r>
      <w:r w:rsidR="00EA0EA7">
        <w:rPr>
          <w:rFonts w:ascii="Arial" w:hAnsi="Arial" w:cs="Arial"/>
          <w:b/>
          <w:bCs/>
          <w:color w:val="FF0000"/>
          <w:sz w:val="22"/>
          <w:szCs w:val="22"/>
        </w:rPr>
        <w:t xml:space="preserve">Patient Admission Team </w:t>
      </w:r>
      <w:r w:rsidR="00720FC1">
        <w:rPr>
          <w:rFonts w:ascii="Arial" w:hAnsi="Arial" w:cs="Arial"/>
          <w:b/>
          <w:bCs/>
          <w:color w:val="FF0000"/>
          <w:sz w:val="22"/>
          <w:szCs w:val="22"/>
        </w:rPr>
        <w:t>Health Care Assistant</w:t>
      </w:r>
    </w:p>
    <w:p w14:paraId="3FA890E5" w14:textId="77777777" w:rsidR="00801D41" w:rsidRPr="0049601C" w:rsidRDefault="00801D41" w:rsidP="0049601C">
      <w:pPr>
        <w:rPr>
          <w:rFonts w:ascii="Arial" w:hAnsi="Arial" w:cs="Arial"/>
          <w:b/>
          <w:bCs/>
          <w:sz w:val="22"/>
          <w:szCs w:val="22"/>
        </w:rPr>
      </w:pPr>
    </w:p>
    <w:p w14:paraId="40CB6B72" w14:textId="77777777" w:rsidR="006539DD" w:rsidRPr="0049601C" w:rsidRDefault="006539DD" w:rsidP="0049601C">
      <w:pPr>
        <w:rPr>
          <w:rFonts w:ascii="Arial" w:hAnsi="Arial" w:cs="Arial"/>
          <w:b/>
          <w:bCs/>
          <w:sz w:val="22"/>
          <w:szCs w:val="22"/>
        </w:rPr>
      </w:pPr>
      <w:r w:rsidRPr="0049601C">
        <w:rPr>
          <w:rFonts w:ascii="Arial" w:hAnsi="Arial" w:cs="Arial"/>
          <w:b/>
          <w:bCs/>
          <w:sz w:val="22"/>
          <w:szCs w:val="22"/>
        </w:rPr>
        <w:t>RESPONSIBLE TO:</w:t>
      </w:r>
      <w:r w:rsidRPr="0049601C">
        <w:rPr>
          <w:rFonts w:ascii="Arial" w:hAnsi="Arial" w:cs="Arial"/>
          <w:b/>
          <w:bCs/>
          <w:sz w:val="22"/>
          <w:szCs w:val="22"/>
        </w:rPr>
        <w:tab/>
      </w:r>
      <w:r w:rsidRPr="0049601C">
        <w:rPr>
          <w:rFonts w:ascii="Arial" w:hAnsi="Arial" w:cs="Arial"/>
          <w:b/>
          <w:bCs/>
          <w:sz w:val="22"/>
          <w:szCs w:val="22"/>
        </w:rPr>
        <w:tab/>
      </w:r>
    </w:p>
    <w:p w14:paraId="56E5CE7A" w14:textId="77777777" w:rsidR="006539DD" w:rsidRPr="0049601C" w:rsidRDefault="006539DD" w:rsidP="0049601C">
      <w:pPr>
        <w:rPr>
          <w:rFonts w:ascii="Arial" w:hAnsi="Arial" w:cs="Arial"/>
          <w:b/>
          <w:bCs/>
          <w:sz w:val="22"/>
          <w:szCs w:val="22"/>
        </w:rPr>
      </w:pPr>
    </w:p>
    <w:p w14:paraId="492F04E6" w14:textId="77777777" w:rsidR="006539DD" w:rsidRPr="0049601C" w:rsidRDefault="006539DD" w:rsidP="0049601C">
      <w:pPr>
        <w:ind w:left="2880" w:hanging="2880"/>
        <w:rPr>
          <w:rFonts w:ascii="Arial" w:hAnsi="Arial" w:cs="Arial"/>
          <w:b/>
          <w:bCs/>
          <w:sz w:val="22"/>
          <w:szCs w:val="22"/>
        </w:rPr>
      </w:pPr>
      <w:r w:rsidRPr="0049601C">
        <w:rPr>
          <w:rFonts w:ascii="Arial" w:hAnsi="Arial" w:cs="Arial"/>
          <w:b/>
          <w:bCs/>
          <w:sz w:val="22"/>
          <w:szCs w:val="22"/>
        </w:rPr>
        <w:t>RESPONSIBLE FOR:</w:t>
      </w:r>
      <w:r w:rsidRPr="0049601C">
        <w:rPr>
          <w:rFonts w:ascii="Arial" w:hAnsi="Arial" w:cs="Arial"/>
          <w:b/>
          <w:bCs/>
          <w:sz w:val="22"/>
          <w:szCs w:val="22"/>
        </w:rPr>
        <w:tab/>
      </w:r>
      <w:r w:rsidR="00720FC1">
        <w:rPr>
          <w:rFonts w:ascii="Arial" w:hAnsi="Arial" w:cs="Arial"/>
          <w:b/>
          <w:bCs/>
          <w:color w:val="FF0000"/>
          <w:sz w:val="22"/>
          <w:szCs w:val="22"/>
        </w:rPr>
        <w:t>NA</w:t>
      </w:r>
      <w:r w:rsidR="00801D41" w:rsidRPr="0049601C">
        <w:rPr>
          <w:rFonts w:ascii="Arial" w:hAnsi="Arial" w:cs="Arial"/>
          <w:b/>
          <w:bCs/>
          <w:color w:val="FF0000"/>
          <w:sz w:val="22"/>
          <w:szCs w:val="22"/>
        </w:rPr>
        <w:t xml:space="preserve"> </w:t>
      </w:r>
    </w:p>
    <w:p w14:paraId="2BDBB895" w14:textId="77777777" w:rsidR="006539DD" w:rsidRPr="0049601C" w:rsidRDefault="006539DD" w:rsidP="0049601C">
      <w:pPr>
        <w:rPr>
          <w:rFonts w:ascii="Arial" w:hAnsi="Arial" w:cs="Arial"/>
          <w:b/>
          <w:bCs/>
          <w:sz w:val="22"/>
          <w:szCs w:val="22"/>
        </w:rPr>
      </w:pPr>
    </w:p>
    <w:p w14:paraId="2744FB7B" w14:textId="77777777" w:rsidR="006539DD" w:rsidRPr="0049601C" w:rsidRDefault="006539DD" w:rsidP="0049601C">
      <w:pPr>
        <w:rPr>
          <w:rFonts w:ascii="Arial" w:hAnsi="Arial" w:cs="Arial"/>
          <w:sz w:val="22"/>
          <w:szCs w:val="22"/>
        </w:rPr>
      </w:pPr>
      <w:r w:rsidRPr="0049601C">
        <w:rPr>
          <w:rFonts w:ascii="Arial" w:hAnsi="Arial" w:cs="Arial"/>
          <w:b/>
          <w:bCs/>
          <w:sz w:val="22"/>
          <w:szCs w:val="22"/>
        </w:rPr>
        <w:t>ACCOUNTABLE TO:</w:t>
      </w:r>
      <w:r w:rsidRPr="0049601C">
        <w:rPr>
          <w:rFonts w:ascii="Arial" w:hAnsi="Arial" w:cs="Arial"/>
          <w:b/>
          <w:bCs/>
          <w:sz w:val="22"/>
          <w:szCs w:val="22"/>
        </w:rPr>
        <w:tab/>
      </w:r>
      <w:r w:rsidRPr="0049601C">
        <w:rPr>
          <w:rFonts w:ascii="Arial" w:hAnsi="Arial" w:cs="Arial"/>
          <w:b/>
          <w:bCs/>
          <w:sz w:val="22"/>
          <w:szCs w:val="22"/>
        </w:rPr>
        <w:tab/>
      </w:r>
      <w:r w:rsidR="006E7A06" w:rsidRPr="006E7A06">
        <w:rPr>
          <w:rFonts w:ascii="Arial" w:hAnsi="Arial" w:cs="Arial"/>
          <w:b/>
          <w:bCs/>
          <w:color w:val="FF0000"/>
          <w:sz w:val="22"/>
          <w:szCs w:val="22"/>
        </w:rPr>
        <w:t>Theatre</w:t>
      </w:r>
      <w:r w:rsidR="006E7A06">
        <w:rPr>
          <w:rFonts w:ascii="Arial" w:hAnsi="Arial" w:cs="Arial"/>
          <w:b/>
          <w:bCs/>
          <w:sz w:val="22"/>
          <w:szCs w:val="22"/>
        </w:rPr>
        <w:t xml:space="preserve"> </w:t>
      </w:r>
      <w:r w:rsidR="00720FC1">
        <w:rPr>
          <w:rFonts w:ascii="Arial" w:hAnsi="Arial" w:cs="Arial"/>
          <w:b/>
          <w:bCs/>
          <w:color w:val="FF0000"/>
          <w:sz w:val="22"/>
          <w:szCs w:val="22"/>
        </w:rPr>
        <w:t>Manager</w:t>
      </w:r>
    </w:p>
    <w:p w14:paraId="1C705EE0" w14:textId="77777777" w:rsidR="006539DD" w:rsidRPr="0049601C" w:rsidRDefault="006539DD" w:rsidP="0049601C">
      <w:pPr>
        <w:rPr>
          <w:rFonts w:ascii="Arial" w:hAnsi="Arial" w:cs="Arial"/>
          <w:sz w:val="22"/>
          <w:szCs w:val="22"/>
        </w:rPr>
      </w:pPr>
    </w:p>
    <w:p w14:paraId="1DF46BE7" w14:textId="77777777" w:rsidR="00AD68AA" w:rsidRPr="0049601C" w:rsidRDefault="00AD68AA" w:rsidP="0049601C">
      <w:pPr>
        <w:pStyle w:val="Heading2"/>
        <w:rPr>
          <w:bCs w:val="0"/>
          <w:sz w:val="22"/>
          <w:szCs w:val="22"/>
        </w:rPr>
      </w:pPr>
    </w:p>
    <w:p w14:paraId="44DC3D0E" w14:textId="77777777" w:rsidR="00453989" w:rsidRPr="0049601C" w:rsidRDefault="00C7369D" w:rsidP="0049601C">
      <w:pPr>
        <w:rPr>
          <w:rFonts w:ascii="Arial" w:hAnsi="Arial" w:cs="Arial"/>
          <w:b/>
          <w:sz w:val="22"/>
          <w:szCs w:val="22"/>
        </w:rPr>
      </w:pPr>
      <w:r>
        <w:rPr>
          <w:rFonts w:ascii="Arial" w:hAnsi="Arial" w:cs="Arial"/>
          <w:b/>
          <w:sz w:val="22"/>
          <w:szCs w:val="22"/>
        </w:rPr>
        <w:t>Practice Plus Group</w:t>
      </w:r>
      <w:r w:rsidR="00453989" w:rsidRPr="0049601C">
        <w:rPr>
          <w:rFonts w:ascii="Arial" w:hAnsi="Arial" w:cs="Arial"/>
          <w:b/>
          <w:sz w:val="22"/>
          <w:szCs w:val="22"/>
        </w:rPr>
        <w:t>’s Values:</w:t>
      </w:r>
    </w:p>
    <w:p w14:paraId="501F2E82" w14:textId="77777777" w:rsidR="00453989" w:rsidRPr="0049601C" w:rsidRDefault="00453989" w:rsidP="0049601C">
      <w:pPr>
        <w:pStyle w:val="Header"/>
        <w:numPr>
          <w:ilvl w:val="0"/>
          <w:numId w:val="15"/>
        </w:numPr>
        <w:tabs>
          <w:tab w:val="clear" w:pos="4153"/>
          <w:tab w:val="clear" w:pos="8306"/>
        </w:tabs>
        <w:rPr>
          <w:rFonts w:ascii="Arial" w:hAnsi="Arial" w:cs="Arial"/>
          <w:sz w:val="22"/>
          <w:szCs w:val="22"/>
        </w:rPr>
      </w:pPr>
      <w:r w:rsidRPr="0049601C">
        <w:rPr>
          <w:rFonts w:ascii="Arial" w:hAnsi="Arial" w:cs="Arial"/>
          <w:sz w:val="22"/>
          <w:szCs w:val="22"/>
        </w:rPr>
        <w:t>Every one of us makes a difference</w:t>
      </w:r>
    </w:p>
    <w:p w14:paraId="574804B2" w14:textId="77777777" w:rsidR="00453989" w:rsidRPr="0049601C" w:rsidRDefault="00453989" w:rsidP="0049601C">
      <w:pPr>
        <w:pStyle w:val="Header"/>
        <w:numPr>
          <w:ilvl w:val="0"/>
          <w:numId w:val="15"/>
        </w:numPr>
        <w:tabs>
          <w:tab w:val="clear" w:pos="4153"/>
          <w:tab w:val="clear" w:pos="8306"/>
        </w:tabs>
        <w:rPr>
          <w:rFonts w:ascii="Arial" w:hAnsi="Arial" w:cs="Arial"/>
          <w:sz w:val="22"/>
          <w:szCs w:val="22"/>
        </w:rPr>
      </w:pPr>
      <w:r w:rsidRPr="0049601C">
        <w:rPr>
          <w:rFonts w:ascii="Arial" w:hAnsi="Arial" w:cs="Arial"/>
          <w:sz w:val="22"/>
          <w:szCs w:val="22"/>
        </w:rPr>
        <w:t>Customers are at the heart of everything we do</w:t>
      </w:r>
    </w:p>
    <w:p w14:paraId="00E907D8" w14:textId="77777777" w:rsidR="00453989" w:rsidRPr="0049601C" w:rsidRDefault="00453989" w:rsidP="0049601C">
      <w:pPr>
        <w:pStyle w:val="Header"/>
        <w:numPr>
          <w:ilvl w:val="0"/>
          <w:numId w:val="15"/>
        </w:numPr>
        <w:tabs>
          <w:tab w:val="clear" w:pos="4153"/>
          <w:tab w:val="clear" w:pos="8306"/>
        </w:tabs>
        <w:rPr>
          <w:rFonts w:ascii="Arial" w:hAnsi="Arial" w:cs="Arial"/>
          <w:sz w:val="22"/>
          <w:szCs w:val="22"/>
        </w:rPr>
      </w:pPr>
      <w:r w:rsidRPr="0049601C">
        <w:rPr>
          <w:rFonts w:ascii="Arial" w:hAnsi="Arial" w:cs="Arial"/>
          <w:sz w:val="22"/>
          <w:szCs w:val="22"/>
        </w:rPr>
        <w:t>Together we make things better</w:t>
      </w:r>
    </w:p>
    <w:p w14:paraId="06DEA185" w14:textId="77777777" w:rsidR="00453989" w:rsidRPr="0049601C" w:rsidRDefault="00453989" w:rsidP="0049601C">
      <w:pPr>
        <w:pStyle w:val="Heading2"/>
        <w:rPr>
          <w:bCs w:val="0"/>
          <w:sz w:val="22"/>
          <w:szCs w:val="22"/>
        </w:rPr>
      </w:pPr>
    </w:p>
    <w:p w14:paraId="25E719B3" w14:textId="77777777" w:rsidR="00453989" w:rsidRPr="0049601C" w:rsidRDefault="00453989" w:rsidP="0049601C">
      <w:pPr>
        <w:pStyle w:val="Heading2"/>
        <w:rPr>
          <w:bCs w:val="0"/>
          <w:sz w:val="22"/>
          <w:szCs w:val="22"/>
        </w:rPr>
      </w:pPr>
    </w:p>
    <w:p w14:paraId="2DD1B7B7" w14:textId="77777777" w:rsidR="006539DD" w:rsidRPr="0049601C" w:rsidRDefault="00453989" w:rsidP="0049601C">
      <w:pPr>
        <w:pStyle w:val="Heading2"/>
        <w:rPr>
          <w:bCs w:val="0"/>
          <w:sz w:val="22"/>
          <w:szCs w:val="22"/>
        </w:rPr>
      </w:pPr>
      <w:r w:rsidRPr="0049601C">
        <w:rPr>
          <w:bCs w:val="0"/>
          <w:sz w:val="22"/>
          <w:szCs w:val="22"/>
        </w:rPr>
        <w:t>Job Summary</w:t>
      </w:r>
    </w:p>
    <w:p w14:paraId="6181B4D8" w14:textId="77777777" w:rsidR="006539DD" w:rsidRPr="00C13617" w:rsidRDefault="00720FC1" w:rsidP="0049601C">
      <w:pPr>
        <w:rPr>
          <w:rFonts w:ascii="Arial" w:hAnsi="Arial" w:cs="Arial"/>
          <w:sz w:val="20"/>
          <w:szCs w:val="20"/>
        </w:rPr>
      </w:pPr>
      <w:r w:rsidRPr="00C13617">
        <w:rPr>
          <w:rFonts w:ascii="Arial" w:hAnsi="Arial" w:cs="Arial"/>
          <w:sz w:val="20"/>
          <w:szCs w:val="20"/>
        </w:rPr>
        <w:t>The role will be to suppor</w:t>
      </w:r>
      <w:r w:rsidR="00C13617">
        <w:rPr>
          <w:rFonts w:ascii="Arial" w:hAnsi="Arial" w:cs="Arial"/>
          <w:sz w:val="20"/>
          <w:szCs w:val="20"/>
        </w:rPr>
        <w:t>t the patient pathway</w:t>
      </w:r>
      <w:r w:rsidRPr="00C13617">
        <w:rPr>
          <w:rFonts w:ascii="Arial" w:hAnsi="Arial" w:cs="Arial"/>
          <w:sz w:val="20"/>
          <w:szCs w:val="20"/>
        </w:rPr>
        <w:t xml:space="preserve"> by assisting with the pre-operative case management</w:t>
      </w:r>
      <w:r w:rsidR="00575B1F">
        <w:rPr>
          <w:rFonts w:ascii="Arial" w:hAnsi="Arial" w:cs="Arial"/>
          <w:sz w:val="20"/>
          <w:szCs w:val="20"/>
        </w:rPr>
        <w:t xml:space="preserve"> up to and including the day of surgery.</w:t>
      </w:r>
    </w:p>
    <w:p w14:paraId="48039DFE" w14:textId="77777777" w:rsidR="00720FC1" w:rsidRDefault="00720FC1" w:rsidP="0049601C">
      <w:pPr>
        <w:rPr>
          <w:rFonts w:ascii="Verdana" w:hAnsi="Verdana"/>
          <w:sz w:val="20"/>
          <w:szCs w:val="20"/>
        </w:rPr>
      </w:pPr>
    </w:p>
    <w:p w14:paraId="4DD1016C" w14:textId="77777777" w:rsidR="00720FC1" w:rsidRDefault="00720FC1" w:rsidP="0049601C">
      <w:pPr>
        <w:rPr>
          <w:rFonts w:ascii="Arial" w:hAnsi="Arial" w:cs="Arial"/>
          <w:b/>
          <w:sz w:val="22"/>
          <w:szCs w:val="22"/>
        </w:rPr>
      </w:pPr>
      <w:r>
        <w:rPr>
          <w:rFonts w:ascii="Arial" w:hAnsi="Arial" w:cs="Arial"/>
          <w:b/>
          <w:sz w:val="22"/>
          <w:szCs w:val="22"/>
        </w:rPr>
        <w:t>Scope of role</w:t>
      </w:r>
    </w:p>
    <w:p w14:paraId="66307881" w14:textId="77777777" w:rsidR="00720FC1" w:rsidRPr="00720FC1" w:rsidRDefault="00720FC1" w:rsidP="00720FC1">
      <w:pPr>
        <w:pStyle w:val="BodyText"/>
        <w:numPr>
          <w:ilvl w:val="0"/>
          <w:numId w:val="16"/>
        </w:numPr>
        <w:spacing w:after="0" w:line="240" w:lineRule="auto"/>
        <w:ind w:left="459"/>
        <w:rPr>
          <w:rFonts w:ascii="Arial" w:hAnsi="Arial" w:cs="Arial"/>
          <w:bCs/>
          <w:sz w:val="20"/>
          <w:szCs w:val="20"/>
        </w:rPr>
      </w:pPr>
      <w:r>
        <w:rPr>
          <w:rFonts w:ascii="Arial" w:hAnsi="Arial" w:cs="Arial"/>
          <w:bCs/>
          <w:sz w:val="20"/>
          <w:szCs w:val="20"/>
        </w:rPr>
        <w:t>To support the Patient Experience</w:t>
      </w:r>
      <w:r w:rsidRPr="00720FC1">
        <w:rPr>
          <w:rFonts w:ascii="Arial" w:hAnsi="Arial" w:cs="Arial"/>
          <w:bCs/>
          <w:sz w:val="20"/>
          <w:szCs w:val="20"/>
        </w:rPr>
        <w:t xml:space="preserve"> clinical service by assisting effective pre-operative case management</w:t>
      </w:r>
    </w:p>
    <w:p w14:paraId="6C8BD8C2" w14:textId="77777777" w:rsidR="00720FC1" w:rsidRPr="00720FC1" w:rsidRDefault="00720FC1" w:rsidP="00720FC1">
      <w:pPr>
        <w:pStyle w:val="BodyText"/>
        <w:numPr>
          <w:ilvl w:val="0"/>
          <w:numId w:val="16"/>
        </w:numPr>
        <w:spacing w:after="0" w:line="240" w:lineRule="auto"/>
        <w:ind w:left="459"/>
        <w:rPr>
          <w:rFonts w:ascii="Arial" w:hAnsi="Arial" w:cs="Arial"/>
          <w:bCs/>
          <w:sz w:val="20"/>
          <w:szCs w:val="20"/>
        </w:rPr>
      </w:pPr>
      <w:r w:rsidRPr="00720FC1">
        <w:rPr>
          <w:rFonts w:ascii="Arial" w:hAnsi="Arial" w:cs="Arial"/>
          <w:bCs/>
          <w:sz w:val="20"/>
          <w:szCs w:val="20"/>
        </w:rPr>
        <w:t>To assist by procuring results for requested tests, x-rays and scans</w:t>
      </w:r>
      <w:r w:rsidR="00FB6C0C">
        <w:rPr>
          <w:rFonts w:ascii="Arial" w:hAnsi="Arial" w:cs="Arial"/>
          <w:bCs/>
          <w:sz w:val="20"/>
          <w:szCs w:val="20"/>
        </w:rPr>
        <w:t xml:space="preserve"> and medical files.</w:t>
      </w:r>
    </w:p>
    <w:p w14:paraId="4C0779E5" w14:textId="77777777" w:rsidR="00720FC1" w:rsidRPr="00BE69D7" w:rsidRDefault="008B2867" w:rsidP="0049601C">
      <w:pPr>
        <w:pStyle w:val="BodyText"/>
        <w:numPr>
          <w:ilvl w:val="0"/>
          <w:numId w:val="16"/>
        </w:numPr>
        <w:spacing w:after="0" w:line="240" w:lineRule="auto"/>
        <w:ind w:left="459"/>
        <w:rPr>
          <w:rFonts w:ascii="Arial" w:hAnsi="Arial" w:cs="Arial"/>
          <w:b/>
        </w:rPr>
      </w:pPr>
      <w:r>
        <w:rPr>
          <w:rFonts w:ascii="Arial" w:hAnsi="Arial" w:cs="Arial"/>
          <w:bCs/>
          <w:sz w:val="20"/>
          <w:szCs w:val="20"/>
        </w:rPr>
        <w:t xml:space="preserve">To undertake pre operative telephone calls 72 hours before admission to confirm patients are prepared for their surgery, inform them of their times for arrival to the </w:t>
      </w:r>
      <w:r w:rsidR="00C7369D">
        <w:rPr>
          <w:rFonts w:ascii="Arial" w:hAnsi="Arial" w:cs="Arial"/>
          <w:bCs/>
          <w:sz w:val="20"/>
          <w:szCs w:val="20"/>
        </w:rPr>
        <w:t>Hospital</w:t>
      </w:r>
      <w:r>
        <w:rPr>
          <w:rFonts w:ascii="Arial" w:hAnsi="Arial" w:cs="Arial"/>
          <w:bCs/>
          <w:sz w:val="20"/>
          <w:szCs w:val="20"/>
        </w:rPr>
        <w:t>, ensure they know when to stop eating and drinking and to ensure their fitness for surgery. If fitness for surgery is questionable, this should be escalated to the Day Ward Manager /</w:t>
      </w:r>
      <w:r w:rsidR="00EA0EA7">
        <w:rPr>
          <w:rFonts w:ascii="Arial" w:hAnsi="Arial" w:cs="Arial"/>
          <w:bCs/>
          <w:sz w:val="20"/>
          <w:szCs w:val="20"/>
        </w:rPr>
        <w:t xml:space="preserve"> Theatre Manager / Anaesthetist</w:t>
      </w:r>
      <w:r>
        <w:rPr>
          <w:rFonts w:ascii="Arial" w:hAnsi="Arial" w:cs="Arial"/>
          <w:bCs/>
          <w:sz w:val="20"/>
          <w:szCs w:val="20"/>
        </w:rPr>
        <w:t xml:space="preserve"> for review.</w:t>
      </w:r>
      <w:r w:rsidR="00EA0EA7">
        <w:rPr>
          <w:rFonts w:ascii="Arial" w:hAnsi="Arial" w:cs="Arial"/>
          <w:bCs/>
          <w:sz w:val="20"/>
          <w:szCs w:val="20"/>
        </w:rPr>
        <w:t xml:space="preserve"> The admission process will begin in preparation of the day of surgery during this call.</w:t>
      </w:r>
    </w:p>
    <w:p w14:paraId="55DC23ED" w14:textId="77777777" w:rsidR="00BE69D7" w:rsidRPr="006E7A06" w:rsidRDefault="00BE69D7" w:rsidP="0049601C">
      <w:pPr>
        <w:pStyle w:val="BodyText"/>
        <w:numPr>
          <w:ilvl w:val="0"/>
          <w:numId w:val="16"/>
        </w:numPr>
        <w:spacing w:after="0" w:line="240" w:lineRule="auto"/>
        <w:ind w:left="459"/>
        <w:rPr>
          <w:rFonts w:ascii="Arial" w:hAnsi="Arial" w:cs="Arial"/>
          <w:b/>
        </w:rPr>
      </w:pPr>
      <w:r>
        <w:rPr>
          <w:rFonts w:ascii="Arial" w:hAnsi="Arial" w:cs="Arial"/>
          <w:bCs/>
          <w:sz w:val="20"/>
          <w:szCs w:val="20"/>
        </w:rPr>
        <w:t xml:space="preserve">Preparing clinical files for day case surgical lists </w:t>
      </w:r>
      <w:r w:rsidR="00C13617">
        <w:rPr>
          <w:rFonts w:ascii="Arial" w:hAnsi="Arial" w:cs="Arial"/>
          <w:bCs/>
          <w:sz w:val="20"/>
          <w:szCs w:val="20"/>
        </w:rPr>
        <w:t>72 – 48 hours in advance to prevent delay on day of surgery</w:t>
      </w:r>
      <w:r w:rsidR="006E7A06">
        <w:rPr>
          <w:rFonts w:ascii="Arial" w:hAnsi="Arial" w:cs="Arial"/>
          <w:bCs/>
          <w:sz w:val="20"/>
          <w:szCs w:val="20"/>
        </w:rPr>
        <w:t>.</w:t>
      </w:r>
    </w:p>
    <w:p w14:paraId="795B1DDA" w14:textId="77777777" w:rsidR="006E7A06" w:rsidRPr="00FB6C0C" w:rsidRDefault="006E7A06" w:rsidP="0049601C">
      <w:pPr>
        <w:pStyle w:val="BodyText"/>
        <w:numPr>
          <w:ilvl w:val="0"/>
          <w:numId w:val="16"/>
        </w:numPr>
        <w:spacing w:after="0" w:line="240" w:lineRule="auto"/>
        <w:ind w:left="459"/>
        <w:rPr>
          <w:rFonts w:ascii="Arial" w:hAnsi="Arial" w:cs="Arial"/>
          <w:b/>
        </w:rPr>
      </w:pPr>
      <w:r>
        <w:rPr>
          <w:rFonts w:ascii="Arial" w:hAnsi="Arial" w:cs="Arial"/>
          <w:bCs/>
          <w:sz w:val="20"/>
          <w:szCs w:val="20"/>
        </w:rPr>
        <w:t>Admitting patients including pre-op preparation on the day of surgery.</w:t>
      </w:r>
    </w:p>
    <w:p w14:paraId="37951D78" w14:textId="77777777" w:rsidR="00FB6C0C" w:rsidRPr="00C13617" w:rsidRDefault="00FB6C0C" w:rsidP="0049601C">
      <w:pPr>
        <w:pStyle w:val="BodyText"/>
        <w:numPr>
          <w:ilvl w:val="0"/>
          <w:numId w:val="16"/>
        </w:numPr>
        <w:spacing w:after="0" w:line="240" w:lineRule="auto"/>
        <w:ind w:left="459"/>
        <w:rPr>
          <w:rFonts w:ascii="Arial" w:hAnsi="Arial" w:cs="Arial"/>
          <w:b/>
        </w:rPr>
      </w:pPr>
      <w:r>
        <w:rPr>
          <w:rFonts w:ascii="Arial" w:hAnsi="Arial" w:cs="Arial"/>
          <w:bCs/>
          <w:sz w:val="20"/>
          <w:szCs w:val="20"/>
        </w:rPr>
        <w:t>Operating list management/sequencing/troubleshooting.</w:t>
      </w:r>
    </w:p>
    <w:p w14:paraId="6E98665F" w14:textId="77777777" w:rsidR="00AD68AA" w:rsidRPr="0049601C" w:rsidRDefault="00AD68AA" w:rsidP="0049601C">
      <w:pPr>
        <w:rPr>
          <w:rFonts w:ascii="Arial" w:hAnsi="Arial" w:cs="Arial"/>
          <w:sz w:val="22"/>
          <w:szCs w:val="22"/>
        </w:rPr>
      </w:pPr>
    </w:p>
    <w:p w14:paraId="679C4C49" w14:textId="77777777" w:rsidR="006539DD" w:rsidRPr="0049601C" w:rsidRDefault="00E15844" w:rsidP="0049601C">
      <w:pPr>
        <w:pStyle w:val="Heading3"/>
        <w:jc w:val="left"/>
        <w:rPr>
          <w:szCs w:val="22"/>
        </w:rPr>
      </w:pPr>
      <w:r w:rsidRPr="0049601C">
        <w:rPr>
          <w:szCs w:val="22"/>
        </w:rPr>
        <w:t xml:space="preserve">Key Responsibilities </w:t>
      </w:r>
    </w:p>
    <w:p w14:paraId="72277D6F" w14:textId="77777777" w:rsidR="006539DD" w:rsidRPr="0049601C" w:rsidRDefault="006539DD" w:rsidP="0049601C">
      <w:pPr>
        <w:rPr>
          <w:rFonts w:ascii="Arial" w:hAnsi="Arial" w:cs="Arial"/>
          <w:sz w:val="22"/>
          <w:szCs w:val="22"/>
        </w:rPr>
      </w:pPr>
    </w:p>
    <w:p w14:paraId="70040142" w14:textId="77777777" w:rsidR="00C13617" w:rsidRPr="00C13617" w:rsidRDefault="00C13617" w:rsidP="00C13617">
      <w:pPr>
        <w:pStyle w:val="BodyText"/>
        <w:numPr>
          <w:ilvl w:val="0"/>
          <w:numId w:val="16"/>
        </w:numPr>
        <w:spacing w:after="0" w:line="240" w:lineRule="auto"/>
        <w:ind w:left="459"/>
        <w:rPr>
          <w:rFonts w:ascii="Arial" w:hAnsi="Arial" w:cs="Arial"/>
          <w:sz w:val="20"/>
          <w:szCs w:val="20"/>
        </w:rPr>
      </w:pPr>
      <w:r w:rsidRPr="00C13617">
        <w:rPr>
          <w:rFonts w:ascii="Arial" w:hAnsi="Arial" w:cs="Arial"/>
          <w:bCs/>
          <w:sz w:val="20"/>
          <w:szCs w:val="20"/>
        </w:rPr>
        <w:t>To provide phone calls to all preoperative patients in a timely and efficient manner.</w:t>
      </w:r>
    </w:p>
    <w:p w14:paraId="64B13D95" w14:textId="77777777" w:rsidR="00C13617" w:rsidRPr="00C13617" w:rsidRDefault="00C13617" w:rsidP="00C13617">
      <w:pPr>
        <w:numPr>
          <w:ilvl w:val="0"/>
          <w:numId w:val="16"/>
        </w:numPr>
        <w:ind w:left="459" w:right="318"/>
        <w:rPr>
          <w:rFonts w:ascii="Arial" w:hAnsi="Arial" w:cs="Arial"/>
          <w:noProof/>
          <w:sz w:val="20"/>
          <w:szCs w:val="20"/>
        </w:rPr>
      </w:pPr>
      <w:r w:rsidRPr="00C13617">
        <w:rPr>
          <w:rFonts w:ascii="Arial" w:hAnsi="Arial" w:cs="Arial"/>
          <w:sz w:val="20"/>
          <w:szCs w:val="20"/>
        </w:rPr>
        <w:t>Answer the telephone in a professional manner and manage enquiries.</w:t>
      </w:r>
    </w:p>
    <w:p w14:paraId="7E9459A9" w14:textId="77777777" w:rsidR="00C13617" w:rsidRPr="00C13617" w:rsidRDefault="00C13617" w:rsidP="00C13617">
      <w:pPr>
        <w:numPr>
          <w:ilvl w:val="0"/>
          <w:numId w:val="16"/>
        </w:numPr>
        <w:ind w:left="459" w:right="318"/>
        <w:rPr>
          <w:rFonts w:ascii="Arial" w:hAnsi="Arial" w:cs="Arial"/>
          <w:noProof/>
          <w:sz w:val="20"/>
          <w:szCs w:val="20"/>
        </w:rPr>
      </w:pPr>
      <w:r w:rsidRPr="00C13617">
        <w:rPr>
          <w:rFonts w:ascii="Arial" w:hAnsi="Arial" w:cs="Arial"/>
          <w:noProof/>
          <w:sz w:val="20"/>
          <w:szCs w:val="20"/>
        </w:rPr>
        <w:t>Download paper copies of pathology and radiology reports and ensure all notes are maintained and complete to agreed standards.</w:t>
      </w:r>
    </w:p>
    <w:p w14:paraId="1C40B51D" w14:textId="77777777" w:rsidR="006F37FB" w:rsidRDefault="00C13617" w:rsidP="00C13617">
      <w:pPr>
        <w:numPr>
          <w:ilvl w:val="0"/>
          <w:numId w:val="16"/>
        </w:numPr>
        <w:ind w:left="459" w:right="318"/>
        <w:rPr>
          <w:rFonts w:ascii="Arial" w:hAnsi="Arial" w:cs="Arial"/>
          <w:noProof/>
          <w:sz w:val="20"/>
          <w:szCs w:val="20"/>
        </w:rPr>
      </w:pPr>
      <w:r w:rsidRPr="00C13617">
        <w:rPr>
          <w:rFonts w:ascii="Arial" w:hAnsi="Arial" w:cs="Arial"/>
          <w:noProof/>
          <w:sz w:val="20"/>
          <w:szCs w:val="20"/>
        </w:rPr>
        <w:t>Communicate professionally with all medical, nursing and ancillary staff and relay data        concerning ongoing care of patients</w:t>
      </w:r>
    </w:p>
    <w:p w14:paraId="7970D1CE" w14:textId="77777777" w:rsidR="00C13617" w:rsidRPr="00720FC1" w:rsidRDefault="00C13617" w:rsidP="00C13617">
      <w:pPr>
        <w:pStyle w:val="BodyText"/>
        <w:numPr>
          <w:ilvl w:val="0"/>
          <w:numId w:val="16"/>
        </w:numPr>
        <w:spacing w:after="0" w:line="240" w:lineRule="auto"/>
        <w:ind w:left="459"/>
        <w:rPr>
          <w:rFonts w:ascii="Arial" w:hAnsi="Arial" w:cs="Arial"/>
          <w:b/>
        </w:rPr>
      </w:pPr>
      <w:r>
        <w:rPr>
          <w:rFonts w:ascii="Arial" w:hAnsi="Arial" w:cs="Arial"/>
          <w:bCs/>
          <w:sz w:val="20"/>
          <w:szCs w:val="20"/>
        </w:rPr>
        <w:lastRenderedPageBreak/>
        <w:t xml:space="preserve">Adhere to </w:t>
      </w:r>
      <w:r w:rsidR="00C7369D">
        <w:rPr>
          <w:rFonts w:ascii="Arial" w:hAnsi="Arial" w:cs="Arial"/>
          <w:bCs/>
          <w:sz w:val="20"/>
          <w:szCs w:val="20"/>
        </w:rPr>
        <w:t xml:space="preserve">Practice Plus Group </w:t>
      </w:r>
      <w:r>
        <w:rPr>
          <w:rFonts w:ascii="Arial" w:hAnsi="Arial" w:cs="Arial"/>
          <w:bCs/>
          <w:sz w:val="20"/>
          <w:szCs w:val="20"/>
        </w:rPr>
        <w:t>and departmental policies and procedures</w:t>
      </w:r>
    </w:p>
    <w:p w14:paraId="782DB57B" w14:textId="77777777" w:rsidR="00C13617" w:rsidRDefault="00C13617" w:rsidP="00C13617">
      <w:pPr>
        <w:ind w:left="459" w:right="318"/>
        <w:rPr>
          <w:rFonts w:ascii="Arial" w:hAnsi="Arial" w:cs="Arial"/>
          <w:noProof/>
          <w:sz w:val="20"/>
          <w:szCs w:val="20"/>
        </w:rPr>
      </w:pPr>
    </w:p>
    <w:p w14:paraId="0C983463" w14:textId="77777777" w:rsidR="00C13617" w:rsidRDefault="00C13617" w:rsidP="00C13617">
      <w:pPr>
        <w:ind w:right="318"/>
        <w:rPr>
          <w:rFonts w:ascii="Arial" w:hAnsi="Arial" w:cs="Arial"/>
          <w:noProof/>
          <w:sz w:val="20"/>
          <w:szCs w:val="20"/>
        </w:rPr>
      </w:pPr>
    </w:p>
    <w:p w14:paraId="461E6174" w14:textId="77777777" w:rsidR="00C13617" w:rsidRPr="00C13617" w:rsidRDefault="00C13617" w:rsidP="00C13617">
      <w:pPr>
        <w:pStyle w:val="Heading2"/>
        <w:rPr>
          <w:sz w:val="22"/>
          <w:szCs w:val="22"/>
        </w:rPr>
      </w:pPr>
      <w:r w:rsidRPr="00C13617">
        <w:rPr>
          <w:sz w:val="22"/>
          <w:szCs w:val="22"/>
        </w:rPr>
        <w:t>Clinical role</w:t>
      </w:r>
    </w:p>
    <w:p w14:paraId="168D6E6B" w14:textId="77777777" w:rsidR="00C13617" w:rsidRDefault="00C13617" w:rsidP="00C13617">
      <w:pPr>
        <w:pStyle w:val="BodyText"/>
        <w:spacing w:after="0" w:line="240" w:lineRule="auto"/>
        <w:ind w:left="459"/>
        <w:rPr>
          <w:rFonts w:ascii="Arial" w:hAnsi="Arial" w:cs="Arial"/>
          <w:bCs/>
          <w:sz w:val="20"/>
          <w:szCs w:val="20"/>
        </w:rPr>
      </w:pPr>
    </w:p>
    <w:p w14:paraId="4AD1B917" w14:textId="77777777" w:rsidR="00C13617" w:rsidRPr="00C13617" w:rsidRDefault="00C13617" w:rsidP="00C13617">
      <w:pPr>
        <w:pStyle w:val="BodyText"/>
        <w:numPr>
          <w:ilvl w:val="0"/>
          <w:numId w:val="16"/>
        </w:numPr>
        <w:spacing w:after="0" w:line="240" w:lineRule="auto"/>
        <w:ind w:left="459"/>
        <w:rPr>
          <w:rFonts w:ascii="Arial" w:hAnsi="Arial" w:cs="Arial"/>
          <w:bCs/>
          <w:sz w:val="20"/>
          <w:szCs w:val="20"/>
        </w:rPr>
      </w:pPr>
      <w:r w:rsidRPr="00C13617">
        <w:rPr>
          <w:rFonts w:ascii="Arial" w:hAnsi="Arial" w:cs="Arial"/>
          <w:bCs/>
          <w:sz w:val="20"/>
          <w:szCs w:val="20"/>
        </w:rPr>
        <w:t xml:space="preserve">Check </w:t>
      </w:r>
      <w:r>
        <w:rPr>
          <w:rFonts w:ascii="Arial" w:hAnsi="Arial" w:cs="Arial"/>
          <w:bCs/>
          <w:sz w:val="20"/>
          <w:szCs w:val="20"/>
        </w:rPr>
        <w:t xml:space="preserve">patient medical file to </w:t>
      </w:r>
      <w:r w:rsidRPr="00C13617">
        <w:rPr>
          <w:rFonts w:ascii="Arial" w:hAnsi="Arial" w:cs="Arial"/>
          <w:bCs/>
          <w:sz w:val="20"/>
          <w:szCs w:val="20"/>
        </w:rPr>
        <w:t xml:space="preserve">ensure that a complete nursing and pre-assessment has been performed and pathology results / scans etc are located or filled in notes.  </w:t>
      </w:r>
    </w:p>
    <w:p w14:paraId="6AB6865D" w14:textId="77777777" w:rsidR="00C13617" w:rsidRPr="00C13617" w:rsidRDefault="00C13617" w:rsidP="00C13617">
      <w:pPr>
        <w:pStyle w:val="BodyText"/>
        <w:numPr>
          <w:ilvl w:val="0"/>
          <w:numId w:val="16"/>
        </w:numPr>
        <w:spacing w:after="0" w:line="240" w:lineRule="auto"/>
        <w:ind w:left="459"/>
        <w:rPr>
          <w:rFonts w:ascii="Arial" w:hAnsi="Arial" w:cs="Arial"/>
          <w:bCs/>
          <w:sz w:val="20"/>
          <w:szCs w:val="20"/>
        </w:rPr>
      </w:pPr>
      <w:r w:rsidRPr="00C13617">
        <w:rPr>
          <w:rFonts w:ascii="Arial" w:hAnsi="Arial" w:cs="Arial"/>
          <w:bCs/>
          <w:sz w:val="20"/>
          <w:szCs w:val="20"/>
        </w:rPr>
        <w:t xml:space="preserve">Liaise with the relevant members of the multidisciplinary team </w:t>
      </w:r>
    </w:p>
    <w:p w14:paraId="774D83E9" w14:textId="77777777" w:rsidR="00C13617" w:rsidRPr="00C13617" w:rsidRDefault="00C13617" w:rsidP="00C13617">
      <w:pPr>
        <w:pStyle w:val="BodyText"/>
        <w:numPr>
          <w:ilvl w:val="0"/>
          <w:numId w:val="16"/>
        </w:numPr>
        <w:spacing w:after="0" w:line="240" w:lineRule="auto"/>
        <w:ind w:left="459"/>
        <w:rPr>
          <w:rFonts w:ascii="Arial" w:hAnsi="Arial" w:cs="Arial"/>
          <w:bCs/>
          <w:sz w:val="20"/>
          <w:szCs w:val="20"/>
        </w:rPr>
      </w:pPr>
      <w:r w:rsidRPr="00C13617">
        <w:rPr>
          <w:rFonts w:ascii="Arial" w:hAnsi="Arial" w:cs="Arial"/>
          <w:bCs/>
          <w:sz w:val="20"/>
          <w:szCs w:val="20"/>
        </w:rPr>
        <w:t>Ensure the patient receives a high standard of care at all times to ensure a good patient experience having regard for their customs, religious beliefs and doctrines.</w:t>
      </w:r>
    </w:p>
    <w:p w14:paraId="73CA7196" w14:textId="77777777" w:rsidR="00C13617" w:rsidRDefault="00C13617" w:rsidP="00C13617">
      <w:pPr>
        <w:pStyle w:val="BodyText"/>
        <w:numPr>
          <w:ilvl w:val="0"/>
          <w:numId w:val="16"/>
        </w:numPr>
        <w:spacing w:after="0" w:line="240" w:lineRule="auto"/>
        <w:ind w:left="459"/>
        <w:rPr>
          <w:rFonts w:ascii="Arial" w:hAnsi="Arial" w:cs="Arial"/>
          <w:bCs/>
          <w:sz w:val="20"/>
          <w:szCs w:val="20"/>
        </w:rPr>
      </w:pPr>
      <w:r w:rsidRPr="00C13617">
        <w:rPr>
          <w:rFonts w:ascii="Arial" w:hAnsi="Arial" w:cs="Arial"/>
          <w:bCs/>
          <w:sz w:val="20"/>
          <w:szCs w:val="20"/>
        </w:rPr>
        <w:t>Use clinical skills and knowledge to ensure patients are clinical</w:t>
      </w:r>
      <w:r>
        <w:rPr>
          <w:rFonts w:ascii="Arial" w:hAnsi="Arial" w:cs="Arial"/>
          <w:bCs/>
          <w:sz w:val="20"/>
          <w:szCs w:val="20"/>
        </w:rPr>
        <w:t>ly fit for their procedures and escalate a</w:t>
      </w:r>
      <w:r w:rsidR="00EA0EA7">
        <w:rPr>
          <w:rFonts w:ascii="Arial" w:hAnsi="Arial" w:cs="Arial"/>
          <w:bCs/>
          <w:sz w:val="20"/>
          <w:szCs w:val="20"/>
        </w:rPr>
        <w:t>ppropriately to senior nurse / Anaesthetist</w:t>
      </w:r>
      <w:r>
        <w:rPr>
          <w:rFonts w:ascii="Arial" w:hAnsi="Arial" w:cs="Arial"/>
          <w:bCs/>
          <w:sz w:val="20"/>
          <w:szCs w:val="20"/>
        </w:rPr>
        <w:t xml:space="preserve"> if the possibility of fitness for surgery is in question.</w:t>
      </w:r>
    </w:p>
    <w:p w14:paraId="38746FB8" w14:textId="77777777" w:rsidR="00C13617" w:rsidRPr="00C13617" w:rsidRDefault="00C13617" w:rsidP="00C13617">
      <w:pPr>
        <w:pStyle w:val="BodyText"/>
        <w:numPr>
          <w:ilvl w:val="0"/>
          <w:numId w:val="16"/>
        </w:numPr>
        <w:spacing w:after="0" w:line="240" w:lineRule="auto"/>
        <w:ind w:left="459"/>
        <w:rPr>
          <w:rFonts w:ascii="Arial" w:hAnsi="Arial" w:cs="Arial"/>
          <w:bCs/>
          <w:sz w:val="20"/>
          <w:szCs w:val="20"/>
        </w:rPr>
      </w:pPr>
      <w:r>
        <w:rPr>
          <w:rFonts w:ascii="Arial" w:hAnsi="Arial" w:cs="Arial"/>
          <w:bCs/>
          <w:sz w:val="20"/>
          <w:szCs w:val="20"/>
        </w:rPr>
        <w:t>If postponement or cancellation of a patient’s surgery is required, effective communication to the Surgery Bookings Team should occur in a timely manner to avoid under filled theatre lists.</w:t>
      </w:r>
    </w:p>
    <w:p w14:paraId="65EEB2CB" w14:textId="77777777" w:rsidR="00C13617" w:rsidRPr="00C13617" w:rsidRDefault="00C13617" w:rsidP="00C13617">
      <w:pPr>
        <w:pStyle w:val="BodyText"/>
        <w:numPr>
          <w:ilvl w:val="0"/>
          <w:numId w:val="16"/>
        </w:numPr>
        <w:spacing w:after="0" w:line="240" w:lineRule="auto"/>
        <w:ind w:left="459"/>
        <w:rPr>
          <w:rFonts w:ascii="Arial" w:hAnsi="Arial" w:cs="Arial"/>
          <w:bCs/>
          <w:sz w:val="20"/>
          <w:szCs w:val="20"/>
        </w:rPr>
      </w:pPr>
      <w:r w:rsidRPr="00C13617">
        <w:rPr>
          <w:rFonts w:ascii="Arial" w:hAnsi="Arial" w:cs="Arial"/>
          <w:bCs/>
          <w:sz w:val="20"/>
          <w:szCs w:val="20"/>
        </w:rPr>
        <w:t>Maintain accurate patient records and support allied staff to do the same.</w:t>
      </w:r>
    </w:p>
    <w:p w14:paraId="114E047E" w14:textId="77777777" w:rsidR="00C13617" w:rsidRDefault="00C13617" w:rsidP="00C13617">
      <w:pPr>
        <w:pStyle w:val="BodyText"/>
        <w:numPr>
          <w:ilvl w:val="0"/>
          <w:numId w:val="16"/>
        </w:numPr>
        <w:spacing w:after="0" w:line="240" w:lineRule="auto"/>
        <w:ind w:left="459"/>
        <w:rPr>
          <w:rFonts w:ascii="Arial" w:hAnsi="Arial" w:cs="Arial"/>
          <w:bCs/>
          <w:sz w:val="20"/>
          <w:szCs w:val="20"/>
        </w:rPr>
      </w:pPr>
      <w:r w:rsidRPr="00C13617">
        <w:rPr>
          <w:rFonts w:ascii="Arial" w:hAnsi="Arial" w:cs="Arial"/>
          <w:bCs/>
          <w:sz w:val="20"/>
          <w:szCs w:val="20"/>
        </w:rPr>
        <w:t>To be courteous and polite at all times to patients and colleagues and to expect to be treated as such in return</w:t>
      </w:r>
    </w:p>
    <w:p w14:paraId="790F1B14" w14:textId="77777777" w:rsidR="00EA0EA7" w:rsidRDefault="00EA0EA7" w:rsidP="00C13617">
      <w:pPr>
        <w:pStyle w:val="BodyText"/>
        <w:numPr>
          <w:ilvl w:val="0"/>
          <w:numId w:val="16"/>
        </w:numPr>
        <w:spacing w:after="0" w:line="240" w:lineRule="auto"/>
        <w:ind w:left="459"/>
        <w:rPr>
          <w:rFonts w:ascii="Arial" w:hAnsi="Arial" w:cs="Arial"/>
          <w:bCs/>
          <w:sz w:val="20"/>
          <w:szCs w:val="20"/>
        </w:rPr>
      </w:pPr>
      <w:r>
        <w:rPr>
          <w:rFonts w:ascii="Arial" w:hAnsi="Arial" w:cs="Arial"/>
          <w:bCs/>
          <w:sz w:val="20"/>
          <w:szCs w:val="20"/>
        </w:rPr>
        <w:t xml:space="preserve">All concerns regarding a </w:t>
      </w:r>
      <w:proofErr w:type="gramStart"/>
      <w:r>
        <w:rPr>
          <w:rFonts w:ascii="Arial" w:hAnsi="Arial" w:cs="Arial"/>
          <w:bCs/>
          <w:sz w:val="20"/>
          <w:szCs w:val="20"/>
        </w:rPr>
        <w:t>patients</w:t>
      </w:r>
      <w:proofErr w:type="gramEnd"/>
      <w:r>
        <w:rPr>
          <w:rFonts w:ascii="Arial" w:hAnsi="Arial" w:cs="Arial"/>
          <w:bCs/>
          <w:sz w:val="20"/>
          <w:szCs w:val="20"/>
        </w:rPr>
        <w:t xml:space="preserve"> physical condition pre operatively should be escalated to a registered nurse in the first instance.</w:t>
      </w:r>
    </w:p>
    <w:p w14:paraId="538ECF24" w14:textId="77777777" w:rsidR="00EA0EA7" w:rsidRDefault="00EA0EA7" w:rsidP="00C13617">
      <w:pPr>
        <w:pStyle w:val="BodyText"/>
        <w:numPr>
          <w:ilvl w:val="0"/>
          <w:numId w:val="16"/>
        </w:numPr>
        <w:spacing w:after="0" w:line="240" w:lineRule="auto"/>
        <w:ind w:left="459"/>
        <w:rPr>
          <w:rFonts w:ascii="Arial" w:hAnsi="Arial" w:cs="Arial"/>
          <w:bCs/>
          <w:sz w:val="20"/>
          <w:szCs w:val="20"/>
        </w:rPr>
      </w:pPr>
      <w:r>
        <w:rPr>
          <w:rFonts w:ascii="Arial" w:hAnsi="Arial" w:cs="Arial"/>
          <w:bCs/>
          <w:sz w:val="20"/>
          <w:szCs w:val="20"/>
        </w:rPr>
        <w:t>To work within scope of practice as a Health Care Assistant and to be aware of clinical knowledge boundaries.</w:t>
      </w:r>
    </w:p>
    <w:p w14:paraId="28AD821A" w14:textId="77777777" w:rsidR="005C3DC8" w:rsidRDefault="005C3DC8" w:rsidP="005C3DC8">
      <w:pPr>
        <w:pStyle w:val="BodyText"/>
        <w:spacing w:after="0" w:line="240" w:lineRule="auto"/>
        <w:rPr>
          <w:rFonts w:ascii="Arial" w:hAnsi="Arial" w:cs="Arial"/>
          <w:bCs/>
          <w:sz w:val="20"/>
          <w:szCs w:val="20"/>
        </w:rPr>
      </w:pPr>
    </w:p>
    <w:p w14:paraId="2364FA1C" w14:textId="77777777" w:rsidR="005C3DC8" w:rsidRDefault="005C3DC8" w:rsidP="005C3DC8">
      <w:pPr>
        <w:pStyle w:val="BodyText"/>
        <w:spacing w:after="0" w:line="240" w:lineRule="auto"/>
        <w:rPr>
          <w:rFonts w:ascii="Arial" w:hAnsi="Arial" w:cs="Arial"/>
          <w:bCs/>
          <w:sz w:val="20"/>
          <w:szCs w:val="20"/>
        </w:rPr>
      </w:pPr>
    </w:p>
    <w:p w14:paraId="73DBD5C4" w14:textId="77777777" w:rsidR="005C3DC8" w:rsidRPr="005C3DC8" w:rsidRDefault="005C3DC8" w:rsidP="005C3DC8">
      <w:pPr>
        <w:pStyle w:val="Heading2"/>
        <w:rPr>
          <w:sz w:val="22"/>
          <w:szCs w:val="22"/>
        </w:rPr>
      </w:pPr>
      <w:r w:rsidRPr="005C3DC8">
        <w:rPr>
          <w:sz w:val="22"/>
          <w:szCs w:val="22"/>
        </w:rPr>
        <w:t>Educational and personal role</w:t>
      </w:r>
    </w:p>
    <w:p w14:paraId="53A4B8FD" w14:textId="77777777" w:rsidR="005C3DC8" w:rsidRDefault="005C3DC8" w:rsidP="005C3DC8">
      <w:pPr>
        <w:pStyle w:val="BodyText"/>
        <w:numPr>
          <w:ilvl w:val="0"/>
          <w:numId w:val="16"/>
        </w:numPr>
        <w:spacing w:after="0" w:line="240" w:lineRule="auto"/>
        <w:ind w:left="459"/>
        <w:rPr>
          <w:rFonts w:ascii="Arial" w:hAnsi="Arial" w:cs="Arial"/>
          <w:bCs/>
          <w:sz w:val="20"/>
          <w:szCs w:val="20"/>
        </w:rPr>
      </w:pPr>
      <w:r w:rsidRPr="005C3DC8">
        <w:rPr>
          <w:rFonts w:ascii="Arial" w:hAnsi="Arial" w:cs="Arial"/>
          <w:bCs/>
          <w:sz w:val="20"/>
          <w:szCs w:val="20"/>
        </w:rPr>
        <w:t xml:space="preserve">Participate in education and training to maintain and upgrade skills </w:t>
      </w:r>
      <w:r>
        <w:rPr>
          <w:rFonts w:ascii="Arial" w:hAnsi="Arial" w:cs="Arial"/>
          <w:bCs/>
          <w:sz w:val="20"/>
          <w:szCs w:val="20"/>
        </w:rPr>
        <w:t>if necessary</w:t>
      </w:r>
    </w:p>
    <w:p w14:paraId="71599441" w14:textId="77777777" w:rsidR="005C3DC8" w:rsidRPr="005C3DC8" w:rsidRDefault="005C3DC8" w:rsidP="005C3DC8">
      <w:pPr>
        <w:pStyle w:val="BodyText"/>
        <w:numPr>
          <w:ilvl w:val="0"/>
          <w:numId w:val="16"/>
        </w:numPr>
        <w:spacing w:after="0" w:line="240" w:lineRule="auto"/>
        <w:ind w:left="459"/>
        <w:rPr>
          <w:rFonts w:ascii="Arial" w:hAnsi="Arial" w:cs="Arial"/>
          <w:bCs/>
          <w:sz w:val="20"/>
          <w:szCs w:val="20"/>
        </w:rPr>
      </w:pPr>
      <w:r>
        <w:rPr>
          <w:rFonts w:ascii="Arial" w:hAnsi="Arial" w:cs="Arial"/>
          <w:bCs/>
          <w:sz w:val="20"/>
          <w:szCs w:val="20"/>
        </w:rPr>
        <w:t>Maintain annual Mandatory Training record</w:t>
      </w:r>
    </w:p>
    <w:p w14:paraId="1499735B" w14:textId="77777777" w:rsidR="005C3DC8" w:rsidRPr="00902D24" w:rsidRDefault="005C3DC8" w:rsidP="005C3DC8">
      <w:pPr>
        <w:pStyle w:val="Heading2"/>
        <w:rPr>
          <w:rFonts w:ascii="Verdana" w:hAnsi="Verdana"/>
          <w:b w:val="0"/>
          <w:szCs w:val="24"/>
        </w:rPr>
      </w:pPr>
    </w:p>
    <w:p w14:paraId="5DEB39B5" w14:textId="77777777" w:rsidR="005C3DC8" w:rsidRPr="005C3DC8" w:rsidRDefault="005C3DC8" w:rsidP="005C3DC8">
      <w:pPr>
        <w:pStyle w:val="Heading2"/>
        <w:rPr>
          <w:sz w:val="22"/>
          <w:szCs w:val="22"/>
        </w:rPr>
      </w:pPr>
      <w:r w:rsidRPr="005C3DC8">
        <w:rPr>
          <w:sz w:val="22"/>
          <w:szCs w:val="22"/>
        </w:rPr>
        <w:t>Communication and recording role</w:t>
      </w:r>
    </w:p>
    <w:p w14:paraId="2411B1D1" w14:textId="77777777" w:rsidR="005C3DC8" w:rsidRPr="005C3DC8" w:rsidRDefault="005C3DC8" w:rsidP="005C3DC8">
      <w:pPr>
        <w:pStyle w:val="BodyText"/>
        <w:numPr>
          <w:ilvl w:val="0"/>
          <w:numId w:val="16"/>
        </w:numPr>
        <w:spacing w:after="0" w:line="240" w:lineRule="auto"/>
        <w:ind w:left="459"/>
        <w:rPr>
          <w:rFonts w:ascii="Arial" w:hAnsi="Arial" w:cs="Arial"/>
          <w:bCs/>
          <w:sz w:val="20"/>
          <w:szCs w:val="20"/>
        </w:rPr>
      </w:pPr>
      <w:r w:rsidRPr="005C3DC8">
        <w:rPr>
          <w:rFonts w:ascii="Arial" w:hAnsi="Arial" w:cs="Arial"/>
          <w:bCs/>
          <w:sz w:val="20"/>
          <w:szCs w:val="20"/>
        </w:rPr>
        <w:t>Use of IT - Communicate effectively using computer systems</w:t>
      </w:r>
    </w:p>
    <w:p w14:paraId="55DF6954" w14:textId="77777777" w:rsidR="005C3DC8" w:rsidRPr="005C3DC8" w:rsidRDefault="005C3DC8" w:rsidP="005C3DC8">
      <w:pPr>
        <w:pStyle w:val="BodyText"/>
        <w:numPr>
          <w:ilvl w:val="0"/>
          <w:numId w:val="16"/>
        </w:numPr>
        <w:spacing w:after="0" w:line="240" w:lineRule="auto"/>
        <w:ind w:left="459"/>
        <w:rPr>
          <w:rFonts w:ascii="Arial" w:hAnsi="Arial" w:cs="Arial"/>
          <w:bCs/>
          <w:sz w:val="20"/>
          <w:szCs w:val="20"/>
        </w:rPr>
      </w:pPr>
      <w:r w:rsidRPr="005C3DC8">
        <w:rPr>
          <w:rFonts w:ascii="Arial" w:hAnsi="Arial" w:cs="Arial"/>
          <w:bCs/>
          <w:sz w:val="20"/>
          <w:szCs w:val="20"/>
        </w:rPr>
        <w:t>Use E-mail to communicate effectively with other staff members</w:t>
      </w:r>
    </w:p>
    <w:p w14:paraId="76D8A383" w14:textId="77777777" w:rsidR="005C3DC8" w:rsidRPr="00C13617" w:rsidRDefault="005C3DC8" w:rsidP="005C3DC8">
      <w:pPr>
        <w:pStyle w:val="BodyText"/>
        <w:spacing w:after="0" w:line="240" w:lineRule="auto"/>
        <w:rPr>
          <w:rFonts w:ascii="Arial" w:hAnsi="Arial" w:cs="Arial"/>
          <w:bCs/>
          <w:sz w:val="20"/>
          <w:szCs w:val="20"/>
        </w:rPr>
      </w:pPr>
    </w:p>
    <w:p w14:paraId="7005DD49" w14:textId="77777777" w:rsidR="00C13617" w:rsidRPr="00C13617" w:rsidRDefault="00C13617" w:rsidP="00C13617">
      <w:pPr>
        <w:ind w:right="318"/>
        <w:rPr>
          <w:rFonts w:ascii="Arial" w:hAnsi="Arial" w:cs="Arial"/>
          <w:noProof/>
          <w:sz w:val="20"/>
          <w:szCs w:val="20"/>
        </w:rPr>
      </w:pPr>
    </w:p>
    <w:p w14:paraId="2C072DBC" w14:textId="77777777" w:rsidR="006347CB" w:rsidRPr="0049601C" w:rsidRDefault="006347CB" w:rsidP="0049601C">
      <w:pPr>
        <w:rPr>
          <w:rFonts w:ascii="Arial" w:hAnsi="Arial" w:cs="Arial"/>
          <w:color w:val="FF0000"/>
          <w:sz w:val="22"/>
          <w:szCs w:val="22"/>
        </w:rPr>
      </w:pPr>
    </w:p>
    <w:p w14:paraId="2A7254A6" w14:textId="77777777" w:rsidR="006347CB" w:rsidRPr="0049601C" w:rsidRDefault="006347CB" w:rsidP="0049601C">
      <w:pPr>
        <w:rPr>
          <w:rFonts w:ascii="Arial" w:hAnsi="Arial" w:cs="Arial"/>
          <w:sz w:val="22"/>
          <w:szCs w:val="22"/>
        </w:rPr>
      </w:pPr>
    </w:p>
    <w:p w14:paraId="7F26257D" w14:textId="77777777" w:rsidR="00801D41" w:rsidRPr="0049601C" w:rsidRDefault="00801D41" w:rsidP="0049601C">
      <w:pPr>
        <w:rPr>
          <w:rFonts w:ascii="Arial" w:hAnsi="Arial" w:cs="Arial"/>
          <w:sz w:val="22"/>
          <w:szCs w:val="22"/>
        </w:rPr>
      </w:pPr>
      <w:r w:rsidRPr="0049601C">
        <w:rPr>
          <w:rFonts w:ascii="Arial" w:hAnsi="Arial" w:cs="Arial"/>
          <w:sz w:val="22"/>
          <w:szCs w:val="22"/>
        </w:rPr>
        <w:t>This list of key responsibilities is not exhaustive and the post holder may be required to undertake other relevant and appropriate duties as reasonably required.</w:t>
      </w:r>
    </w:p>
    <w:p w14:paraId="75792DA9" w14:textId="77777777" w:rsidR="00453989" w:rsidRPr="0049601C" w:rsidRDefault="00453989" w:rsidP="0049601C">
      <w:pPr>
        <w:pStyle w:val="Heading3"/>
        <w:tabs>
          <w:tab w:val="left" w:pos="-720"/>
        </w:tabs>
        <w:suppressAutoHyphens/>
        <w:jc w:val="left"/>
        <w:rPr>
          <w:bCs w:val="0"/>
          <w:szCs w:val="22"/>
        </w:rPr>
      </w:pPr>
    </w:p>
    <w:p w14:paraId="44D992F9" w14:textId="77777777" w:rsidR="006347CB" w:rsidRPr="0049601C" w:rsidRDefault="006347CB" w:rsidP="0049601C">
      <w:pPr>
        <w:tabs>
          <w:tab w:val="left" w:pos="-720"/>
        </w:tabs>
        <w:suppressAutoHyphens/>
        <w:rPr>
          <w:rFonts w:ascii="Arial" w:hAnsi="Arial" w:cs="Arial"/>
          <w:sz w:val="22"/>
          <w:szCs w:val="22"/>
          <w:lang w:val="en-US"/>
        </w:rPr>
      </w:pPr>
    </w:p>
    <w:p w14:paraId="69E8278E" w14:textId="77777777" w:rsidR="006347CB" w:rsidRPr="0049601C" w:rsidRDefault="006347CB" w:rsidP="0049601C">
      <w:pPr>
        <w:tabs>
          <w:tab w:val="left" w:pos="-720"/>
        </w:tabs>
        <w:suppressAutoHyphens/>
        <w:rPr>
          <w:rFonts w:ascii="Arial" w:hAnsi="Arial" w:cs="Arial"/>
          <w:b/>
          <w:sz w:val="22"/>
          <w:szCs w:val="22"/>
          <w:lang w:val="en-US"/>
        </w:rPr>
      </w:pPr>
      <w:r w:rsidRPr="0049601C">
        <w:rPr>
          <w:rFonts w:ascii="Arial" w:hAnsi="Arial" w:cs="Arial"/>
          <w:b/>
          <w:sz w:val="22"/>
          <w:szCs w:val="22"/>
          <w:lang w:val="en-US"/>
        </w:rPr>
        <w:t>Person Specification</w:t>
      </w:r>
    </w:p>
    <w:p w14:paraId="0A426F45" w14:textId="77777777" w:rsidR="006347CB" w:rsidRPr="0049601C" w:rsidRDefault="006347CB" w:rsidP="0049601C">
      <w:pPr>
        <w:rPr>
          <w:rFonts w:ascii="Arial" w:eastAsia="Arial Unicode MS"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3265"/>
        <w:gridCol w:w="3484"/>
      </w:tblGrid>
      <w:tr w:rsidR="006347CB" w:rsidRPr="0049601C" w14:paraId="2DB24969" w14:textId="77777777" w:rsidTr="0049601C">
        <w:trPr>
          <w:trHeight w:val="260"/>
        </w:trPr>
        <w:tc>
          <w:tcPr>
            <w:tcW w:w="1035" w:type="pct"/>
          </w:tcPr>
          <w:p w14:paraId="31B36722" w14:textId="77777777" w:rsidR="006347CB" w:rsidRDefault="006347CB" w:rsidP="0049601C">
            <w:pPr>
              <w:rPr>
                <w:rFonts w:ascii="Arial" w:eastAsia="Arial Unicode MS" w:hAnsi="Arial" w:cs="Arial"/>
                <w:b/>
                <w:sz w:val="22"/>
                <w:szCs w:val="22"/>
              </w:rPr>
            </w:pPr>
            <w:r w:rsidRPr="0049601C">
              <w:rPr>
                <w:rFonts w:ascii="Arial" w:eastAsia="Arial Unicode MS" w:hAnsi="Arial" w:cs="Arial"/>
                <w:b/>
                <w:sz w:val="22"/>
                <w:szCs w:val="22"/>
              </w:rPr>
              <w:t>CRITERIA</w:t>
            </w:r>
          </w:p>
          <w:p w14:paraId="4A885E9D" w14:textId="77777777" w:rsidR="0049601C" w:rsidRPr="0049601C" w:rsidRDefault="0049601C" w:rsidP="0049601C">
            <w:pPr>
              <w:rPr>
                <w:rFonts w:ascii="Arial" w:eastAsia="Arial Unicode MS" w:hAnsi="Arial" w:cs="Arial"/>
                <w:b/>
                <w:sz w:val="22"/>
                <w:szCs w:val="22"/>
              </w:rPr>
            </w:pPr>
          </w:p>
        </w:tc>
        <w:tc>
          <w:tcPr>
            <w:tcW w:w="1918" w:type="pct"/>
          </w:tcPr>
          <w:p w14:paraId="6CA29003" w14:textId="77777777" w:rsidR="006347CB" w:rsidRPr="0049601C" w:rsidRDefault="006347CB" w:rsidP="0049601C">
            <w:pPr>
              <w:rPr>
                <w:rFonts w:ascii="Arial" w:eastAsia="Arial Unicode MS" w:hAnsi="Arial" w:cs="Arial"/>
                <w:b/>
                <w:sz w:val="22"/>
                <w:szCs w:val="22"/>
              </w:rPr>
            </w:pPr>
            <w:r w:rsidRPr="0049601C">
              <w:rPr>
                <w:rFonts w:ascii="Arial" w:eastAsia="Arial Unicode MS" w:hAnsi="Arial" w:cs="Arial"/>
                <w:b/>
                <w:sz w:val="22"/>
                <w:szCs w:val="22"/>
              </w:rPr>
              <w:t>ESSENTIAL</w:t>
            </w:r>
          </w:p>
        </w:tc>
        <w:tc>
          <w:tcPr>
            <w:tcW w:w="2047" w:type="pct"/>
          </w:tcPr>
          <w:p w14:paraId="337BC145" w14:textId="77777777" w:rsidR="006347CB" w:rsidRPr="0049601C" w:rsidRDefault="006347CB" w:rsidP="0049601C">
            <w:pPr>
              <w:rPr>
                <w:rFonts w:ascii="Arial" w:eastAsia="Arial Unicode MS" w:hAnsi="Arial" w:cs="Arial"/>
                <w:b/>
                <w:sz w:val="22"/>
                <w:szCs w:val="22"/>
              </w:rPr>
            </w:pPr>
            <w:r w:rsidRPr="0049601C">
              <w:rPr>
                <w:rFonts w:ascii="Arial" w:eastAsia="Arial Unicode MS" w:hAnsi="Arial" w:cs="Arial"/>
                <w:b/>
                <w:sz w:val="22"/>
                <w:szCs w:val="22"/>
              </w:rPr>
              <w:t>DESIRABLE</w:t>
            </w:r>
          </w:p>
        </w:tc>
      </w:tr>
      <w:tr w:rsidR="006347CB" w:rsidRPr="0049601C" w14:paraId="660BA69F" w14:textId="77777777" w:rsidTr="0049601C">
        <w:trPr>
          <w:trHeight w:val="419"/>
        </w:trPr>
        <w:tc>
          <w:tcPr>
            <w:tcW w:w="1035" w:type="pct"/>
          </w:tcPr>
          <w:p w14:paraId="2BB716B7" w14:textId="77777777" w:rsidR="006347CB" w:rsidRPr="0049601C" w:rsidRDefault="006347CB" w:rsidP="0049601C">
            <w:pPr>
              <w:pStyle w:val="Heading1"/>
              <w:jc w:val="left"/>
              <w:rPr>
                <w:rFonts w:ascii="Arial" w:hAnsi="Arial" w:cs="Arial"/>
                <w:sz w:val="22"/>
                <w:szCs w:val="22"/>
                <w:u w:val="none"/>
              </w:rPr>
            </w:pPr>
            <w:r w:rsidRPr="0049601C">
              <w:rPr>
                <w:rFonts w:ascii="Arial" w:hAnsi="Arial" w:cs="Arial"/>
                <w:sz w:val="22"/>
                <w:szCs w:val="22"/>
                <w:u w:val="none"/>
              </w:rPr>
              <w:lastRenderedPageBreak/>
              <w:t>Qualifications</w:t>
            </w:r>
          </w:p>
          <w:p w14:paraId="29EF2E98" w14:textId="77777777" w:rsidR="006347CB" w:rsidRPr="0049601C" w:rsidRDefault="006347CB" w:rsidP="0049601C">
            <w:pPr>
              <w:ind w:firstLine="72"/>
              <w:rPr>
                <w:rFonts w:ascii="Arial" w:eastAsia="Arial Unicode MS" w:hAnsi="Arial" w:cs="Arial"/>
                <w:sz w:val="22"/>
                <w:szCs w:val="22"/>
              </w:rPr>
            </w:pPr>
          </w:p>
        </w:tc>
        <w:tc>
          <w:tcPr>
            <w:tcW w:w="1918" w:type="pct"/>
          </w:tcPr>
          <w:p w14:paraId="57DB34F7" w14:textId="77777777" w:rsidR="005C3DC8" w:rsidRPr="005C3DC8" w:rsidRDefault="005C3DC8" w:rsidP="005C3DC8">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5C3DC8">
              <w:rPr>
                <w:rFonts w:ascii="Verdana" w:hAnsi="Verdana" w:cs="Arial"/>
                <w:color w:val="FF0000"/>
                <w:sz w:val="20"/>
                <w:szCs w:val="20"/>
              </w:rPr>
              <w:t>Good general education</w:t>
            </w:r>
          </w:p>
          <w:p w14:paraId="0F8BC6F8" w14:textId="77777777" w:rsidR="005C3DC8" w:rsidRPr="005C3DC8" w:rsidRDefault="005C3DC8" w:rsidP="005C3DC8">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5C3DC8">
              <w:rPr>
                <w:rFonts w:ascii="Verdana" w:hAnsi="Verdana" w:cs="Arial"/>
                <w:color w:val="FF0000"/>
                <w:sz w:val="20"/>
                <w:szCs w:val="20"/>
              </w:rPr>
              <w:t>Evidence of regular attendance at training days</w:t>
            </w:r>
          </w:p>
          <w:p w14:paraId="005CC667" w14:textId="77777777" w:rsidR="005C3DC8" w:rsidRPr="005C3DC8" w:rsidRDefault="005C3DC8" w:rsidP="005C3DC8">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5C3DC8">
              <w:rPr>
                <w:rFonts w:ascii="Verdana" w:hAnsi="Verdana" w:cs="Arial"/>
                <w:color w:val="FF0000"/>
                <w:sz w:val="20"/>
                <w:szCs w:val="20"/>
              </w:rPr>
              <w:t>Commitment to personal development</w:t>
            </w:r>
          </w:p>
          <w:p w14:paraId="02341AA3" w14:textId="77777777" w:rsidR="006347CB" w:rsidRPr="005C3DC8" w:rsidRDefault="005C3DC8" w:rsidP="005C3DC8">
            <w:pPr>
              <w:pStyle w:val="ListParagraph"/>
              <w:numPr>
                <w:ilvl w:val="0"/>
                <w:numId w:val="17"/>
              </w:numPr>
              <w:rPr>
                <w:rFonts w:ascii="Arial" w:eastAsia="Arial Unicode MS" w:hAnsi="Arial" w:cs="Arial"/>
                <w:color w:val="FF0000"/>
                <w:sz w:val="22"/>
                <w:szCs w:val="22"/>
              </w:rPr>
            </w:pPr>
            <w:r w:rsidRPr="005C3DC8">
              <w:rPr>
                <w:rFonts w:ascii="Verdana" w:hAnsi="Verdana" w:cs="Arial"/>
                <w:color w:val="FF0000"/>
                <w:sz w:val="20"/>
                <w:szCs w:val="20"/>
              </w:rPr>
              <w:t>Good spoken and written English</w:t>
            </w:r>
          </w:p>
        </w:tc>
        <w:tc>
          <w:tcPr>
            <w:tcW w:w="2047" w:type="pct"/>
          </w:tcPr>
          <w:p w14:paraId="23EEA20E" w14:textId="77777777" w:rsidR="005C3DC8" w:rsidRPr="005C3DC8" w:rsidRDefault="005C3DC8" w:rsidP="005C3DC8">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sz w:val="20"/>
                <w:szCs w:val="20"/>
              </w:rPr>
            </w:pPr>
            <w:r w:rsidRPr="005C3DC8">
              <w:rPr>
                <w:rFonts w:ascii="Verdana" w:hAnsi="Verdana" w:cs="Arial"/>
                <w:sz w:val="20"/>
                <w:szCs w:val="20"/>
              </w:rPr>
              <w:t>NVQ qualifications or recognised HCA course equivalent to NVQ 3 care related</w:t>
            </w:r>
          </w:p>
          <w:p w14:paraId="14CBB5D7" w14:textId="77777777" w:rsidR="006347CB" w:rsidRPr="0049601C" w:rsidRDefault="006347CB" w:rsidP="005C3DC8">
            <w:pPr>
              <w:pStyle w:val="ListParagraph"/>
              <w:rPr>
                <w:rFonts w:ascii="Arial" w:eastAsia="Arial Unicode MS" w:hAnsi="Arial" w:cs="Arial"/>
                <w:color w:val="FF0000"/>
                <w:sz w:val="22"/>
                <w:szCs w:val="22"/>
              </w:rPr>
            </w:pPr>
          </w:p>
        </w:tc>
      </w:tr>
      <w:tr w:rsidR="005C3DC8" w:rsidRPr="0049601C" w14:paraId="1F9C7A75" w14:textId="77777777" w:rsidTr="0049601C">
        <w:trPr>
          <w:trHeight w:val="1313"/>
        </w:trPr>
        <w:tc>
          <w:tcPr>
            <w:tcW w:w="1035" w:type="pct"/>
          </w:tcPr>
          <w:p w14:paraId="68041C14" w14:textId="77777777" w:rsidR="005C3DC8" w:rsidRPr="0049601C" w:rsidRDefault="005C3DC8" w:rsidP="0049601C">
            <w:pPr>
              <w:pStyle w:val="Heading1"/>
              <w:jc w:val="left"/>
              <w:rPr>
                <w:rFonts w:ascii="Arial" w:hAnsi="Arial" w:cs="Arial"/>
                <w:sz w:val="22"/>
                <w:szCs w:val="22"/>
                <w:u w:val="none"/>
              </w:rPr>
            </w:pPr>
            <w:r w:rsidRPr="0049601C">
              <w:rPr>
                <w:rFonts w:ascii="Arial" w:hAnsi="Arial" w:cs="Arial"/>
                <w:sz w:val="22"/>
                <w:szCs w:val="22"/>
                <w:u w:val="none"/>
              </w:rPr>
              <w:t xml:space="preserve">Experience </w:t>
            </w:r>
          </w:p>
        </w:tc>
        <w:tc>
          <w:tcPr>
            <w:tcW w:w="1918" w:type="pct"/>
          </w:tcPr>
          <w:p w14:paraId="00B62C99" w14:textId="77777777" w:rsidR="005C3DC8" w:rsidRPr="005C3DC8" w:rsidRDefault="005C3DC8" w:rsidP="005C3DC8">
            <w:pPr>
              <w:pStyle w:val="NormalWeb"/>
              <w:numPr>
                <w:ilvl w:val="0"/>
                <w:numId w:val="19"/>
              </w:numPr>
              <w:spacing w:before="0" w:beforeAutospacing="0" w:after="0" w:afterAutospacing="0"/>
              <w:rPr>
                <w:color w:val="FF0000"/>
                <w:sz w:val="22"/>
                <w:szCs w:val="22"/>
              </w:rPr>
            </w:pPr>
            <w:r w:rsidRPr="005C3DC8">
              <w:rPr>
                <w:rFonts w:ascii="Verdana" w:hAnsi="Verdana"/>
                <w:color w:val="FF0000"/>
                <w:sz w:val="20"/>
                <w:szCs w:val="20"/>
              </w:rPr>
              <w:t xml:space="preserve">At least 2 </w:t>
            </w:r>
            <w:proofErr w:type="spellStart"/>
            <w:r w:rsidRPr="005C3DC8">
              <w:rPr>
                <w:rFonts w:ascii="Verdana" w:hAnsi="Verdana"/>
                <w:color w:val="FF0000"/>
                <w:sz w:val="20"/>
                <w:szCs w:val="20"/>
              </w:rPr>
              <w:t>years experience</w:t>
            </w:r>
            <w:proofErr w:type="spellEnd"/>
            <w:r w:rsidRPr="005C3DC8">
              <w:rPr>
                <w:rFonts w:ascii="Verdana" w:hAnsi="Verdana"/>
                <w:color w:val="FF0000"/>
                <w:sz w:val="20"/>
                <w:szCs w:val="20"/>
              </w:rPr>
              <w:t xml:space="preserve"> working within an acute or elective healthcare environment</w:t>
            </w:r>
          </w:p>
        </w:tc>
        <w:tc>
          <w:tcPr>
            <w:tcW w:w="2047" w:type="pct"/>
          </w:tcPr>
          <w:p w14:paraId="67D98A53" w14:textId="77777777" w:rsidR="005C3DC8" w:rsidRPr="00902D24" w:rsidRDefault="005C3DC8" w:rsidP="005C3DC8">
            <w:pPr>
              <w:numPr>
                <w:ilvl w:val="0"/>
                <w:numId w:val="17"/>
              </w:numPr>
              <w:tabs>
                <w:tab w:val="clear" w:pos="720"/>
                <w:tab w:val="num" w:pos="252"/>
              </w:tabs>
              <w:ind w:left="252" w:hanging="260"/>
              <w:rPr>
                <w:rFonts w:ascii="Verdana" w:hAnsi="Verdana" w:cs="Arial"/>
                <w:sz w:val="20"/>
                <w:szCs w:val="20"/>
              </w:rPr>
            </w:pPr>
            <w:r w:rsidRPr="00902D24">
              <w:rPr>
                <w:rFonts w:ascii="Verdana" w:hAnsi="Verdana" w:cs="Arial"/>
                <w:sz w:val="20"/>
                <w:szCs w:val="20"/>
              </w:rPr>
              <w:t>Previous experience within an outpatient or surgical ward department</w:t>
            </w:r>
          </w:p>
        </w:tc>
      </w:tr>
      <w:tr w:rsidR="00E24C76" w:rsidRPr="0049601C" w14:paraId="6D534FDF" w14:textId="77777777" w:rsidTr="00E24C76">
        <w:trPr>
          <w:trHeight w:val="416"/>
        </w:trPr>
        <w:tc>
          <w:tcPr>
            <w:tcW w:w="1035" w:type="pct"/>
            <w:tcBorders>
              <w:bottom w:val="single" w:sz="4" w:space="0" w:color="auto"/>
            </w:tcBorders>
          </w:tcPr>
          <w:p w14:paraId="51129373" w14:textId="77777777" w:rsidR="00E24C76" w:rsidRPr="0049601C" w:rsidRDefault="00E24C76" w:rsidP="0049601C">
            <w:pPr>
              <w:rPr>
                <w:rFonts w:ascii="Arial" w:hAnsi="Arial" w:cs="Arial"/>
                <w:b/>
                <w:sz w:val="22"/>
                <w:szCs w:val="22"/>
              </w:rPr>
            </w:pPr>
            <w:r w:rsidRPr="0049601C">
              <w:rPr>
                <w:rFonts w:ascii="Arial" w:hAnsi="Arial" w:cs="Arial"/>
                <w:b/>
                <w:sz w:val="22"/>
                <w:szCs w:val="22"/>
              </w:rPr>
              <w:t>Personal Qualities</w:t>
            </w:r>
          </w:p>
          <w:p w14:paraId="50AF7E6A" w14:textId="77777777" w:rsidR="00E24C76" w:rsidRPr="0049601C" w:rsidRDefault="00E24C76" w:rsidP="0049601C">
            <w:pPr>
              <w:rPr>
                <w:rFonts w:ascii="Arial" w:hAnsi="Arial" w:cs="Arial"/>
                <w:b/>
                <w:sz w:val="22"/>
                <w:szCs w:val="22"/>
              </w:rPr>
            </w:pPr>
            <w:r w:rsidRPr="0049601C">
              <w:rPr>
                <w:rFonts w:ascii="Arial" w:hAnsi="Arial" w:cs="Arial"/>
                <w:b/>
                <w:sz w:val="22"/>
                <w:szCs w:val="22"/>
              </w:rPr>
              <w:t xml:space="preserve"> </w:t>
            </w:r>
          </w:p>
        </w:tc>
        <w:tc>
          <w:tcPr>
            <w:tcW w:w="1918" w:type="pct"/>
            <w:tcBorders>
              <w:bottom w:val="single" w:sz="4" w:space="0" w:color="auto"/>
            </w:tcBorders>
          </w:tcPr>
          <w:p w14:paraId="779187F7" w14:textId="77777777" w:rsidR="00E24C76" w:rsidRPr="00EA0EA7" w:rsidRDefault="00E24C76" w:rsidP="00EA0EA7">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Good basic communication skills</w:t>
            </w:r>
          </w:p>
          <w:p w14:paraId="2519F84E"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 xml:space="preserve">Ability to work flexibly within the needs of the service  </w:t>
            </w:r>
          </w:p>
          <w:p w14:paraId="70579FA0"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Computer literate</w:t>
            </w:r>
          </w:p>
          <w:p w14:paraId="6C93AE6A"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Competent in the principles of infection control relevant to the role</w:t>
            </w:r>
          </w:p>
          <w:p w14:paraId="78970AEC"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 xml:space="preserve">Evidence of ability to work collaboratively in a multidisciplinary team.  </w:t>
            </w:r>
          </w:p>
          <w:p w14:paraId="558AE7A9"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 xml:space="preserve">Ability to plan and prioritise own workload as appropriate when under pressure. </w:t>
            </w:r>
          </w:p>
          <w:p w14:paraId="4CE615D6"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Basic life support skills</w:t>
            </w:r>
          </w:p>
          <w:p w14:paraId="31E08B9C" w14:textId="77777777" w:rsidR="00E24C76" w:rsidRPr="00E24C76" w:rsidRDefault="00E24C76" w:rsidP="00E24C76">
            <w:pPr>
              <w:overflowPunct w:val="0"/>
              <w:autoSpaceDE w:val="0"/>
              <w:autoSpaceDN w:val="0"/>
              <w:adjustRightInd w:val="0"/>
              <w:ind w:left="-8"/>
              <w:textAlignment w:val="baseline"/>
              <w:rPr>
                <w:rFonts w:ascii="Verdana" w:hAnsi="Verdana" w:cs="Arial"/>
                <w:color w:val="FF0000"/>
                <w:sz w:val="20"/>
                <w:szCs w:val="20"/>
              </w:rPr>
            </w:pPr>
          </w:p>
        </w:tc>
        <w:tc>
          <w:tcPr>
            <w:tcW w:w="2047" w:type="pct"/>
            <w:tcBorders>
              <w:bottom w:val="single" w:sz="4" w:space="0" w:color="auto"/>
            </w:tcBorders>
          </w:tcPr>
          <w:p w14:paraId="0E58A37C" w14:textId="77777777" w:rsidR="00E24C76" w:rsidRPr="00902D24" w:rsidRDefault="00E24C76" w:rsidP="005C3DC8">
            <w:pPr>
              <w:numPr>
                <w:ilvl w:val="0"/>
                <w:numId w:val="17"/>
              </w:numPr>
              <w:tabs>
                <w:tab w:val="clear" w:pos="720"/>
                <w:tab w:val="num" w:pos="252"/>
              </w:tabs>
              <w:ind w:left="252" w:hanging="260"/>
              <w:rPr>
                <w:rFonts w:ascii="Verdana" w:hAnsi="Verdana" w:cs="Arial"/>
                <w:sz w:val="20"/>
                <w:szCs w:val="20"/>
              </w:rPr>
            </w:pPr>
            <w:r w:rsidRPr="00902D24">
              <w:rPr>
                <w:rFonts w:ascii="Verdana" w:hAnsi="Verdana" w:cs="Arial"/>
                <w:sz w:val="20"/>
                <w:szCs w:val="20"/>
              </w:rPr>
              <w:t>Knowledge/Experience of pre-assessment clinics</w:t>
            </w:r>
          </w:p>
          <w:p w14:paraId="79848E48" w14:textId="77777777" w:rsidR="00E24C76" w:rsidRPr="00902D24" w:rsidRDefault="00E24C76" w:rsidP="005C3DC8">
            <w:pPr>
              <w:numPr>
                <w:ilvl w:val="0"/>
                <w:numId w:val="17"/>
              </w:numPr>
              <w:tabs>
                <w:tab w:val="clear" w:pos="720"/>
                <w:tab w:val="num" w:pos="252"/>
              </w:tabs>
              <w:ind w:left="252" w:hanging="260"/>
              <w:rPr>
                <w:rFonts w:ascii="Verdana" w:hAnsi="Verdana" w:cs="Arial"/>
                <w:sz w:val="20"/>
                <w:szCs w:val="20"/>
              </w:rPr>
            </w:pPr>
            <w:r w:rsidRPr="00902D24">
              <w:rPr>
                <w:rFonts w:ascii="Verdana" w:hAnsi="Verdana" w:cs="Arial"/>
                <w:sz w:val="20"/>
                <w:szCs w:val="20"/>
              </w:rPr>
              <w:t>Experience Knowledge of Care Pathways</w:t>
            </w:r>
          </w:p>
        </w:tc>
      </w:tr>
      <w:tr w:rsidR="00E24C76" w:rsidRPr="0049601C" w14:paraId="1B2B437F" w14:textId="77777777" w:rsidTr="0049601C">
        <w:trPr>
          <w:trHeight w:val="1608"/>
        </w:trPr>
        <w:tc>
          <w:tcPr>
            <w:tcW w:w="1035" w:type="pct"/>
            <w:tcBorders>
              <w:bottom w:val="single" w:sz="4" w:space="0" w:color="auto"/>
            </w:tcBorders>
          </w:tcPr>
          <w:p w14:paraId="302C179F" w14:textId="77777777" w:rsidR="00E24C76" w:rsidRPr="0049601C" w:rsidRDefault="00E24C76" w:rsidP="0049601C">
            <w:pPr>
              <w:rPr>
                <w:rFonts w:ascii="Arial" w:hAnsi="Arial" w:cs="Arial"/>
                <w:b/>
                <w:sz w:val="22"/>
                <w:szCs w:val="22"/>
              </w:rPr>
            </w:pPr>
          </w:p>
        </w:tc>
        <w:tc>
          <w:tcPr>
            <w:tcW w:w="1918" w:type="pct"/>
            <w:tcBorders>
              <w:bottom w:val="single" w:sz="4" w:space="0" w:color="auto"/>
            </w:tcBorders>
          </w:tcPr>
          <w:p w14:paraId="2693011C"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Polite, friendly and approachable manner</w:t>
            </w:r>
          </w:p>
          <w:p w14:paraId="709E5A8C"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 xml:space="preserve">Understands the need for and will adhere to </w:t>
            </w:r>
            <w:r w:rsidR="00C7369D">
              <w:rPr>
                <w:rFonts w:ascii="Verdana" w:hAnsi="Verdana" w:cs="Arial"/>
                <w:color w:val="FF0000"/>
                <w:sz w:val="20"/>
                <w:szCs w:val="20"/>
              </w:rPr>
              <w:t xml:space="preserve">Practice Plus </w:t>
            </w:r>
            <w:proofErr w:type="spellStart"/>
            <w:r w:rsidR="00C7369D">
              <w:rPr>
                <w:rFonts w:ascii="Verdana" w:hAnsi="Verdana" w:cs="Arial"/>
                <w:color w:val="FF0000"/>
                <w:sz w:val="20"/>
                <w:szCs w:val="20"/>
              </w:rPr>
              <w:t>Group</w:t>
            </w:r>
            <w:r w:rsidRPr="00E24C76">
              <w:rPr>
                <w:rFonts w:ascii="Verdana" w:hAnsi="Verdana" w:cs="Arial"/>
                <w:color w:val="FF0000"/>
                <w:sz w:val="20"/>
                <w:szCs w:val="20"/>
              </w:rPr>
              <w:t>policies</w:t>
            </w:r>
            <w:proofErr w:type="spellEnd"/>
          </w:p>
          <w:p w14:paraId="0604A2BA"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Willing to learn new skills and gain new or additional competencies</w:t>
            </w:r>
          </w:p>
          <w:p w14:paraId="7AE36267"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Able to undertake mandatory training</w:t>
            </w:r>
          </w:p>
          <w:p w14:paraId="00430966"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Motivation to provide a high standard of service</w:t>
            </w:r>
          </w:p>
          <w:p w14:paraId="26CC4AD3"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Calm under pressure</w:t>
            </w:r>
          </w:p>
          <w:p w14:paraId="065F400C"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Good organisational skills to include time management</w:t>
            </w:r>
          </w:p>
          <w:p w14:paraId="0F28C17D" w14:textId="77777777" w:rsidR="00E24C76" w:rsidRPr="00E24C76" w:rsidRDefault="00E24C76" w:rsidP="00E24C76">
            <w:pPr>
              <w:numPr>
                <w:ilvl w:val="0"/>
                <w:numId w:val="17"/>
              </w:numPr>
              <w:tabs>
                <w:tab w:val="clear" w:pos="720"/>
                <w:tab w:val="num" w:pos="252"/>
              </w:tabs>
              <w:overflowPunct w:val="0"/>
              <w:autoSpaceDE w:val="0"/>
              <w:autoSpaceDN w:val="0"/>
              <w:adjustRightInd w:val="0"/>
              <w:ind w:left="252" w:hanging="260"/>
              <w:textAlignment w:val="baseline"/>
              <w:rPr>
                <w:rFonts w:ascii="Verdana" w:hAnsi="Verdana" w:cs="Arial"/>
                <w:color w:val="FF0000"/>
                <w:sz w:val="20"/>
                <w:szCs w:val="20"/>
              </w:rPr>
            </w:pPr>
            <w:r w:rsidRPr="00E24C76">
              <w:rPr>
                <w:rFonts w:ascii="Verdana" w:hAnsi="Verdana" w:cs="Arial"/>
                <w:color w:val="FF0000"/>
                <w:sz w:val="20"/>
                <w:szCs w:val="20"/>
              </w:rPr>
              <w:t xml:space="preserve">Ability to work unsupervised under own initiative </w:t>
            </w:r>
          </w:p>
        </w:tc>
        <w:tc>
          <w:tcPr>
            <w:tcW w:w="2047" w:type="pct"/>
            <w:tcBorders>
              <w:bottom w:val="single" w:sz="4" w:space="0" w:color="auto"/>
            </w:tcBorders>
          </w:tcPr>
          <w:p w14:paraId="29938392" w14:textId="77777777" w:rsidR="00E24C76" w:rsidRPr="00902D24" w:rsidRDefault="00E24C76" w:rsidP="00E24C76">
            <w:pPr>
              <w:ind w:left="252"/>
              <w:rPr>
                <w:rFonts w:ascii="Verdana" w:hAnsi="Verdana" w:cs="Arial"/>
                <w:sz w:val="20"/>
                <w:szCs w:val="20"/>
              </w:rPr>
            </w:pPr>
          </w:p>
        </w:tc>
      </w:tr>
    </w:tbl>
    <w:p w14:paraId="65C90F3D" w14:textId="77777777" w:rsidR="006347CB" w:rsidRPr="0049601C" w:rsidRDefault="006347CB" w:rsidP="0049601C">
      <w:pPr>
        <w:pStyle w:val="Heading3"/>
        <w:tabs>
          <w:tab w:val="left" w:pos="-720"/>
        </w:tabs>
        <w:suppressAutoHyphens/>
        <w:jc w:val="left"/>
        <w:rPr>
          <w:bCs w:val="0"/>
          <w:szCs w:val="22"/>
          <w:lang w:val="en-US"/>
        </w:rPr>
      </w:pPr>
    </w:p>
    <w:p w14:paraId="6D5A8886" w14:textId="77777777" w:rsidR="006539DD" w:rsidRPr="0049601C" w:rsidRDefault="00D92A51" w:rsidP="0049601C">
      <w:pPr>
        <w:pStyle w:val="Heading3"/>
        <w:tabs>
          <w:tab w:val="left" w:pos="-720"/>
        </w:tabs>
        <w:suppressAutoHyphens/>
        <w:jc w:val="left"/>
        <w:rPr>
          <w:bCs w:val="0"/>
          <w:szCs w:val="22"/>
          <w:lang w:val="en-US"/>
        </w:rPr>
      </w:pPr>
      <w:r w:rsidRPr="0049601C">
        <w:rPr>
          <w:bCs w:val="0"/>
          <w:szCs w:val="22"/>
          <w:lang w:val="en-US"/>
        </w:rPr>
        <w:t xml:space="preserve">Health and Safety </w:t>
      </w:r>
    </w:p>
    <w:p w14:paraId="45347610"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As an employee of </w:t>
      </w:r>
      <w:r w:rsidR="00C7369D">
        <w:rPr>
          <w:rFonts w:ascii="Arial" w:hAnsi="Arial" w:cs="Arial"/>
          <w:sz w:val="22"/>
          <w:szCs w:val="22"/>
          <w:lang w:val="en-US"/>
        </w:rPr>
        <w:t>Practice Plus Group</w:t>
      </w:r>
      <w:r w:rsidRPr="0049601C">
        <w:rPr>
          <w:rFonts w:ascii="Arial" w:hAnsi="Arial" w:cs="Arial"/>
          <w:sz w:val="22"/>
          <w:szCs w:val="22"/>
          <w:lang w:val="en-US"/>
        </w:rPr>
        <w:t xml:space="preserve">, the </w:t>
      </w:r>
      <w:r w:rsidR="00E24C76" w:rsidRPr="0049601C">
        <w:rPr>
          <w:rFonts w:ascii="Arial" w:hAnsi="Arial" w:cs="Arial"/>
          <w:sz w:val="22"/>
          <w:szCs w:val="22"/>
          <w:lang w:val="en-US"/>
        </w:rPr>
        <w:t>post holder</w:t>
      </w:r>
      <w:r w:rsidRPr="0049601C">
        <w:rPr>
          <w:rFonts w:ascii="Arial" w:hAnsi="Arial" w:cs="Arial"/>
          <w:sz w:val="22"/>
          <w:szCs w:val="22"/>
          <w:lang w:val="en-US"/>
        </w:rPr>
        <w:t xml:space="preserve"> has a duty under the Health and Safety at Work Act 1974, </w:t>
      </w:r>
      <w:proofErr w:type="gramStart"/>
      <w:r w:rsidRPr="0049601C">
        <w:rPr>
          <w:rFonts w:ascii="Arial" w:hAnsi="Arial" w:cs="Arial"/>
          <w:sz w:val="22"/>
          <w:szCs w:val="22"/>
          <w:lang w:val="en-US"/>
        </w:rPr>
        <w:t>to:-</w:t>
      </w:r>
      <w:proofErr w:type="gramEnd"/>
    </w:p>
    <w:p w14:paraId="08A2278C" w14:textId="77777777" w:rsidR="006539DD" w:rsidRPr="0049601C" w:rsidRDefault="006539DD" w:rsidP="0049601C">
      <w:pPr>
        <w:numPr>
          <w:ilvl w:val="0"/>
          <w:numId w:val="3"/>
        </w:numPr>
        <w:tabs>
          <w:tab w:val="left" w:pos="-720"/>
        </w:tabs>
        <w:suppressAutoHyphens/>
        <w:rPr>
          <w:rFonts w:ascii="Arial" w:hAnsi="Arial" w:cs="Arial"/>
          <w:sz w:val="22"/>
          <w:szCs w:val="22"/>
          <w:lang w:val="en-US"/>
        </w:rPr>
      </w:pPr>
      <w:r w:rsidRPr="0049601C">
        <w:rPr>
          <w:rFonts w:ascii="Arial" w:hAnsi="Arial" w:cs="Arial"/>
          <w:sz w:val="22"/>
          <w:szCs w:val="22"/>
          <w:lang w:val="en-US"/>
        </w:rPr>
        <w:t>Take reasonable care of the health and safety of themselves and all other persons who may be affected by their acts or omissions at work.</w:t>
      </w:r>
    </w:p>
    <w:p w14:paraId="4FD3D045" w14:textId="77777777" w:rsidR="006539DD" w:rsidRPr="0049601C" w:rsidRDefault="006539DD" w:rsidP="0049601C">
      <w:pPr>
        <w:numPr>
          <w:ilvl w:val="0"/>
          <w:numId w:val="3"/>
        </w:num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Co-operate with their employer to ensure compliance with Health and Safety legislation and the Health and Safety policies and procedures of the </w:t>
      </w:r>
      <w:r w:rsidR="00C7369D">
        <w:rPr>
          <w:rFonts w:ascii="Arial" w:hAnsi="Arial" w:cs="Arial"/>
          <w:sz w:val="22"/>
          <w:szCs w:val="22"/>
          <w:lang w:val="en-US"/>
        </w:rPr>
        <w:t>Hospital</w:t>
      </w:r>
      <w:r w:rsidRPr="0049601C">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0BE9B991" w14:textId="77777777" w:rsidR="006539DD" w:rsidRPr="0049601C" w:rsidRDefault="006539DD" w:rsidP="0049601C">
      <w:pPr>
        <w:tabs>
          <w:tab w:val="left" w:pos="-720"/>
        </w:tabs>
        <w:suppressAutoHyphens/>
        <w:rPr>
          <w:rFonts w:ascii="Arial" w:hAnsi="Arial" w:cs="Arial"/>
          <w:b/>
          <w:sz w:val="22"/>
          <w:szCs w:val="22"/>
          <w:lang w:val="en-US"/>
        </w:rPr>
      </w:pPr>
    </w:p>
    <w:p w14:paraId="2080A2A1" w14:textId="77777777" w:rsidR="006539DD" w:rsidRPr="0049601C" w:rsidRDefault="00D92A51" w:rsidP="0049601C">
      <w:pPr>
        <w:tabs>
          <w:tab w:val="left" w:pos="-720"/>
        </w:tabs>
        <w:suppressAutoHyphens/>
        <w:rPr>
          <w:rFonts w:ascii="Arial" w:hAnsi="Arial" w:cs="Arial"/>
          <w:b/>
          <w:sz w:val="22"/>
          <w:szCs w:val="22"/>
          <w:lang w:val="en-US"/>
        </w:rPr>
      </w:pPr>
      <w:r w:rsidRPr="0049601C">
        <w:rPr>
          <w:rFonts w:ascii="Arial" w:hAnsi="Arial" w:cs="Arial"/>
          <w:b/>
          <w:sz w:val="22"/>
          <w:szCs w:val="22"/>
          <w:lang w:val="en-US"/>
        </w:rPr>
        <w:t xml:space="preserve">Data Protection </w:t>
      </w:r>
    </w:p>
    <w:p w14:paraId="01EBC1C0"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The </w:t>
      </w:r>
      <w:r w:rsidR="00E24C76" w:rsidRPr="0049601C">
        <w:rPr>
          <w:rFonts w:ascii="Arial" w:hAnsi="Arial" w:cs="Arial"/>
          <w:sz w:val="22"/>
          <w:szCs w:val="22"/>
          <w:lang w:val="en-US"/>
        </w:rPr>
        <w:t>post holder</w:t>
      </w:r>
      <w:r w:rsidRPr="0049601C">
        <w:rPr>
          <w:rFonts w:ascii="Arial" w:hAnsi="Arial" w:cs="Arial"/>
          <w:sz w:val="22"/>
          <w:szCs w:val="22"/>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4C748C43" w14:textId="77777777" w:rsidR="006539DD" w:rsidRPr="0049601C" w:rsidRDefault="006539DD" w:rsidP="0049601C">
      <w:pPr>
        <w:tabs>
          <w:tab w:val="left" w:pos="-720"/>
        </w:tabs>
        <w:suppressAutoHyphens/>
        <w:rPr>
          <w:rFonts w:ascii="Arial" w:hAnsi="Arial" w:cs="Arial"/>
          <w:sz w:val="22"/>
          <w:szCs w:val="22"/>
          <w:lang w:val="en-US"/>
        </w:rPr>
      </w:pPr>
    </w:p>
    <w:p w14:paraId="2E35B1F2"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5CF865F5" w14:textId="77777777" w:rsidR="006539DD" w:rsidRPr="0049601C" w:rsidRDefault="006539DD" w:rsidP="0049601C">
      <w:pPr>
        <w:tabs>
          <w:tab w:val="left" w:pos="-720"/>
        </w:tabs>
        <w:suppressAutoHyphens/>
        <w:rPr>
          <w:rFonts w:ascii="Arial" w:hAnsi="Arial" w:cs="Arial"/>
          <w:sz w:val="22"/>
          <w:szCs w:val="22"/>
          <w:lang w:val="en-US"/>
        </w:rPr>
      </w:pPr>
    </w:p>
    <w:p w14:paraId="406C4810" w14:textId="77777777" w:rsidR="00EA0EA7" w:rsidRDefault="00EA0EA7" w:rsidP="0049601C">
      <w:pPr>
        <w:tabs>
          <w:tab w:val="left" w:pos="-720"/>
        </w:tabs>
        <w:suppressAutoHyphens/>
        <w:rPr>
          <w:rFonts w:ascii="Arial" w:hAnsi="Arial" w:cs="Arial"/>
          <w:sz w:val="22"/>
          <w:szCs w:val="22"/>
          <w:lang w:val="en-US"/>
        </w:rPr>
      </w:pPr>
    </w:p>
    <w:p w14:paraId="15156269" w14:textId="77777777" w:rsidR="00EA0EA7" w:rsidRDefault="00EA0EA7" w:rsidP="0049601C">
      <w:pPr>
        <w:tabs>
          <w:tab w:val="left" w:pos="-720"/>
        </w:tabs>
        <w:suppressAutoHyphens/>
        <w:rPr>
          <w:rFonts w:ascii="Arial" w:hAnsi="Arial" w:cs="Arial"/>
          <w:sz w:val="22"/>
          <w:szCs w:val="22"/>
          <w:lang w:val="en-US"/>
        </w:rPr>
      </w:pPr>
    </w:p>
    <w:p w14:paraId="706D0C64" w14:textId="77777777" w:rsidR="00EA0EA7" w:rsidRDefault="00EA0EA7" w:rsidP="0049601C">
      <w:pPr>
        <w:tabs>
          <w:tab w:val="left" w:pos="-720"/>
        </w:tabs>
        <w:suppressAutoHyphens/>
        <w:rPr>
          <w:rFonts w:ascii="Arial" w:hAnsi="Arial" w:cs="Arial"/>
          <w:sz w:val="22"/>
          <w:szCs w:val="22"/>
          <w:lang w:val="en-US"/>
        </w:rPr>
      </w:pPr>
    </w:p>
    <w:p w14:paraId="228145A7" w14:textId="77777777" w:rsidR="00EA0EA7" w:rsidRDefault="00EA0EA7" w:rsidP="0049601C">
      <w:pPr>
        <w:tabs>
          <w:tab w:val="left" w:pos="-720"/>
        </w:tabs>
        <w:suppressAutoHyphens/>
        <w:rPr>
          <w:rFonts w:ascii="Arial" w:hAnsi="Arial" w:cs="Arial"/>
          <w:sz w:val="22"/>
          <w:szCs w:val="22"/>
          <w:lang w:val="en-US"/>
        </w:rPr>
      </w:pPr>
    </w:p>
    <w:p w14:paraId="5459CBBE" w14:textId="77777777" w:rsidR="00EA0EA7" w:rsidRDefault="00EA0EA7" w:rsidP="0049601C">
      <w:pPr>
        <w:tabs>
          <w:tab w:val="left" w:pos="-720"/>
        </w:tabs>
        <w:suppressAutoHyphens/>
        <w:rPr>
          <w:rFonts w:ascii="Arial" w:hAnsi="Arial" w:cs="Arial"/>
          <w:sz w:val="22"/>
          <w:szCs w:val="22"/>
          <w:lang w:val="en-US"/>
        </w:rPr>
      </w:pPr>
    </w:p>
    <w:p w14:paraId="13EA1B15" w14:textId="77777777" w:rsidR="00EA0EA7" w:rsidRDefault="00EA0EA7" w:rsidP="0049601C">
      <w:pPr>
        <w:tabs>
          <w:tab w:val="left" w:pos="-720"/>
        </w:tabs>
        <w:suppressAutoHyphens/>
        <w:rPr>
          <w:rFonts w:ascii="Arial" w:hAnsi="Arial" w:cs="Arial"/>
          <w:sz w:val="22"/>
          <w:szCs w:val="22"/>
          <w:lang w:val="en-US"/>
        </w:rPr>
      </w:pPr>
    </w:p>
    <w:p w14:paraId="171DAD0E" w14:textId="77777777" w:rsidR="00EA0EA7" w:rsidRDefault="00EA0EA7" w:rsidP="0049601C">
      <w:pPr>
        <w:tabs>
          <w:tab w:val="left" w:pos="-720"/>
        </w:tabs>
        <w:suppressAutoHyphens/>
        <w:rPr>
          <w:rFonts w:ascii="Arial" w:hAnsi="Arial" w:cs="Arial"/>
          <w:sz w:val="22"/>
          <w:szCs w:val="22"/>
          <w:lang w:val="en-US"/>
        </w:rPr>
      </w:pPr>
    </w:p>
    <w:p w14:paraId="68849CF1" w14:textId="77777777" w:rsidR="00EA0EA7" w:rsidRDefault="00EA0EA7" w:rsidP="0049601C">
      <w:pPr>
        <w:tabs>
          <w:tab w:val="left" w:pos="-720"/>
        </w:tabs>
        <w:suppressAutoHyphens/>
        <w:rPr>
          <w:rFonts w:ascii="Arial" w:hAnsi="Arial" w:cs="Arial"/>
          <w:sz w:val="22"/>
          <w:szCs w:val="22"/>
          <w:lang w:val="en-US"/>
        </w:rPr>
      </w:pPr>
    </w:p>
    <w:p w14:paraId="4285C5DB"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This job description is subject to regular review and appropriate modification.</w:t>
      </w:r>
    </w:p>
    <w:p w14:paraId="21044983" w14:textId="77777777" w:rsidR="006539DD" w:rsidRPr="0049601C" w:rsidRDefault="006539DD" w:rsidP="0049601C">
      <w:pPr>
        <w:tabs>
          <w:tab w:val="left" w:pos="-720"/>
        </w:tabs>
        <w:suppressAutoHyphens/>
        <w:rPr>
          <w:rFonts w:ascii="Arial" w:hAnsi="Arial" w:cs="Arial"/>
          <w:sz w:val="22"/>
          <w:szCs w:val="22"/>
          <w:lang w:val="en-US"/>
        </w:rPr>
      </w:pPr>
    </w:p>
    <w:p w14:paraId="3C84F018"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I confirm I have read and understand this Job Description </w:t>
      </w:r>
    </w:p>
    <w:p w14:paraId="52FBA9D3" w14:textId="77777777" w:rsidR="006539DD" w:rsidRPr="0049601C" w:rsidRDefault="006539DD" w:rsidP="0049601C">
      <w:pPr>
        <w:tabs>
          <w:tab w:val="left" w:pos="-720"/>
        </w:tabs>
        <w:suppressAutoHyphens/>
        <w:rPr>
          <w:rFonts w:ascii="Arial" w:hAnsi="Arial" w:cs="Arial"/>
          <w:sz w:val="22"/>
          <w:szCs w:val="22"/>
          <w:lang w:val="en-US"/>
        </w:rPr>
      </w:pPr>
    </w:p>
    <w:p w14:paraId="1BAEED14"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Name of </w:t>
      </w:r>
      <w:r w:rsidR="00E24C76" w:rsidRPr="0049601C">
        <w:rPr>
          <w:rFonts w:ascii="Arial" w:hAnsi="Arial" w:cs="Arial"/>
          <w:sz w:val="22"/>
          <w:szCs w:val="22"/>
          <w:lang w:val="en-US"/>
        </w:rPr>
        <w:t>Post holder</w:t>
      </w:r>
      <w:r w:rsidRPr="0049601C">
        <w:rPr>
          <w:rFonts w:ascii="Arial" w:hAnsi="Arial" w:cs="Arial"/>
          <w:sz w:val="22"/>
          <w:szCs w:val="22"/>
          <w:lang w:val="en-US"/>
        </w:rPr>
        <w:t xml:space="preserve"> </w:t>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t>………………………………</w:t>
      </w:r>
      <w:proofErr w:type="gramStart"/>
      <w:r w:rsidRPr="0049601C">
        <w:rPr>
          <w:rFonts w:ascii="Arial" w:hAnsi="Arial" w:cs="Arial"/>
          <w:sz w:val="22"/>
          <w:szCs w:val="22"/>
          <w:lang w:val="en-US"/>
        </w:rPr>
        <w:t>…..</w:t>
      </w:r>
      <w:proofErr w:type="gramEnd"/>
    </w:p>
    <w:p w14:paraId="20C9E18C"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Signature </w:t>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t>………………………………</w:t>
      </w:r>
      <w:proofErr w:type="gramStart"/>
      <w:r w:rsidRPr="0049601C">
        <w:rPr>
          <w:rFonts w:ascii="Arial" w:hAnsi="Arial" w:cs="Arial"/>
          <w:sz w:val="22"/>
          <w:szCs w:val="22"/>
          <w:lang w:val="en-US"/>
        </w:rPr>
        <w:t>…..</w:t>
      </w:r>
      <w:proofErr w:type="gramEnd"/>
    </w:p>
    <w:p w14:paraId="7BDE840F" w14:textId="77777777" w:rsidR="006F37FB"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Date</w:t>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t>………………………………</w:t>
      </w:r>
      <w:proofErr w:type="gramStart"/>
      <w:r w:rsidRPr="0049601C">
        <w:rPr>
          <w:rFonts w:ascii="Arial" w:hAnsi="Arial" w:cs="Arial"/>
          <w:sz w:val="22"/>
          <w:szCs w:val="22"/>
          <w:lang w:val="en-US"/>
        </w:rPr>
        <w:t>…..</w:t>
      </w:r>
      <w:proofErr w:type="gramEnd"/>
    </w:p>
    <w:sectPr w:rsidR="006F37FB" w:rsidRPr="0049601C" w:rsidSect="00460C4D">
      <w:headerReference w:type="default" r:id="rId7"/>
      <w:footerReference w:type="default" r:id="rId8"/>
      <w:pgSz w:w="11906" w:h="16838"/>
      <w:pgMar w:top="1440" w:right="1797"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DA55" w14:textId="77777777" w:rsidR="00BA63A4" w:rsidRDefault="00BA63A4">
      <w:r>
        <w:separator/>
      </w:r>
    </w:p>
  </w:endnote>
  <w:endnote w:type="continuationSeparator" w:id="0">
    <w:p w14:paraId="4441D268" w14:textId="77777777" w:rsidR="00BA63A4" w:rsidRDefault="00B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AE89" w14:textId="77777777" w:rsidR="00B75ED0" w:rsidRPr="000A4C49" w:rsidRDefault="00B75ED0" w:rsidP="000A4C49">
    <w:pPr>
      <w:tabs>
        <w:tab w:val="center" w:pos="4513"/>
        <w:tab w:val="right" w:pos="9026"/>
      </w:tabs>
      <w:rPr>
        <w:rFonts w:ascii="Arial" w:hAnsi="Arial"/>
        <w:sz w:val="20"/>
      </w:rPr>
    </w:pPr>
    <w:r w:rsidRPr="000A4C49">
      <w:rPr>
        <w:rFonts w:ascii="Arial" w:hAnsi="Arial"/>
        <w:sz w:val="20"/>
      </w:rPr>
      <w:t>R</w:t>
    </w:r>
    <w:r w:rsidR="006E7A06">
      <w:rPr>
        <w:rFonts w:ascii="Arial" w:hAnsi="Arial"/>
        <w:sz w:val="20"/>
      </w:rPr>
      <w:t>ef: PATHCA02</w:t>
    </w:r>
    <w:r w:rsidRPr="000A4C49">
      <w:rPr>
        <w:rFonts w:ascii="Arial" w:hAnsi="Arial"/>
        <w:sz w:val="20"/>
      </w:rPr>
      <w:tab/>
    </w:r>
    <w:proofErr w:type="spellStart"/>
    <w:proofErr w:type="gramStart"/>
    <w:r w:rsidRPr="000A4C49">
      <w:rPr>
        <w:rFonts w:ascii="Arial" w:hAnsi="Arial"/>
        <w:sz w:val="20"/>
      </w:rPr>
      <w:t>Date:</w:t>
    </w:r>
    <w:r w:rsidR="006E7A06">
      <w:rPr>
        <w:rFonts w:ascii="Arial" w:hAnsi="Arial"/>
        <w:sz w:val="20"/>
      </w:rPr>
      <w:t>Dec</w:t>
    </w:r>
    <w:proofErr w:type="spellEnd"/>
    <w:proofErr w:type="gramEnd"/>
    <w:r w:rsidR="006E7A06">
      <w:rPr>
        <w:rFonts w:ascii="Arial" w:hAnsi="Arial"/>
        <w:sz w:val="20"/>
      </w:rPr>
      <w:t xml:space="preserve"> 18</w:t>
    </w:r>
    <w:r w:rsidR="006E7A06">
      <w:rPr>
        <w:rFonts w:ascii="Arial" w:hAnsi="Arial"/>
        <w:sz w:val="20"/>
      </w:rPr>
      <w:tab/>
      <w:t>Version no: 2</w:t>
    </w:r>
  </w:p>
  <w:p w14:paraId="5790A23F" w14:textId="77777777" w:rsidR="00B75ED0" w:rsidRPr="000A4C49" w:rsidRDefault="00B75ED0" w:rsidP="000A4C49">
    <w:pPr>
      <w:tabs>
        <w:tab w:val="center" w:pos="4395"/>
        <w:tab w:val="right" w:pos="9214"/>
      </w:tabs>
      <w:ind w:right="-477"/>
      <w:rPr>
        <w:rFonts w:ascii="Arial" w:hAnsi="Arial" w:cs="Arial"/>
        <w:sz w:val="20"/>
      </w:rPr>
    </w:pPr>
    <w:proofErr w:type="spellStart"/>
    <w:proofErr w:type="gramStart"/>
    <w:r>
      <w:rPr>
        <w:rFonts w:ascii="Arial" w:hAnsi="Arial"/>
        <w:sz w:val="20"/>
      </w:rPr>
      <w:t>Author:</w:t>
    </w:r>
    <w:r w:rsidR="006E7A06">
      <w:rPr>
        <w:rFonts w:ascii="Arial" w:hAnsi="Arial"/>
        <w:sz w:val="20"/>
      </w:rPr>
      <w:t>Natalie</w:t>
    </w:r>
    <w:proofErr w:type="spellEnd"/>
    <w:proofErr w:type="gramEnd"/>
    <w:r w:rsidR="006E7A06">
      <w:rPr>
        <w:rFonts w:ascii="Arial" w:hAnsi="Arial"/>
        <w:sz w:val="20"/>
      </w:rPr>
      <w:t xml:space="preserve"> Rickaby</w:t>
    </w:r>
    <w:r w:rsidRPr="000A4C49">
      <w:rPr>
        <w:rFonts w:ascii="Arial" w:hAnsi="Arial"/>
        <w:sz w:val="20"/>
      </w:rPr>
      <w:tab/>
      <w:t xml:space="preserve">Review </w:t>
    </w:r>
    <w:proofErr w:type="spellStart"/>
    <w:r w:rsidRPr="000A4C49">
      <w:rPr>
        <w:rFonts w:ascii="Arial" w:hAnsi="Arial"/>
        <w:sz w:val="20"/>
      </w:rPr>
      <w:t>Date:</w:t>
    </w:r>
    <w:r w:rsidR="006E7A06">
      <w:rPr>
        <w:rFonts w:ascii="Arial" w:hAnsi="Arial"/>
        <w:sz w:val="20"/>
      </w:rPr>
      <w:t>Dec</w:t>
    </w:r>
    <w:proofErr w:type="spellEnd"/>
    <w:r w:rsidR="006E7A06">
      <w:rPr>
        <w:rFonts w:ascii="Arial" w:hAnsi="Arial"/>
        <w:sz w:val="20"/>
      </w:rPr>
      <w:t xml:space="preserve"> 20</w:t>
    </w:r>
    <w:r w:rsidRPr="000A4C49">
      <w:rPr>
        <w:rFonts w:ascii="Arial" w:hAnsi="Arial"/>
        <w:sz w:val="20"/>
      </w:rPr>
      <w:tab/>
    </w:r>
    <w:r w:rsidRPr="000A4C49">
      <w:rPr>
        <w:rFonts w:ascii="Arial" w:hAnsi="Arial" w:cs="Arial"/>
        <w:sz w:val="20"/>
      </w:rPr>
      <w:t xml:space="preserve">Page </w:t>
    </w:r>
    <w:r w:rsidR="00DF152F" w:rsidRPr="000A4C49">
      <w:rPr>
        <w:rFonts w:ascii="Arial" w:hAnsi="Arial" w:cs="Arial"/>
        <w:sz w:val="20"/>
      </w:rPr>
      <w:fldChar w:fldCharType="begin"/>
    </w:r>
    <w:r w:rsidRPr="000A4C49">
      <w:rPr>
        <w:rFonts w:ascii="Arial" w:hAnsi="Arial" w:cs="Arial"/>
        <w:sz w:val="20"/>
      </w:rPr>
      <w:instrText xml:space="preserve"> PAGE </w:instrText>
    </w:r>
    <w:r w:rsidR="00DF152F" w:rsidRPr="000A4C49">
      <w:rPr>
        <w:rFonts w:ascii="Arial" w:hAnsi="Arial" w:cs="Arial"/>
        <w:sz w:val="20"/>
      </w:rPr>
      <w:fldChar w:fldCharType="separate"/>
    </w:r>
    <w:r w:rsidR="00C7369D">
      <w:rPr>
        <w:rFonts w:ascii="Arial" w:hAnsi="Arial" w:cs="Arial"/>
        <w:noProof/>
        <w:sz w:val="20"/>
      </w:rPr>
      <w:t>1</w:t>
    </w:r>
    <w:r w:rsidR="00DF152F" w:rsidRPr="000A4C49">
      <w:rPr>
        <w:rFonts w:ascii="Arial" w:hAnsi="Arial" w:cs="Arial"/>
        <w:sz w:val="20"/>
      </w:rPr>
      <w:fldChar w:fldCharType="end"/>
    </w:r>
    <w:r w:rsidRPr="000A4C49">
      <w:rPr>
        <w:rFonts w:ascii="Arial" w:hAnsi="Arial" w:cs="Arial"/>
        <w:sz w:val="20"/>
      </w:rPr>
      <w:t xml:space="preserve"> of </w:t>
    </w:r>
    <w:r w:rsidR="00DF152F" w:rsidRPr="000A4C49">
      <w:rPr>
        <w:rFonts w:ascii="Arial" w:hAnsi="Arial" w:cs="Arial"/>
        <w:sz w:val="20"/>
      </w:rPr>
      <w:fldChar w:fldCharType="begin"/>
    </w:r>
    <w:r w:rsidRPr="000A4C49">
      <w:rPr>
        <w:rFonts w:ascii="Arial" w:hAnsi="Arial" w:cs="Arial"/>
        <w:sz w:val="20"/>
      </w:rPr>
      <w:instrText xml:space="preserve"> NUMPAGES </w:instrText>
    </w:r>
    <w:r w:rsidR="00DF152F" w:rsidRPr="000A4C49">
      <w:rPr>
        <w:rFonts w:ascii="Arial" w:hAnsi="Arial" w:cs="Arial"/>
        <w:sz w:val="20"/>
      </w:rPr>
      <w:fldChar w:fldCharType="separate"/>
    </w:r>
    <w:r w:rsidR="00C7369D">
      <w:rPr>
        <w:rFonts w:ascii="Arial" w:hAnsi="Arial" w:cs="Arial"/>
        <w:noProof/>
        <w:sz w:val="20"/>
      </w:rPr>
      <w:t>4</w:t>
    </w:r>
    <w:r w:rsidR="00DF152F" w:rsidRPr="000A4C49">
      <w:rPr>
        <w:rFonts w:ascii="Arial" w:hAnsi="Arial" w:cs="Arial"/>
        <w:sz w:val="20"/>
      </w:rPr>
      <w:fldChar w:fldCharType="end"/>
    </w:r>
  </w:p>
  <w:p w14:paraId="62AD3AFA" w14:textId="77777777" w:rsidR="00B75ED0" w:rsidRDefault="00B75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48E1" w14:textId="77777777" w:rsidR="00BA63A4" w:rsidRDefault="00BA63A4">
      <w:r>
        <w:separator/>
      </w:r>
    </w:p>
  </w:footnote>
  <w:footnote w:type="continuationSeparator" w:id="0">
    <w:p w14:paraId="23173691" w14:textId="77777777" w:rsidR="00BA63A4" w:rsidRDefault="00BA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C51" w14:textId="77777777" w:rsidR="00B75ED0" w:rsidRPr="000C5A9A" w:rsidRDefault="00B75ED0" w:rsidP="000C5A9A">
    <w:pPr>
      <w:rPr>
        <w:rFonts w:ascii="Arial" w:hAnsi="Arial" w:cs="Arial"/>
      </w:rPr>
    </w:pPr>
    <w:r w:rsidRPr="000C5A9A">
      <w:rPr>
        <w:rFonts w:ascii="Arial" w:hAnsi="Arial" w:cs="Arial"/>
      </w:rPr>
      <w:t xml:space="preserve"> </w:t>
    </w:r>
  </w:p>
  <w:p w14:paraId="7993693A" w14:textId="77777777" w:rsidR="00C7369D" w:rsidRDefault="00C7369D" w:rsidP="00C7369D">
    <w:pPr>
      <w:pStyle w:val="Header"/>
      <w:jc w:val="right"/>
    </w:pPr>
    <w:r>
      <w:tab/>
    </w:r>
    <w:r w:rsidRPr="00D10614">
      <w:rPr>
        <w:noProof/>
        <w:lang w:eastAsia="en-GB"/>
      </w:rPr>
      <w:drawing>
        <wp:inline distT="0" distB="0" distL="0" distR="0" wp14:anchorId="59174F74" wp14:editId="6E4FFD23">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2738D30D" w14:textId="77777777" w:rsidR="00B75ED0" w:rsidRDefault="00B75ED0" w:rsidP="00C7369D">
    <w:pPr>
      <w:pStyle w:val="Header"/>
      <w:tabs>
        <w:tab w:val="clear" w:pos="4153"/>
        <w:tab w:val="clear" w:pos="8306"/>
        <w:tab w:val="left" w:pos="7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42A"/>
    <w:multiLevelType w:val="hybridMultilevel"/>
    <w:tmpl w:val="107237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35243"/>
    <w:multiLevelType w:val="hybridMultilevel"/>
    <w:tmpl w:val="D206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E64E2"/>
    <w:multiLevelType w:val="hybridMultilevel"/>
    <w:tmpl w:val="F308F9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766B61"/>
    <w:multiLevelType w:val="hybridMultilevel"/>
    <w:tmpl w:val="47C6E11A"/>
    <w:lvl w:ilvl="0" w:tplc="5AD2A73C">
      <w:start w:val="1"/>
      <w:numFmt w:val="bullet"/>
      <w:lvlText w:val=""/>
      <w:lvlJc w:val="left"/>
      <w:pPr>
        <w:tabs>
          <w:tab w:val="num" w:pos="720"/>
        </w:tabs>
        <w:ind w:left="720" w:hanging="360"/>
      </w:pPr>
      <w:rPr>
        <w:rFonts w:ascii="Symbol" w:hAnsi="Symbol" w:hint="default"/>
        <w:sz w:val="20"/>
      </w:rPr>
    </w:lvl>
    <w:lvl w:ilvl="1" w:tplc="1284B816" w:tentative="1">
      <w:start w:val="1"/>
      <w:numFmt w:val="bullet"/>
      <w:lvlText w:val="o"/>
      <w:lvlJc w:val="left"/>
      <w:pPr>
        <w:tabs>
          <w:tab w:val="num" w:pos="1440"/>
        </w:tabs>
        <w:ind w:left="1440" w:hanging="360"/>
      </w:pPr>
      <w:rPr>
        <w:rFonts w:ascii="Courier New" w:hAnsi="Courier New" w:hint="default"/>
        <w:sz w:val="20"/>
      </w:rPr>
    </w:lvl>
    <w:lvl w:ilvl="2" w:tplc="A74A2E3A" w:tentative="1">
      <w:start w:val="1"/>
      <w:numFmt w:val="bullet"/>
      <w:lvlText w:val=""/>
      <w:lvlJc w:val="left"/>
      <w:pPr>
        <w:tabs>
          <w:tab w:val="num" w:pos="2160"/>
        </w:tabs>
        <w:ind w:left="2160" w:hanging="360"/>
      </w:pPr>
      <w:rPr>
        <w:rFonts w:ascii="Wingdings" w:hAnsi="Wingdings" w:hint="default"/>
        <w:sz w:val="20"/>
      </w:rPr>
    </w:lvl>
    <w:lvl w:ilvl="3" w:tplc="D378633C" w:tentative="1">
      <w:start w:val="1"/>
      <w:numFmt w:val="bullet"/>
      <w:lvlText w:val=""/>
      <w:lvlJc w:val="left"/>
      <w:pPr>
        <w:tabs>
          <w:tab w:val="num" w:pos="2880"/>
        </w:tabs>
        <w:ind w:left="2880" w:hanging="360"/>
      </w:pPr>
      <w:rPr>
        <w:rFonts w:ascii="Wingdings" w:hAnsi="Wingdings" w:hint="default"/>
        <w:sz w:val="20"/>
      </w:rPr>
    </w:lvl>
    <w:lvl w:ilvl="4" w:tplc="4DB8E8A6" w:tentative="1">
      <w:start w:val="1"/>
      <w:numFmt w:val="bullet"/>
      <w:lvlText w:val=""/>
      <w:lvlJc w:val="left"/>
      <w:pPr>
        <w:tabs>
          <w:tab w:val="num" w:pos="3600"/>
        </w:tabs>
        <w:ind w:left="3600" w:hanging="360"/>
      </w:pPr>
      <w:rPr>
        <w:rFonts w:ascii="Wingdings" w:hAnsi="Wingdings" w:hint="default"/>
        <w:sz w:val="20"/>
      </w:rPr>
    </w:lvl>
    <w:lvl w:ilvl="5" w:tplc="C66EFB80" w:tentative="1">
      <w:start w:val="1"/>
      <w:numFmt w:val="bullet"/>
      <w:lvlText w:val=""/>
      <w:lvlJc w:val="left"/>
      <w:pPr>
        <w:tabs>
          <w:tab w:val="num" w:pos="4320"/>
        </w:tabs>
        <w:ind w:left="4320" w:hanging="360"/>
      </w:pPr>
      <w:rPr>
        <w:rFonts w:ascii="Wingdings" w:hAnsi="Wingdings" w:hint="default"/>
        <w:sz w:val="20"/>
      </w:rPr>
    </w:lvl>
    <w:lvl w:ilvl="6" w:tplc="E47058AC" w:tentative="1">
      <w:start w:val="1"/>
      <w:numFmt w:val="bullet"/>
      <w:lvlText w:val=""/>
      <w:lvlJc w:val="left"/>
      <w:pPr>
        <w:tabs>
          <w:tab w:val="num" w:pos="5040"/>
        </w:tabs>
        <w:ind w:left="5040" w:hanging="360"/>
      </w:pPr>
      <w:rPr>
        <w:rFonts w:ascii="Wingdings" w:hAnsi="Wingdings" w:hint="default"/>
        <w:sz w:val="20"/>
      </w:rPr>
    </w:lvl>
    <w:lvl w:ilvl="7" w:tplc="0FAEC5A8" w:tentative="1">
      <w:start w:val="1"/>
      <w:numFmt w:val="bullet"/>
      <w:lvlText w:val=""/>
      <w:lvlJc w:val="left"/>
      <w:pPr>
        <w:tabs>
          <w:tab w:val="num" w:pos="5760"/>
        </w:tabs>
        <w:ind w:left="5760" w:hanging="360"/>
      </w:pPr>
      <w:rPr>
        <w:rFonts w:ascii="Wingdings" w:hAnsi="Wingdings" w:hint="default"/>
        <w:sz w:val="20"/>
      </w:rPr>
    </w:lvl>
    <w:lvl w:ilvl="8" w:tplc="72C6A04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248F8"/>
    <w:multiLevelType w:val="hybridMultilevel"/>
    <w:tmpl w:val="3DB4B1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A2524A"/>
    <w:multiLevelType w:val="hybridMultilevel"/>
    <w:tmpl w:val="70DC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D1DB5"/>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3C3794"/>
    <w:multiLevelType w:val="hybridMultilevel"/>
    <w:tmpl w:val="B31E3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963DBA"/>
    <w:multiLevelType w:val="hybridMultilevel"/>
    <w:tmpl w:val="954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C3B45"/>
    <w:multiLevelType w:val="hybridMultilevel"/>
    <w:tmpl w:val="F5F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D2274"/>
    <w:multiLevelType w:val="hybridMultilevel"/>
    <w:tmpl w:val="95DC921E"/>
    <w:lvl w:ilvl="0" w:tplc="8784589A">
      <w:numFmt w:val="bullet"/>
      <w:lvlText w:val=""/>
      <w:lvlJc w:val="left"/>
      <w:pPr>
        <w:ind w:left="644" w:hanging="360"/>
      </w:pPr>
      <w:rPr>
        <w:rFonts w:ascii="Symbol" w:eastAsia="Times New Roman" w:hAnsi="Symbo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D767137"/>
    <w:multiLevelType w:val="hybridMultilevel"/>
    <w:tmpl w:val="4AA868F0"/>
    <w:lvl w:ilvl="0" w:tplc="3118C48C">
      <w:start w:val="1"/>
      <w:numFmt w:val="bullet"/>
      <w:lvlText w:val=""/>
      <w:lvlJc w:val="left"/>
      <w:pPr>
        <w:tabs>
          <w:tab w:val="num" w:pos="720"/>
        </w:tabs>
        <w:ind w:left="720" w:hanging="360"/>
      </w:pPr>
      <w:rPr>
        <w:rFonts w:ascii="Symbol" w:hAnsi="Symbol" w:hint="default"/>
        <w:sz w:val="20"/>
      </w:rPr>
    </w:lvl>
    <w:lvl w:ilvl="1" w:tplc="CACC73BC" w:tentative="1">
      <w:start w:val="1"/>
      <w:numFmt w:val="bullet"/>
      <w:lvlText w:val="o"/>
      <w:lvlJc w:val="left"/>
      <w:pPr>
        <w:tabs>
          <w:tab w:val="num" w:pos="1440"/>
        </w:tabs>
        <w:ind w:left="1440" w:hanging="360"/>
      </w:pPr>
      <w:rPr>
        <w:rFonts w:ascii="Courier New" w:hAnsi="Courier New" w:hint="default"/>
        <w:sz w:val="20"/>
      </w:rPr>
    </w:lvl>
    <w:lvl w:ilvl="2" w:tplc="4E9AC156" w:tentative="1">
      <w:start w:val="1"/>
      <w:numFmt w:val="bullet"/>
      <w:lvlText w:val=""/>
      <w:lvlJc w:val="left"/>
      <w:pPr>
        <w:tabs>
          <w:tab w:val="num" w:pos="2160"/>
        </w:tabs>
        <w:ind w:left="2160" w:hanging="360"/>
      </w:pPr>
      <w:rPr>
        <w:rFonts w:ascii="Wingdings" w:hAnsi="Wingdings" w:hint="default"/>
        <w:sz w:val="20"/>
      </w:rPr>
    </w:lvl>
    <w:lvl w:ilvl="3" w:tplc="9A04F3C4" w:tentative="1">
      <w:start w:val="1"/>
      <w:numFmt w:val="bullet"/>
      <w:lvlText w:val=""/>
      <w:lvlJc w:val="left"/>
      <w:pPr>
        <w:tabs>
          <w:tab w:val="num" w:pos="2880"/>
        </w:tabs>
        <w:ind w:left="2880" w:hanging="360"/>
      </w:pPr>
      <w:rPr>
        <w:rFonts w:ascii="Wingdings" w:hAnsi="Wingdings" w:hint="default"/>
        <w:sz w:val="20"/>
      </w:rPr>
    </w:lvl>
    <w:lvl w:ilvl="4" w:tplc="57D26530" w:tentative="1">
      <w:start w:val="1"/>
      <w:numFmt w:val="bullet"/>
      <w:lvlText w:val=""/>
      <w:lvlJc w:val="left"/>
      <w:pPr>
        <w:tabs>
          <w:tab w:val="num" w:pos="3600"/>
        </w:tabs>
        <w:ind w:left="3600" w:hanging="360"/>
      </w:pPr>
      <w:rPr>
        <w:rFonts w:ascii="Wingdings" w:hAnsi="Wingdings" w:hint="default"/>
        <w:sz w:val="20"/>
      </w:rPr>
    </w:lvl>
    <w:lvl w:ilvl="5" w:tplc="6F02020A" w:tentative="1">
      <w:start w:val="1"/>
      <w:numFmt w:val="bullet"/>
      <w:lvlText w:val=""/>
      <w:lvlJc w:val="left"/>
      <w:pPr>
        <w:tabs>
          <w:tab w:val="num" w:pos="4320"/>
        </w:tabs>
        <w:ind w:left="4320" w:hanging="360"/>
      </w:pPr>
      <w:rPr>
        <w:rFonts w:ascii="Wingdings" w:hAnsi="Wingdings" w:hint="default"/>
        <w:sz w:val="20"/>
      </w:rPr>
    </w:lvl>
    <w:lvl w:ilvl="6" w:tplc="B6DA6748" w:tentative="1">
      <w:start w:val="1"/>
      <w:numFmt w:val="bullet"/>
      <w:lvlText w:val=""/>
      <w:lvlJc w:val="left"/>
      <w:pPr>
        <w:tabs>
          <w:tab w:val="num" w:pos="5040"/>
        </w:tabs>
        <w:ind w:left="5040" w:hanging="360"/>
      </w:pPr>
      <w:rPr>
        <w:rFonts w:ascii="Wingdings" w:hAnsi="Wingdings" w:hint="default"/>
        <w:sz w:val="20"/>
      </w:rPr>
    </w:lvl>
    <w:lvl w:ilvl="7" w:tplc="B150F9AC" w:tentative="1">
      <w:start w:val="1"/>
      <w:numFmt w:val="bullet"/>
      <w:lvlText w:val=""/>
      <w:lvlJc w:val="left"/>
      <w:pPr>
        <w:tabs>
          <w:tab w:val="num" w:pos="5760"/>
        </w:tabs>
        <w:ind w:left="5760" w:hanging="360"/>
      </w:pPr>
      <w:rPr>
        <w:rFonts w:ascii="Wingdings" w:hAnsi="Wingdings" w:hint="default"/>
        <w:sz w:val="20"/>
      </w:rPr>
    </w:lvl>
    <w:lvl w:ilvl="8" w:tplc="01C41F8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CC03F2"/>
    <w:multiLevelType w:val="hybridMultilevel"/>
    <w:tmpl w:val="F9D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3"/>
  </w:num>
  <w:num w:numId="4">
    <w:abstractNumId w:val="11"/>
  </w:num>
  <w:num w:numId="5">
    <w:abstractNumId w:val="4"/>
  </w:num>
  <w:num w:numId="6">
    <w:abstractNumId w:val="18"/>
  </w:num>
  <w:num w:numId="7">
    <w:abstractNumId w:val="9"/>
  </w:num>
  <w:num w:numId="8">
    <w:abstractNumId w:val="8"/>
  </w:num>
  <w:num w:numId="9">
    <w:abstractNumId w:val="15"/>
  </w:num>
  <w:num w:numId="10">
    <w:abstractNumId w:val="7"/>
  </w:num>
  <w:num w:numId="11">
    <w:abstractNumId w:val="13"/>
  </w:num>
  <w:num w:numId="12">
    <w:abstractNumId w:val="1"/>
  </w:num>
  <w:num w:numId="13">
    <w:abstractNumId w:val="16"/>
  </w:num>
  <w:num w:numId="14">
    <w:abstractNumId w:val="12"/>
  </w:num>
  <w:num w:numId="15">
    <w:abstractNumId w:val="14"/>
  </w:num>
  <w:num w:numId="16">
    <w:abstractNumId w:val="10"/>
  </w:num>
  <w:num w:numId="17">
    <w:abstractNumId w:val="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1316B"/>
    <w:rsid w:val="000712B1"/>
    <w:rsid w:val="000A4C49"/>
    <w:rsid w:val="000C55FD"/>
    <w:rsid w:val="000C5A9A"/>
    <w:rsid w:val="000E755E"/>
    <w:rsid w:val="00176291"/>
    <w:rsid w:val="001B064B"/>
    <w:rsid w:val="001C46DC"/>
    <w:rsid w:val="001F7E5A"/>
    <w:rsid w:val="00200D76"/>
    <w:rsid w:val="002F6956"/>
    <w:rsid w:val="00371DA7"/>
    <w:rsid w:val="003A2A52"/>
    <w:rsid w:val="00431ED0"/>
    <w:rsid w:val="00445606"/>
    <w:rsid w:val="00453989"/>
    <w:rsid w:val="00460C4D"/>
    <w:rsid w:val="0049601C"/>
    <w:rsid w:val="005049EE"/>
    <w:rsid w:val="00524E45"/>
    <w:rsid w:val="00575B1F"/>
    <w:rsid w:val="005C3DC8"/>
    <w:rsid w:val="006347CB"/>
    <w:rsid w:val="006539DD"/>
    <w:rsid w:val="00660127"/>
    <w:rsid w:val="006716DB"/>
    <w:rsid w:val="006A446F"/>
    <w:rsid w:val="006E7A06"/>
    <w:rsid w:val="006F37FB"/>
    <w:rsid w:val="00702543"/>
    <w:rsid w:val="00705643"/>
    <w:rsid w:val="007141C6"/>
    <w:rsid w:val="00720FC1"/>
    <w:rsid w:val="00750FBA"/>
    <w:rsid w:val="0075528B"/>
    <w:rsid w:val="00756BF7"/>
    <w:rsid w:val="007D21B9"/>
    <w:rsid w:val="007E1FE9"/>
    <w:rsid w:val="00801D41"/>
    <w:rsid w:val="00851448"/>
    <w:rsid w:val="008B2867"/>
    <w:rsid w:val="008E7D4F"/>
    <w:rsid w:val="009A635F"/>
    <w:rsid w:val="009F0F60"/>
    <w:rsid w:val="009F1F73"/>
    <w:rsid w:val="00AD1D5E"/>
    <w:rsid w:val="00AD68AA"/>
    <w:rsid w:val="00B51DB2"/>
    <w:rsid w:val="00B75ED0"/>
    <w:rsid w:val="00B941E9"/>
    <w:rsid w:val="00BA36AD"/>
    <w:rsid w:val="00BA63A4"/>
    <w:rsid w:val="00BC34AB"/>
    <w:rsid w:val="00BE4FF1"/>
    <w:rsid w:val="00BE69D7"/>
    <w:rsid w:val="00C13617"/>
    <w:rsid w:val="00C7369D"/>
    <w:rsid w:val="00D80AEB"/>
    <w:rsid w:val="00D92A51"/>
    <w:rsid w:val="00DE7D7C"/>
    <w:rsid w:val="00DF152F"/>
    <w:rsid w:val="00E0485D"/>
    <w:rsid w:val="00E15844"/>
    <w:rsid w:val="00E2070B"/>
    <w:rsid w:val="00E24C76"/>
    <w:rsid w:val="00E631E6"/>
    <w:rsid w:val="00EA0EA7"/>
    <w:rsid w:val="00EB1F4C"/>
    <w:rsid w:val="00EB43AE"/>
    <w:rsid w:val="00F20025"/>
    <w:rsid w:val="00F375E7"/>
    <w:rsid w:val="00F463E5"/>
    <w:rsid w:val="00F606C9"/>
    <w:rsid w:val="00F71A57"/>
    <w:rsid w:val="00FB6C0C"/>
    <w:rsid w:val="00FC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7AC5C"/>
  <w15:docId w15:val="{47807844-0347-475E-9DEF-CDA00829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C4D"/>
    <w:rPr>
      <w:sz w:val="24"/>
      <w:szCs w:val="24"/>
      <w:lang w:val="en-GB"/>
    </w:rPr>
  </w:style>
  <w:style w:type="paragraph" w:styleId="Heading1">
    <w:name w:val="heading 1"/>
    <w:basedOn w:val="Normal"/>
    <w:next w:val="Normal"/>
    <w:qFormat/>
    <w:rsid w:val="00460C4D"/>
    <w:pPr>
      <w:keepNext/>
      <w:jc w:val="center"/>
      <w:outlineLvl w:val="0"/>
    </w:pPr>
    <w:rPr>
      <w:rFonts w:ascii="Book Antiqua" w:hAnsi="Book Antiqua"/>
      <w:b/>
      <w:bCs/>
      <w:sz w:val="32"/>
      <w:u w:val="single"/>
    </w:rPr>
  </w:style>
  <w:style w:type="paragraph" w:styleId="Heading2">
    <w:name w:val="heading 2"/>
    <w:basedOn w:val="Normal"/>
    <w:next w:val="Normal"/>
    <w:qFormat/>
    <w:rsid w:val="00460C4D"/>
    <w:pPr>
      <w:keepNext/>
      <w:outlineLvl w:val="1"/>
    </w:pPr>
    <w:rPr>
      <w:rFonts w:ascii="Arial" w:hAnsi="Arial" w:cs="Arial"/>
      <w:b/>
      <w:bCs/>
      <w:szCs w:val="20"/>
    </w:rPr>
  </w:style>
  <w:style w:type="paragraph" w:styleId="Heading3">
    <w:name w:val="heading 3"/>
    <w:basedOn w:val="Normal"/>
    <w:next w:val="Normal"/>
    <w:qFormat/>
    <w:rsid w:val="00460C4D"/>
    <w:pPr>
      <w:keepNext/>
      <w:jc w:val="both"/>
      <w:outlineLvl w:val="2"/>
    </w:pPr>
    <w:rPr>
      <w:rFonts w:ascii="Arial" w:hAnsi="Arial" w:cs="Arial"/>
      <w:b/>
      <w:bCs/>
      <w:sz w:val="22"/>
    </w:rPr>
  </w:style>
  <w:style w:type="paragraph" w:styleId="Heading4">
    <w:name w:val="heading 4"/>
    <w:basedOn w:val="Normal"/>
    <w:next w:val="Normal"/>
    <w:qFormat/>
    <w:rsid w:val="00460C4D"/>
    <w:pPr>
      <w:keepNext/>
      <w:outlineLvl w:val="3"/>
    </w:pPr>
    <w:rPr>
      <w:rFonts w:ascii="Arial" w:hAnsi="Arial" w:cs="Arial"/>
      <w:b/>
      <w:bCs/>
      <w:sz w:val="22"/>
    </w:rPr>
  </w:style>
  <w:style w:type="paragraph" w:styleId="Heading5">
    <w:name w:val="heading 5"/>
    <w:basedOn w:val="Normal"/>
    <w:next w:val="Normal"/>
    <w:qFormat/>
    <w:rsid w:val="00460C4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60C4D"/>
    <w:rPr>
      <w:b/>
      <w:bCs/>
    </w:rPr>
  </w:style>
  <w:style w:type="paragraph" w:styleId="NormalWeb">
    <w:name w:val="Normal (Web)"/>
    <w:basedOn w:val="Normal"/>
    <w:rsid w:val="00460C4D"/>
    <w:pPr>
      <w:spacing w:before="100" w:beforeAutospacing="1" w:after="100" w:afterAutospacing="1"/>
    </w:pPr>
    <w:rPr>
      <w:rFonts w:ascii="Arial" w:hAnsi="Arial" w:cs="Arial"/>
      <w:color w:val="000000"/>
      <w:sz w:val="18"/>
      <w:szCs w:val="18"/>
    </w:rPr>
  </w:style>
  <w:style w:type="paragraph" w:styleId="Header">
    <w:name w:val="header"/>
    <w:basedOn w:val="Normal"/>
    <w:link w:val="HeaderChar"/>
    <w:rsid w:val="00460C4D"/>
    <w:pPr>
      <w:tabs>
        <w:tab w:val="center" w:pos="4153"/>
        <w:tab w:val="right" w:pos="8306"/>
      </w:tabs>
    </w:pPr>
    <w:rPr>
      <w:rFonts w:ascii="Book Antiqua" w:hAnsi="Book Antiqua"/>
    </w:rPr>
  </w:style>
  <w:style w:type="paragraph" w:styleId="BodyTextIndent">
    <w:name w:val="Body Text Indent"/>
    <w:basedOn w:val="Normal"/>
    <w:rsid w:val="00460C4D"/>
    <w:pPr>
      <w:tabs>
        <w:tab w:val="left" w:pos="426"/>
        <w:tab w:val="left" w:pos="2268"/>
      </w:tabs>
      <w:ind w:left="426" w:hanging="426"/>
      <w:jc w:val="both"/>
    </w:pPr>
    <w:rPr>
      <w:szCs w:val="20"/>
      <w:lang w:eastAsia="en-GB"/>
    </w:rPr>
  </w:style>
  <w:style w:type="paragraph" w:styleId="BodyTextIndent2">
    <w:name w:val="Body Text Indent 2"/>
    <w:basedOn w:val="Normal"/>
    <w:rsid w:val="00460C4D"/>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paragraph" w:styleId="ListParagraph">
    <w:name w:val="List Paragraph"/>
    <w:basedOn w:val="Normal"/>
    <w:uiPriority w:val="34"/>
    <w:qFormat/>
    <w:rsid w:val="007D21B9"/>
    <w:pPr>
      <w:ind w:left="720"/>
    </w:pPr>
  </w:style>
  <w:style w:type="character" w:customStyle="1" w:styleId="HeaderChar">
    <w:name w:val="Header Char"/>
    <w:basedOn w:val="DefaultParagraphFont"/>
    <w:link w:val="Header"/>
    <w:rsid w:val="00453989"/>
    <w:rPr>
      <w:rFonts w:ascii="Book Antiqua" w:hAnsi="Book Antiqua"/>
      <w:sz w:val="24"/>
      <w:szCs w:val="24"/>
      <w:lang w:val="en-GB"/>
    </w:rPr>
  </w:style>
  <w:style w:type="paragraph" w:styleId="BodyText">
    <w:name w:val="Body Text"/>
    <w:basedOn w:val="Normal"/>
    <w:link w:val="BodyTextChar"/>
    <w:uiPriority w:val="99"/>
    <w:rsid w:val="00720FC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720FC1"/>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Kaleb Gumbs</cp:lastModifiedBy>
  <cp:revision>2</cp:revision>
  <cp:lastPrinted>2014-06-18T07:40:00Z</cp:lastPrinted>
  <dcterms:created xsi:type="dcterms:W3CDTF">2024-06-19T07:36:00Z</dcterms:created>
  <dcterms:modified xsi:type="dcterms:W3CDTF">2024-06-19T07:36:00Z</dcterms:modified>
</cp:coreProperties>
</file>